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FA" w:rsidRDefault="00453561">
      <w:pPr>
        <w:framePr w:wrap="none" w:vAnchor="page" w:hAnchor="page" w:x="61" w:y="101"/>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498pt">
            <v:imagedata r:id="rId7" r:href="rId8"/>
          </v:shape>
        </w:pict>
      </w:r>
      <w:r>
        <w:fldChar w:fldCharType="end"/>
      </w:r>
    </w:p>
    <w:p w:rsidR="00355DFA" w:rsidRDefault="00355DFA">
      <w:pPr>
        <w:rPr>
          <w:sz w:val="2"/>
          <w:szCs w:val="2"/>
        </w:rPr>
        <w:sectPr w:rsidR="00355DFA">
          <w:pgSz w:w="6164" w:h="10159"/>
          <w:pgMar w:top="360" w:right="360" w:bottom="360" w:left="360" w:header="0" w:footer="3" w:gutter="0"/>
          <w:cols w:space="720"/>
          <w:noEndnote/>
          <w:docGrid w:linePitch="360"/>
        </w:sectPr>
      </w:pPr>
    </w:p>
    <w:p w:rsidR="00355DFA" w:rsidRDefault="00453561">
      <w:pPr>
        <w:pStyle w:val="Bodytext50"/>
        <w:framePr w:w="4037" w:h="489" w:hRule="exact" w:wrap="none" w:vAnchor="page" w:hAnchor="page" w:x="1521" w:y="889"/>
        <w:shd w:val="clear" w:color="auto" w:fill="auto"/>
        <w:ind w:left="240"/>
      </w:pPr>
      <w:r>
        <w:lastRenderedPageBreak/>
        <w:t>Band 105/106 der Sammlung</w:t>
      </w:r>
      <w:r>
        <w:br/>
        <w:t>Zeugen des gegenwärtigen Gottes'</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20"/>
        <w:framePr w:w="4037" w:h="697" w:hRule="exact" w:wrap="none" w:vAnchor="page" w:hAnchor="page" w:x="1129" w:y="735"/>
        <w:shd w:val="clear" w:color="auto" w:fill="auto"/>
        <w:spacing w:after="0" w:line="640" w:lineRule="exact"/>
        <w:ind w:left="120"/>
      </w:pPr>
      <w:bookmarkStart w:id="0" w:name="bookmark0"/>
      <w:r>
        <w:lastRenderedPageBreak/>
        <w:t>Martin Luther</w:t>
      </w:r>
      <w:bookmarkEnd w:id="0"/>
    </w:p>
    <w:p w:rsidR="00355DFA" w:rsidRDefault="00453561">
      <w:pPr>
        <w:pStyle w:val="Bodytext60"/>
        <w:framePr w:wrap="none" w:vAnchor="page" w:hAnchor="page" w:x="1129" w:y="1513"/>
        <w:shd w:val="clear" w:color="auto" w:fill="auto"/>
        <w:spacing w:before="0" w:after="0" w:line="340" w:lineRule="exact"/>
        <w:ind w:left="260"/>
      </w:pPr>
      <w:r>
        <w:t xml:space="preserve">Der Mensch und </w:t>
      </w:r>
      <w:r>
        <w:t>der Reformator</w:t>
      </w:r>
    </w:p>
    <w:p w:rsidR="00355DFA" w:rsidRDefault="00453561">
      <w:pPr>
        <w:pStyle w:val="Bodytext50"/>
        <w:framePr w:w="4037" w:h="662" w:hRule="exact" w:wrap="none" w:vAnchor="page" w:hAnchor="page" w:x="1129" w:y="3060"/>
        <w:shd w:val="clear" w:color="auto" w:fill="auto"/>
        <w:spacing w:after="7" w:line="260" w:lineRule="exact"/>
        <w:ind w:left="120"/>
      </w:pPr>
      <w:r>
        <w:t>Von</w:t>
      </w:r>
    </w:p>
    <w:p w:rsidR="00355DFA" w:rsidRDefault="00453561">
      <w:pPr>
        <w:pStyle w:val="Bodytext70"/>
        <w:framePr w:w="4037" w:h="662" w:hRule="exact" w:wrap="none" w:vAnchor="page" w:hAnchor="page" w:x="1129" w:y="3060"/>
        <w:shd w:val="clear" w:color="auto" w:fill="auto"/>
        <w:spacing w:before="0" w:after="0" w:line="280" w:lineRule="exact"/>
        <w:ind w:left="120"/>
      </w:pPr>
      <w:r>
        <w:t xml:space="preserve">Friedrich </w:t>
      </w:r>
      <w:proofErr w:type="spellStart"/>
      <w:r>
        <w:t>Seebaß</w:t>
      </w:r>
      <w:proofErr w:type="spellEnd"/>
    </w:p>
    <w:p w:rsidR="00355DFA" w:rsidRDefault="00453561">
      <w:pPr>
        <w:pStyle w:val="Bodytext50"/>
        <w:framePr w:w="4037" w:h="485" w:hRule="exact" w:wrap="none" w:vAnchor="page" w:hAnchor="page" w:x="1129" w:y="6057"/>
        <w:shd w:val="clear" w:color="auto" w:fill="auto"/>
        <w:spacing w:line="216" w:lineRule="exact"/>
        <w:ind w:left="120"/>
      </w:pPr>
      <w:r>
        <w:rPr>
          <w:rStyle w:val="Bodytext5Constantia8ptSpacing1pt"/>
        </w:rPr>
        <w:t>2</w:t>
      </w:r>
      <w:r>
        <w:t>. Auflage</w:t>
      </w:r>
      <w:r>
        <w:br/>
        <w:t>(</w:t>
      </w:r>
      <w:r>
        <w:rPr>
          <w:rStyle w:val="Bodytext5Constantia8ptSpacing1pt"/>
        </w:rPr>
        <w:t>6</w:t>
      </w:r>
      <w:r>
        <w:t>.-</w:t>
      </w:r>
      <w:r>
        <w:rPr>
          <w:rStyle w:val="Bodytext5Constantia8ptSpacing1pt"/>
        </w:rPr>
        <w:t>9</w:t>
      </w:r>
      <w:r>
        <w:t>. Tausend)</w:t>
      </w:r>
    </w:p>
    <w:p w:rsidR="00355DFA" w:rsidRDefault="00453561">
      <w:pPr>
        <w:framePr w:wrap="none" w:vAnchor="page" w:hAnchor="page" w:x="2781" w:y="7276"/>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29.25pt;height:30pt">
            <v:imagedata r:id="rId9" r:href="rId10"/>
          </v:shape>
        </w:pict>
      </w:r>
      <w:r>
        <w:fldChar w:fldCharType="end"/>
      </w:r>
    </w:p>
    <w:p w:rsidR="00355DFA" w:rsidRDefault="00453561">
      <w:pPr>
        <w:pStyle w:val="Bodytext70"/>
        <w:framePr w:wrap="none" w:vAnchor="page" w:hAnchor="page" w:x="736" w:y="8151"/>
        <w:shd w:val="clear" w:color="auto" w:fill="auto"/>
        <w:spacing w:before="0" w:after="0" w:line="280" w:lineRule="exact"/>
        <w:jc w:val="left"/>
      </w:pPr>
      <w:r>
        <w:t>BRUNNEN-VERLAG-GIESSEN UND BASEL</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erorfooter20"/>
        <w:framePr w:wrap="none" w:vAnchor="page" w:hAnchor="page" w:x="2680" w:y="855"/>
        <w:shd w:val="clear" w:color="auto" w:fill="auto"/>
        <w:spacing w:line="280" w:lineRule="exact"/>
      </w:pPr>
      <w:r>
        <w:lastRenderedPageBreak/>
        <w:t>INHALT</w:t>
      </w:r>
    </w:p>
    <w:p w:rsidR="00355DFA" w:rsidRDefault="00453561">
      <w:pPr>
        <w:pStyle w:val="Verzeichnis6"/>
        <w:framePr w:w="4675" w:h="4425" w:hRule="exact" w:wrap="none" w:vAnchor="page" w:hAnchor="page" w:x="726" w:y="1255"/>
        <w:shd w:val="clear" w:color="auto" w:fill="auto"/>
        <w:tabs>
          <w:tab w:val="right" w:leader="dot" w:pos="4604"/>
        </w:tabs>
        <w:spacing w:after="50" w:line="260" w:lineRule="exact"/>
      </w:pPr>
      <w:hyperlink w:anchor="bookmark1" w:tooltip="Current Document">
        <w:r>
          <w:t>Vorwort</w:t>
        </w:r>
        <w:r>
          <w:tab/>
          <w:t>5</w:t>
        </w:r>
      </w:hyperlink>
    </w:p>
    <w:p w:rsidR="00355DFA" w:rsidRDefault="00453561">
      <w:pPr>
        <w:pStyle w:val="Tableofcontents20"/>
        <w:framePr w:w="4675" w:h="4425" w:hRule="exact" w:wrap="none" w:vAnchor="page" w:hAnchor="page" w:x="726" w:y="1255"/>
        <w:shd w:val="clear" w:color="auto" w:fill="auto"/>
        <w:spacing w:before="0"/>
        <w:ind w:left="40"/>
      </w:pPr>
      <w:bookmarkStart w:id="1" w:name="_GoBack"/>
      <w:r>
        <w:t>I. Teil: Luthers Leben und Wirken</w:t>
      </w:r>
    </w:p>
    <w:p w:rsidR="00355DFA" w:rsidRDefault="00453561">
      <w:pPr>
        <w:pStyle w:val="Verzeichnis6"/>
        <w:framePr w:w="4675" w:h="4425" w:hRule="exact" w:wrap="none" w:vAnchor="page" w:hAnchor="page" w:x="726" w:y="1255"/>
        <w:shd w:val="clear" w:color="auto" w:fill="auto"/>
        <w:tabs>
          <w:tab w:val="right" w:leader="dot" w:pos="4604"/>
        </w:tabs>
        <w:spacing w:after="0" w:line="254" w:lineRule="exact"/>
      </w:pPr>
      <w:hyperlink w:anchor="bookmark3" w:tooltip="Current Document">
        <w:r>
          <w:t>Jugend und Klosterzeit (1483—1517)</w:t>
        </w:r>
        <w:r>
          <w:tab/>
          <w:t>7</w:t>
        </w:r>
      </w:hyperlink>
    </w:p>
    <w:p w:rsidR="00355DFA" w:rsidRDefault="00453561">
      <w:pPr>
        <w:pStyle w:val="Verzeichnis6"/>
        <w:framePr w:w="4675" w:h="4425" w:hRule="exact" w:wrap="none" w:vAnchor="page" w:hAnchor="page" w:x="726" w:y="1255"/>
        <w:shd w:val="clear" w:color="auto" w:fill="auto"/>
        <w:tabs>
          <w:tab w:val="right" w:pos="4604"/>
        </w:tabs>
        <w:spacing w:after="0" w:line="254" w:lineRule="exact"/>
      </w:pPr>
      <w:hyperlink w:anchor="bookmark4" w:tooltip="Current Document">
        <w:r>
          <w:t xml:space="preserve">Vom </w:t>
        </w:r>
        <w:r>
          <w:t>Thesenanschlag bis Worms (1517—1521) ...</w:t>
        </w:r>
        <w:r>
          <w:tab/>
          <w:t>13</w:t>
        </w:r>
      </w:hyperlink>
    </w:p>
    <w:p w:rsidR="00355DFA" w:rsidRDefault="00453561">
      <w:pPr>
        <w:pStyle w:val="Verzeichnis6"/>
        <w:framePr w:w="4675" w:h="4425" w:hRule="exact" w:wrap="none" w:vAnchor="page" w:hAnchor="page" w:x="726" w:y="1255"/>
        <w:shd w:val="clear" w:color="auto" w:fill="auto"/>
        <w:spacing w:after="0" w:line="254" w:lineRule="exact"/>
      </w:pPr>
      <w:proofErr w:type="spellStart"/>
      <w:r>
        <w:t>V'or</w:t>
      </w:r>
      <w:proofErr w:type="spellEnd"/>
      <w:r>
        <w:t xml:space="preserve"> der Wartburg bis zum Kampf gegen das</w:t>
      </w:r>
    </w:p>
    <w:p w:rsidR="00355DFA" w:rsidRDefault="00453561">
      <w:pPr>
        <w:pStyle w:val="Verzeichnis6"/>
        <w:framePr w:w="4675" w:h="4425" w:hRule="exact" w:wrap="none" w:vAnchor="page" w:hAnchor="page" w:x="726" w:y="1255"/>
        <w:shd w:val="clear" w:color="auto" w:fill="auto"/>
        <w:tabs>
          <w:tab w:val="right" w:leader="dot" w:pos="4604"/>
        </w:tabs>
        <w:spacing w:after="0" w:line="260" w:lineRule="exact"/>
        <w:ind w:left="300"/>
      </w:pPr>
      <w:proofErr w:type="spellStart"/>
      <w:r>
        <w:t>Sdiwärmertum</w:t>
      </w:r>
      <w:proofErr w:type="spellEnd"/>
      <w:r>
        <w:t xml:space="preserve"> (1521 —1524)</w:t>
      </w:r>
      <w:r>
        <w:tab/>
        <w:t xml:space="preserve"> 31</w:t>
      </w:r>
    </w:p>
    <w:p w:rsidR="00355DFA" w:rsidRDefault="00453561">
      <w:pPr>
        <w:pStyle w:val="Verzeichnis6"/>
        <w:framePr w:w="4675" w:h="4425" w:hRule="exact" w:wrap="none" w:vAnchor="page" w:hAnchor="page" w:x="726" w:y="1255"/>
        <w:shd w:val="clear" w:color="auto" w:fill="auto"/>
        <w:spacing w:after="0" w:line="260" w:lineRule="exact"/>
      </w:pPr>
      <w:r>
        <w:t>Luthers Haltung im Bauernkrieg; Heirat;</w:t>
      </w:r>
    </w:p>
    <w:p w:rsidR="00355DFA" w:rsidRDefault="00453561">
      <w:pPr>
        <w:pStyle w:val="Verzeichnis6"/>
        <w:framePr w:w="4675" w:h="4425" w:hRule="exact" w:wrap="none" w:vAnchor="page" w:hAnchor="page" w:x="726" w:y="1255"/>
        <w:shd w:val="clear" w:color="auto" w:fill="auto"/>
        <w:tabs>
          <w:tab w:val="right" w:leader="dot" w:pos="4604"/>
        </w:tabs>
        <w:spacing w:after="0" w:line="260" w:lineRule="exact"/>
        <w:ind w:left="300"/>
      </w:pPr>
      <w:r>
        <w:t>Schrift gegen Erasmus (1525)</w:t>
      </w:r>
      <w:r>
        <w:tab/>
        <w:t xml:space="preserve"> 37</w:t>
      </w:r>
    </w:p>
    <w:p w:rsidR="00355DFA" w:rsidRDefault="00453561">
      <w:pPr>
        <w:pStyle w:val="Verzeichnis6"/>
        <w:framePr w:w="4675" w:h="4425" w:hRule="exact" w:wrap="none" w:vAnchor="page" w:hAnchor="page" w:x="726" w:y="1255"/>
        <w:shd w:val="clear" w:color="auto" w:fill="auto"/>
        <w:spacing w:after="0" w:line="260" w:lineRule="exact"/>
      </w:pPr>
      <w:r>
        <w:t>Luther als Dichter und Musiker; der neue Gottesdienst;</w:t>
      </w:r>
    </w:p>
    <w:p w:rsidR="00355DFA" w:rsidRDefault="00453561">
      <w:pPr>
        <w:pStyle w:val="Verzeichnis6"/>
        <w:framePr w:w="4675" w:h="4425" w:hRule="exact" w:wrap="none" w:vAnchor="page" w:hAnchor="page" w:x="726" w:y="1255"/>
        <w:shd w:val="clear" w:color="auto" w:fill="auto"/>
        <w:tabs>
          <w:tab w:val="right" w:leader="dot" w:pos="4604"/>
        </w:tabs>
        <w:spacing w:after="0" w:line="260" w:lineRule="exact"/>
        <w:ind w:left="300"/>
      </w:pPr>
      <w:r>
        <w:t>Visitationen</w:t>
      </w:r>
      <w:r>
        <w:tab/>
        <w:t>45</w:t>
      </w:r>
    </w:p>
    <w:p w:rsidR="00355DFA" w:rsidRDefault="00453561">
      <w:pPr>
        <w:pStyle w:val="Verzeichnis6"/>
        <w:framePr w:w="4675" w:h="4425" w:hRule="exact" w:wrap="none" w:vAnchor="page" w:hAnchor="page" w:x="726" w:y="1255"/>
        <w:shd w:val="clear" w:color="auto" w:fill="auto"/>
        <w:spacing w:after="0" w:line="260" w:lineRule="exact"/>
      </w:pPr>
      <w:r>
        <w:t>Luthers Haltung im Türkenkrieg; Anfechtungen;</w:t>
      </w:r>
    </w:p>
    <w:p w:rsidR="00355DFA" w:rsidRDefault="00453561">
      <w:pPr>
        <w:pStyle w:val="Verzeichnis6"/>
        <w:framePr w:w="4675" w:h="4425" w:hRule="exact" w:wrap="none" w:vAnchor="page" w:hAnchor="page" w:x="726" w:y="1255"/>
        <w:shd w:val="clear" w:color="auto" w:fill="auto"/>
        <w:tabs>
          <w:tab w:val="right" w:pos="4604"/>
        </w:tabs>
        <w:spacing w:after="0" w:line="260" w:lineRule="exact"/>
        <w:ind w:left="300"/>
      </w:pPr>
      <w:r>
        <w:t xml:space="preserve">das Marburger Gespräch (1526—1529) </w:t>
      </w:r>
      <w:r>
        <w:rPr>
          <w:rStyle w:val="TableofcontentsSpacing12pt"/>
        </w:rPr>
        <w:t>....</w:t>
      </w:r>
      <w:r>
        <w:tab/>
        <w:t>50</w:t>
      </w:r>
    </w:p>
    <w:p w:rsidR="00355DFA" w:rsidRDefault="00453561">
      <w:pPr>
        <w:pStyle w:val="Verzeichnis6"/>
        <w:framePr w:w="4675" w:h="4425" w:hRule="exact" w:wrap="none" w:vAnchor="page" w:hAnchor="page" w:x="726" w:y="1255"/>
        <w:shd w:val="clear" w:color="auto" w:fill="auto"/>
        <w:spacing w:after="0" w:line="260" w:lineRule="exact"/>
      </w:pPr>
      <w:r>
        <w:t>Das Augsburger Glaubensbekenntnis; Luther auf der</w:t>
      </w:r>
    </w:p>
    <w:p w:rsidR="00355DFA" w:rsidRDefault="00453561">
      <w:pPr>
        <w:pStyle w:val="Verzeichnis6"/>
        <w:framePr w:w="4675" w:h="4425" w:hRule="exact" w:wrap="none" w:vAnchor="page" w:hAnchor="page" w:x="726" w:y="1255"/>
        <w:shd w:val="clear" w:color="auto" w:fill="auto"/>
        <w:tabs>
          <w:tab w:val="right" w:leader="dot" w:pos="4604"/>
        </w:tabs>
        <w:spacing w:after="0" w:line="260" w:lineRule="exact"/>
        <w:ind w:left="300"/>
      </w:pPr>
      <w:r>
        <w:t>Coburg (1530)</w:t>
      </w:r>
      <w:r>
        <w:tab/>
        <w:t xml:space="preserve"> 53</w:t>
      </w:r>
    </w:p>
    <w:p w:rsidR="00355DFA" w:rsidRDefault="00453561">
      <w:pPr>
        <w:pStyle w:val="Verzeichnis6"/>
        <w:framePr w:w="4675" w:h="4425" w:hRule="exact" w:wrap="none" w:vAnchor="page" w:hAnchor="page" w:x="726" w:y="1255"/>
        <w:shd w:val="clear" w:color="auto" w:fill="auto"/>
        <w:tabs>
          <w:tab w:val="right" w:leader="dot" w:pos="4604"/>
        </w:tabs>
        <w:spacing w:after="50" w:line="260" w:lineRule="exact"/>
      </w:pPr>
      <w:hyperlink w:anchor="bookmark11" w:tooltip="Current Document">
        <w:r>
          <w:t>Letzte Jahre und Tod (1531 —1546)</w:t>
        </w:r>
        <w:r>
          <w:tab/>
          <w:t xml:space="preserve"> 63</w:t>
        </w:r>
      </w:hyperlink>
    </w:p>
    <w:p w:rsidR="00355DFA" w:rsidRDefault="00453561">
      <w:pPr>
        <w:pStyle w:val="Tableofcontents20"/>
        <w:framePr w:w="4675" w:h="4425" w:hRule="exact" w:wrap="none" w:vAnchor="page" w:hAnchor="page" w:x="726" w:y="1255"/>
        <w:shd w:val="clear" w:color="auto" w:fill="auto"/>
        <w:spacing w:before="0"/>
        <w:ind w:left="40"/>
      </w:pPr>
      <w:r>
        <w:t>11. Teil</w:t>
      </w:r>
    </w:p>
    <w:p w:rsidR="00355DFA" w:rsidRDefault="00453561">
      <w:pPr>
        <w:pStyle w:val="Verzeichnis6"/>
        <w:framePr w:w="4675" w:h="4425" w:hRule="exact" w:wrap="none" w:vAnchor="page" w:hAnchor="page" w:x="726" w:y="1255"/>
        <w:shd w:val="clear" w:color="auto" w:fill="auto"/>
        <w:tabs>
          <w:tab w:val="right" w:leader="dot" w:pos="4604"/>
        </w:tabs>
        <w:spacing w:after="0" w:line="254" w:lineRule="exact"/>
      </w:pPr>
      <w:hyperlink w:anchor="bookmark13" w:tooltip="Current Document">
        <w:r>
          <w:t>Von einigen Hauptschriften Luthers</w:t>
        </w:r>
        <w:r>
          <w:tab/>
          <w:t>71</w:t>
        </w:r>
      </w:hyperlink>
    </w:p>
    <w:bookmarkEnd w:id="1"/>
    <w:p w:rsidR="00355DFA" w:rsidRDefault="00453561">
      <w:pPr>
        <w:pStyle w:val="Verzeichnis6"/>
        <w:framePr w:w="4675" w:h="4425" w:hRule="exact" w:wrap="none" w:vAnchor="page" w:hAnchor="page" w:x="726" w:y="1255"/>
        <w:shd w:val="clear" w:color="auto" w:fill="auto"/>
        <w:tabs>
          <w:tab w:val="right" w:leader="dot" w:pos="4604"/>
        </w:tabs>
        <w:spacing w:after="0" w:line="254" w:lineRule="exact"/>
      </w:pPr>
      <w:r>
        <w:fldChar w:fldCharType="begin"/>
      </w:r>
      <w:r>
        <w:instrText xml:space="preserve"> HYPERLINK \l "bookmark14" \o "Current Document" \h </w:instrText>
      </w:r>
      <w:r>
        <w:fldChar w:fldCharType="separate"/>
      </w:r>
      <w:r>
        <w:t>Literatur-Nachweis</w:t>
      </w:r>
      <w:r>
        <w:tab/>
        <w:t>93</w:t>
      </w:r>
      <w:r>
        <w:fldChar w:fldCharType="end"/>
      </w:r>
    </w:p>
    <w:p w:rsidR="00355DFA" w:rsidRDefault="00453561">
      <w:pPr>
        <w:pStyle w:val="Bodytext80"/>
        <w:framePr w:wrap="none" w:vAnchor="page" w:hAnchor="page" w:x="808" w:y="8043"/>
        <w:shd w:val="clear" w:color="auto" w:fill="auto"/>
        <w:spacing w:before="0" w:line="210" w:lineRule="exact"/>
        <w:jc w:val="left"/>
      </w:pPr>
      <w:r>
        <w:t xml:space="preserve">Gesamtherstellung: Buch- und </w:t>
      </w:r>
      <w:proofErr w:type="spellStart"/>
      <w:r>
        <w:t>OfTsetdruckerei</w:t>
      </w:r>
      <w:proofErr w:type="spellEnd"/>
      <w:r>
        <w:t xml:space="preserve"> H. </w:t>
      </w:r>
      <w:proofErr w:type="spellStart"/>
      <w:r>
        <w:t>Rathmann</w:t>
      </w:r>
      <w:proofErr w:type="spellEnd"/>
      <w:r>
        <w:t>.</w:t>
      </w:r>
    </w:p>
    <w:p w:rsidR="00355DFA" w:rsidRDefault="00453561">
      <w:pPr>
        <w:pStyle w:val="Bodytext80"/>
        <w:framePr w:w="4675" w:h="739" w:hRule="exact" w:wrap="none" w:vAnchor="page" w:hAnchor="page" w:x="726" w:y="7737"/>
        <w:shd w:val="clear" w:color="auto" w:fill="auto"/>
        <w:spacing w:before="0"/>
        <w:ind w:left="1046" w:right="1104"/>
      </w:pPr>
      <w:r>
        <w:t xml:space="preserve">Umschlagbild: Foto </w:t>
      </w:r>
      <w:r>
        <w:t>Marburg</w:t>
      </w:r>
      <w:r>
        <w:br/>
        <w:t xml:space="preserve">© 1908 </w:t>
      </w:r>
      <w:proofErr w:type="spellStart"/>
      <w:r>
        <w:t>by</w:t>
      </w:r>
      <w:proofErr w:type="spellEnd"/>
      <w:r>
        <w:t xml:space="preserve"> Brunnen-Verlag, Gießen</w:t>
      </w:r>
      <w:r>
        <w:br/>
        <w:t>'</w:t>
      </w:r>
      <w:proofErr w:type="spellStart"/>
      <w:r>
        <w:t>llung</w:t>
      </w:r>
      <w:proofErr w:type="spellEnd"/>
      <w:r>
        <w:t xml:space="preserve">: Buch- und </w:t>
      </w:r>
      <w:proofErr w:type="spellStart"/>
      <w:r>
        <w:t>OfTsetdruckerei</w:t>
      </w:r>
      <w:proofErr w:type="spellEnd"/>
      <w:r>
        <w:t xml:space="preserve"> T</w:t>
      </w:r>
      <w:r>
        <w:br/>
        <w:t>Marburg an der Lahn</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60"/>
        <w:framePr w:w="4646" w:h="398" w:hRule="exact" w:wrap="none" w:vAnchor="page" w:hAnchor="page" w:x="730" w:y="889"/>
        <w:shd w:val="clear" w:color="auto" w:fill="auto"/>
        <w:spacing w:after="0" w:line="340" w:lineRule="exact"/>
      </w:pPr>
      <w:bookmarkStart w:id="2" w:name="bookmark1"/>
      <w:r>
        <w:lastRenderedPageBreak/>
        <w:t>Vorwort</w:t>
      </w:r>
      <w:bookmarkEnd w:id="2"/>
    </w:p>
    <w:p w:rsidR="00355DFA" w:rsidRDefault="00453561">
      <w:pPr>
        <w:pStyle w:val="Bodytext50"/>
        <w:framePr w:w="4646" w:h="7555" w:hRule="exact" w:wrap="none" w:vAnchor="page" w:hAnchor="page" w:x="730" w:y="1426"/>
        <w:shd w:val="clear" w:color="auto" w:fill="auto"/>
        <w:spacing w:after="60" w:line="168" w:lineRule="exact"/>
        <w:ind w:firstLine="240"/>
        <w:jc w:val="both"/>
      </w:pPr>
      <w:r>
        <w:t>So sehr seit der Jahrhundertwende eine wiederholte Luther-Renaissance die Kreise der historischen und theo</w:t>
      </w:r>
      <w:r>
        <w:softHyphen/>
        <w:t>logischen Wissenschaft</w:t>
      </w:r>
      <w:r>
        <w:t xml:space="preserve"> </w:t>
      </w:r>
      <w:proofErr w:type="spellStart"/>
      <w:r>
        <w:t>erfaßt</w:t>
      </w:r>
      <w:proofErr w:type="spellEnd"/>
      <w:r>
        <w:t xml:space="preserve"> und belebt hat, so ist anderer</w:t>
      </w:r>
      <w:r>
        <w:softHyphen/>
        <w:t>seits die Beobachtung zu machen, wie wenig eigentlich das evangelische Kirchenvolk vom Reformator weiß, sowohl von seinem Leben wie von seinem bleibenden Werk. Die Beob</w:t>
      </w:r>
      <w:r>
        <w:softHyphen/>
        <w:t xml:space="preserve">achtungen des Religionspsychologen Werner </w:t>
      </w:r>
      <w:proofErr w:type="spellStart"/>
      <w:r>
        <w:t>Gruehn</w:t>
      </w:r>
      <w:proofErr w:type="spellEnd"/>
      <w:r>
        <w:t xml:space="preserve"> wie des lutherischen ungarischen Bischofs Veto zur evangelischen Gemeindefrömmigkeit kommen zu dem Ergebnis, </w:t>
      </w:r>
      <w:proofErr w:type="spellStart"/>
      <w:r>
        <w:t>daß</w:t>
      </w:r>
      <w:proofErr w:type="spellEnd"/>
      <w:r>
        <w:t xml:space="preserve"> in den Gemeinden „die Rechtfertigung allein aus dem Glauben ein völlig vergessener, meist unbekannter Begriff“ geworden sei, </w:t>
      </w:r>
      <w:proofErr w:type="spellStart"/>
      <w:r>
        <w:t>daß</w:t>
      </w:r>
      <w:proofErr w:type="spellEnd"/>
      <w:r>
        <w:t xml:space="preserve"> „die heutige </w:t>
      </w:r>
      <w:r>
        <w:t>Gemeindefrömmigkeit weithin anders aussieht, als man sich diese in Kirchenleitungen und kon</w:t>
      </w:r>
      <w:r>
        <w:softHyphen/>
        <w:t xml:space="preserve">fessionellen Lehrbüchern vorstellt“. </w:t>
      </w:r>
      <w:proofErr w:type="spellStart"/>
      <w:r>
        <w:t>Daß</w:t>
      </w:r>
      <w:proofErr w:type="spellEnd"/>
      <w:r>
        <w:t xml:space="preserve"> von Luthers Leben auch bei vielen evangelischen Christen, die sich zur Kirche halten, wenig mehr bekannt ist als sein Worms</w:t>
      </w:r>
      <w:r>
        <w:t>er Be</w:t>
      </w:r>
      <w:r>
        <w:softHyphen/>
        <w:t xml:space="preserve">kenntnis — noch dazu in unrichtig erweiterter Form — und sein Kampf gegen die römische Kirche, ist eine </w:t>
      </w:r>
      <w:proofErr w:type="spellStart"/>
      <w:r>
        <w:t>viclbeklagtc</w:t>
      </w:r>
      <w:proofErr w:type="spellEnd"/>
      <w:r>
        <w:t xml:space="preserve"> Tatsache, an der auch nichts ändert, </w:t>
      </w:r>
      <w:proofErr w:type="spellStart"/>
      <w:r>
        <w:t>daß</w:t>
      </w:r>
      <w:proofErr w:type="spellEnd"/>
      <w:r>
        <w:t xml:space="preserve"> eine kleine Aus</w:t>
      </w:r>
      <w:r>
        <w:softHyphen/>
        <w:t>wahl aus Luthers frühen Schriften jüngst eine hohe Auf</w:t>
      </w:r>
      <w:r>
        <w:softHyphen/>
        <w:t xml:space="preserve">lagenzahl erreichte. </w:t>
      </w:r>
      <w:r>
        <w:t>Ganz bedenklich steht es mit dem Bild des Reformators, das in der überwiegend evangelisch-luthe</w:t>
      </w:r>
      <w:r>
        <w:softHyphen/>
        <w:t>rischen Ostzone den dortigen Menschen aufgezwungen wird: seine allgemeine Bedeutung liege vor allem in seinem revolu</w:t>
      </w:r>
      <w:r>
        <w:softHyphen/>
        <w:t>tionären und nationalen Auftreten von 1521,</w:t>
      </w:r>
      <w:r>
        <w:t xml:space="preserve"> das die fort</w:t>
      </w:r>
      <w:r>
        <w:softHyphen/>
        <w:t>schrittlichen Kräfte gegen die päpstlich-feudalen Ausbeuter mobilisiert habe; mit der Bibelübersetzung sei den unteren Klassen eine propagandistische Waffe zur Begründung ihrer antifeudalen Forderungen in die Hand gegeben.</w:t>
      </w:r>
    </w:p>
    <w:p w:rsidR="00355DFA" w:rsidRDefault="00453561">
      <w:pPr>
        <w:pStyle w:val="Bodytext50"/>
        <w:framePr w:w="4646" w:h="7555" w:hRule="exact" w:wrap="none" w:vAnchor="page" w:hAnchor="page" w:x="730" w:y="1426"/>
        <w:shd w:val="clear" w:color="auto" w:fill="auto"/>
        <w:spacing w:line="168" w:lineRule="exact"/>
        <w:ind w:firstLine="240"/>
        <w:jc w:val="both"/>
      </w:pPr>
      <w:r>
        <w:t>All dem gegenüber k</w:t>
      </w:r>
      <w:r>
        <w:t>ann nicht genug danach gefragt wer</w:t>
      </w:r>
      <w:r>
        <w:softHyphen/>
        <w:t>den: Wer war Luther? Hat seine Reformation noch heute lebendig wirksame Kräfte? Die Not der Frage „Wie be</w:t>
      </w:r>
      <w:r>
        <w:softHyphen/>
        <w:t>komme ich einen gnädigen Gott?“ hat ihn zum Reformator gemacht; sie hatte ihn zunächst ins Kloster geführt unter de</w:t>
      </w:r>
      <w:r>
        <w:t xml:space="preserve">m vollen Einsatz seines Lebens, aber er scheiterte mit seinem Weg an Gott selbst: „Gott zeigte ihm durch die Schrift, </w:t>
      </w:r>
      <w:proofErr w:type="spellStart"/>
      <w:r>
        <w:t>daß</w:t>
      </w:r>
      <w:proofErr w:type="spellEnd"/>
      <w:r>
        <w:t xml:space="preserve"> die Nachfolge Jesu nicht verdienstliche Sonder</w:t>
      </w:r>
      <w:r>
        <w:softHyphen/>
        <w:t xml:space="preserve">leistung einzelner, sondern göttliches Gebot an alle Christen ist . . . Die Weltflucht </w:t>
      </w:r>
      <w:r>
        <w:t>des Mönchs war als feinste Weltliebe durchschaut. In diesem Scheitern der letzten Möglichkeit eines frommen Lebens ergriff Luther die Gnade. Er sah im Zusammenbruch der mönchischen Welt die rettende Hand Gottes in Christus ausgestreckt. Er ergriff sie im G</w:t>
      </w:r>
      <w:r>
        <w:t>lauben</w:t>
      </w:r>
    </w:p>
    <w:p w:rsidR="00355DFA" w:rsidRDefault="00453561">
      <w:pPr>
        <w:pStyle w:val="Headerorfooter20"/>
        <w:framePr w:wrap="none" w:vAnchor="page" w:hAnchor="page" w:x="5213" w:y="9049"/>
        <w:shd w:val="clear" w:color="auto" w:fill="auto"/>
        <w:spacing w:line="280" w:lineRule="exact"/>
      </w:pPr>
      <w:r>
        <w:t>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56" w:h="8072" w:hRule="exact" w:wrap="none" w:vAnchor="page" w:hAnchor="page" w:x="725" w:y="913"/>
        <w:shd w:val="clear" w:color="auto" w:fill="auto"/>
        <w:spacing w:line="173" w:lineRule="exact"/>
        <w:jc w:val="both"/>
      </w:pPr>
      <w:r>
        <w:lastRenderedPageBreak/>
        <w:t xml:space="preserve">daran, </w:t>
      </w:r>
      <w:proofErr w:type="spellStart"/>
      <w:r>
        <w:t>daß</w:t>
      </w:r>
      <w:proofErr w:type="spellEnd"/>
      <w:r>
        <w:t xml:space="preserve"> </w:t>
      </w:r>
      <w:proofErr w:type="spellStart"/>
      <w:r>
        <w:t>dodi</w:t>
      </w:r>
      <w:proofErr w:type="spellEnd"/>
      <w:r>
        <w:t xml:space="preserve"> unser Tun umsonst ist, auch in dem besten Leben.“ (Dietrich Bonhoeffer.) Unter den ungeheuersten seelischen Kämpfen und Leiden erfuhr Luther, </w:t>
      </w:r>
      <w:proofErr w:type="spellStart"/>
      <w:r>
        <w:t>daß</w:t>
      </w:r>
      <w:proofErr w:type="spellEnd"/>
      <w:r>
        <w:t xml:space="preserve"> Gottes heiliger Zorn über den Sünder, </w:t>
      </w:r>
      <w:proofErr w:type="spellStart"/>
      <w:r>
        <w:t>daß</w:t>
      </w:r>
      <w:proofErr w:type="spellEnd"/>
      <w:r>
        <w:t xml:space="preserve"> Gott als schrecklich </w:t>
      </w:r>
      <w:r>
        <w:t xml:space="preserve">strafender Richter nicht die letzte Offenbarung der Heiligen Schrift ist; bei Paulus fand sein heiß ringender </w:t>
      </w:r>
      <w:proofErr w:type="spellStart"/>
      <w:r>
        <w:t>Erkenntnis</w:t>
      </w:r>
      <w:r>
        <w:softHyphen/>
        <w:t>drang</w:t>
      </w:r>
      <w:proofErr w:type="spellEnd"/>
      <w:r>
        <w:t xml:space="preserve"> die Worte: „Der Gerechte lebt aus dem Glauben.“ </w:t>
      </w:r>
      <w:proofErr w:type="spellStart"/>
      <w:r>
        <w:t>ln</w:t>
      </w:r>
      <w:proofErr w:type="spellEnd"/>
      <w:r>
        <w:t xml:space="preserve"> Christus haben wir die Glaubensgerechtigkeit, die nicht den richtenden, sonder</w:t>
      </w:r>
      <w:r>
        <w:t>n den uns beschenkenden, begnaden</w:t>
      </w:r>
      <w:r>
        <w:softHyphen/>
        <w:t>den Gott meint. Nun brauchte Gottes Huld nicht mehr durch gute Werke verdient zu werden; während die römische Kirche als Gesamtheit der Gemeinde die Verdienste der Heiligen zu verwalten vorgab, um damit den Weg zur Seligke</w:t>
      </w:r>
      <w:r>
        <w:t xml:space="preserve">it zu ebnen, ist Luther vom eigenen selbstischen Seligkeitsverlangen durchgestoßen zu der Erkenntnis, </w:t>
      </w:r>
      <w:proofErr w:type="spellStart"/>
      <w:r>
        <w:t>daß</w:t>
      </w:r>
      <w:proofErr w:type="spellEnd"/>
      <w:r>
        <w:t xml:space="preserve"> vom Menschen, vom </w:t>
      </w:r>
      <w:r>
        <w:rPr>
          <w:rStyle w:val="Bodytext5Italic"/>
        </w:rPr>
        <w:t>Ich</w:t>
      </w:r>
      <w:r>
        <w:t xml:space="preserve"> aus das erstrebte Ziel nicht zu er</w:t>
      </w:r>
      <w:r>
        <w:softHyphen/>
        <w:t xml:space="preserve">reichen ist, weder durch fromme Gedanken und Gefühle, noch durch gute Werke. Denn Gott </w:t>
      </w:r>
      <w:r>
        <w:rPr>
          <w:rStyle w:val="Bodytext5Italic"/>
        </w:rPr>
        <w:t>schenk</w:t>
      </w:r>
      <w:r>
        <w:rPr>
          <w:rStyle w:val="Bodytext5Italic"/>
        </w:rPr>
        <w:t>t</w:t>
      </w:r>
      <w:r>
        <w:t xml:space="preserve"> die Sünden</w:t>
      </w:r>
      <w:r>
        <w:softHyphen/>
        <w:t>vergebung, und „wo Vergebung der Sünden ist, da ist auch Leben und Seligkeit“ (Luther). Die in Christus geoffenbarte sündenvergebende Liebe Gottes zu den Menschen weckt in allen, die sich von dieser Liebe ergreifen lassen, die Gegen</w:t>
      </w:r>
      <w:r>
        <w:softHyphen/>
        <w:t>liebe, die</w:t>
      </w:r>
      <w:r>
        <w:t xml:space="preserve"> Liebe des Menschen zu Gott, den Glauben an Gott. Aber „Luther hat auch klar erkannt: zur Gottesliebe, zum Gottesglauben gehört als notwendige Frucht und zu</w:t>
      </w:r>
      <w:r>
        <w:softHyphen/>
        <w:t>gleich als unentbehrliche Befruchtung die Nächstenliebe. Nur in der Liebe, die uns untereinander ve</w:t>
      </w:r>
      <w:r>
        <w:t xml:space="preserve">rbindet, vermag unser Glaube an Gott zu leben und zu wachsen.“ (Ferdinand </w:t>
      </w:r>
      <w:proofErr w:type="spellStart"/>
      <w:r>
        <w:t>Frauer</w:t>
      </w:r>
      <w:proofErr w:type="spellEnd"/>
      <w:r>
        <w:t>.)</w:t>
      </w:r>
    </w:p>
    <w:p w:rsidR="00355DFA" w:rsidRDefault="00453561">
      <w:pPr>
        <w:pStyle w:val="Bodytext50"/>
        <w:framePr w:w="4656" w:h="8072" w:hRule="exact" w:wrap="none" w:vAnchor="page" w:hAnchor="page" w:x="725" w:y="913"/>
        <w:shd w:val="clear" w:color="auto" w:fill="auto"/>
        <w:spacing w:line="173" w:lineRule="exact"/>
        <w:ind w:firstLine="240"/>
        <w:jc w:val="both"/>
      </w:pPr>
      <w:r>
        <w:t>Solche Grundgedanken waren es, die Luther, wenn auch unter lebenslänglichen schweren Anfechtungen, festgehalten und den evangelischen Gemeinden eingeprägt hat: er war kein H</w:t>
      </w:r>
      <w:r>
        <w:t xml:space="preserve">eiliger und beklagte selbst die Heftigkeit, die ihn oft über alle Grenzen </w:t>
      </w:r>
      <w:proofErr w:type="spellStart"/>
      <w:r>
        <w:t>hinriß</w:t>
      </w:r>
      <w:proofErr w:type="spellEnd"/>
      <w:r>
        <w:t>. Nicht um ihn zu einem neuen päpstlichen Monarchen oder zu einem menschlichen Vorbild zu machen, ist er seiner Kirche geschenkt, sondern um der Herrlichkeit des Herrn Christus</w:t>
      </w:r>
      <w:r>
        <w:t xml:space="preserve"> und seines Gottes willen ist uns Luther teuer, der auf der Reise nach Augsburg zur Begegnung mit dem Kardinal </w:t>
      </w:r>
      <w:proofErr w:type="spellStart"/>
      <w:r>
        <w:t>Cajetan</w:t>
      </w:r>
      <w:proofErr w:type="spellEnd"/>
      <w:r>
        <w:t xml:space="preserve"> zu sich selbst sprach: „Christus lebe, Martinus sterbe“; sein Geschenk an das deutsche Volk, die </w:t>
      </w:r>
      <w:r>
        <w:rPr>
          <w:rStyle w:val="Bodytext5Italic"/>
        </w:rPr>
        <w:t>ganze</w:t>
      </w:r>
      <w:r>
        <w:t xml:space="preserve"> Heilige Schrift, nicht nur die Pau</w:t>
      </w:r>
      <w:r>
        <w:t>linischen Briefe, die für ihn den ersten Zugang zur fundamentalen Erkenntnis bildeten, ist noch in der Zeit der Technik und Atombombe unter Angst und Hoffnungslosigkeit der heutigen Menschheit der feste Fels im Meer, an dem alle Brandung der inneren und äu</w:t>
      </w:r>
      <w:r>
        <w:t>ßeren Not zerschellt.</w:t>
      </w:r>
    </w:p>
    <w:p w:rsidR="00355DFA" w:rsidRDefault="00453561">
      <w:pPr>
        <w:pStyle w:val="Headerorfooter0"/>
        <w:framePr w:wrap="none" w:vAnchor="page" w:hAnchor="page" w:x="701" w:y="9060"/>
        <w:shd w:val="clear" w:color="auto" w:fill="auto"/>
        <w:spacing w:line="260" w:lineRule="exact"/>
      </w:pPr>
      <w:r>
        <w:t>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50"/>
        <w:framePr w:w="4656" w:h="7987" w:hRule="exact" w:wrap="none" w:vAnchor="page" w:hAnchor="page" w:x="725" w:y="998"/>
        <w:shd w:val="clear" w:color="auto" w:fill="auto"/>
        <w:spacing w:after="0" w:line="260" w:lineRule="exact"/>
      </w:pPr>
      <w:bookmarkStart w:id="3" w:name="bookmark2"/>
      <w:r>
        <w:lastRenderedPageBreak/>
        <w:t xml:space="preserve">I. Teil: Luthers </w:t>
      </w:r>
      <w:proofErr w:type="spellStart"/>
      <w:r>
        <w:t>Lehen</w:t>
      </w:r>
      <w:proofErr w:type="spellEnd"/>
      <w:r>
        <w:t xml:space="preserve"> und Wirken</w:t>
      </w:r>
      <w:bookmarkEnd w:id="3"/>
    </w:p>
    <w:p w:rsidR="00355DFA" w:rsidRDefault="00453561">
      <w:pPr>
        <w:pStyle w:val="Heading60"/>
        <w:framePr w:w="4656" w:h="7987" w:hRule="exact" w:wrap="none" w:vAnchor="page" w:hAnchor="page" w:x="725" w:y="998"/>
        <w:shd w:val="clear" w:color="auto" w:fill="auto"/>
        <w:spacing w:after="32" w:line="340" w:lineRule="exact"/>
        <w:jc w:val="both"/>
      </w:pPr>
      <w:bookmarkStart w:id="4" w:name="bookmark3"/>
      <w:r>
        <w:t>Jugend und Klosterzeit (1483—1517)</w:t>
      </w:r>
      <w:bookmarkEnd w:id="4"/>
    </w:p>
    <w:p w:rsidR="00355DFA" w:rsidRDefault="00453561">
      <w:pPr>
        <w:pStyle w:val="Bodytext20"/>
        <w:framePr w:w="4656" w:h="7987" w:hRule="exact" w:wrap="none" w:vAnchor="page" w:hAnchor="page" w:x="725" w:y="998"/>
        <w:shd w:val="clear" w:color="auto" w:fill="auto"/>
        <w:spacing w:before="0"/>
        <w:ind w:firstLine="240"/>
      </w:pPr>
      <w:r>
        <w:t xml:space="preserve">Die Vorfahren Martin Luthers gehörten zu einem alten </w:t>
      </w:r>
      <w:proofErr w:type="spellStart"/>
      <w:r>
        <w:t>thüringer</w:t>
      </w:r>
      <w:proofErr w:type="spellEnd"/>
      <w:r>
        <w:t xml:space="preserve"> </w:t>
      </w:r>
      <w:proofErr w:type="spellStart"/>
      <w:r>
        <w:t>Bauerngesdiledit</w:t>
      </w:r>
      <w:proofErr w:type="spellEnd"/>
      <w:r>
        <w:t xml:space="preserve">, das in </w:t>
      </w:r>
      <w:proofErr w:type="spellStart"/>
      <w:r>
        <w:t>Möhra</w:t>
      </w:r>
      <w:proofErr w:type="spellEnd"/>
      <w:r>
        <w:t xml:space="preserve"> bei Eisenach ansässig war. Der Vater Hans </w:t>
      </w:r>
      <w:r>
        <w:t>Luther verließ diesen Stammsitz der Familie im Herbst 1483, um in dem Kupferbergwerk zu Eisleben zu arbeiten. Dort ge</w:t>
      </w:r>
      <w:r>
        <w:softHyphen/>
        <w:t>bar ihm seine Ehefrau Margarethe geb. Lindemann am 10. November den ersten Sohn, der am folgenden Tage in der Peterskirche auf den Namen M</w:t>
      </w:r>
      <w:r>
        <w:t>artin getauft wurde. Von seiner Herkunft und harten Erziehung be</w:t>
      </w:r>
      <w:r>
        <w:softHyphen/>
        <w:t>richtet der Reformator gelegentlich in einer Tischrede das Folgende:</w:t>
      </w:r>
    </w:p>
    <w:p w:rsidR="00355DFA" w:rsidRDefault="00453561">
      <w:pPr>
        <w:pStyle w:val="Bodytext50"/>
        <w:framePr w:w="4656" w:h="7987" w:hRule="exact" w:wrap="none" w:vAnchor="page" w:hAnchor="page" w:x="725" w:y="998"/>
        <w:shd w:val="clear" w:color="auto" w:fill="auto"/>
        <w:spacing w:line="168" w:lineRule="exact"/>
        <w:jc w:val="both"/>
      </w:pPr>
      <w:r>
        <w:t>„Ich bin eines Bauern Sohn. Mein Urgroßvater, Großvater und Vater sein rechte Bauern gewest; wiewohl der Vater sagte, er w</w:t>
      </w:r>
      <w:r>
        <w:t>olle mich zu etwas Größerem machen, ein Schult</w:t>
      </w:r>
      <w:r>
        <w:softHyphen/>
        <w:t xml:space="preserve">heiß und was sie mehr im Dorf haben; würde </w:t>
      </w:r>
      <w:proofErr w:type="gramStart"/>
      <w:r>
        <w:t>irgend ein</w:t>
      </w:r>
      <w:proofErr w:type="gramEnd"/>
      <w:r>
        <w:t xml:space="preserve"> oberster Knecht über die andern sein. Darnach ist mein Vater (von </w:t>
      </w:r>
      <w:proofErr w:type="spellStart"/>
      <w:r>
        <w:t>Möhra</w:t>
      </w:r>
      <w:proofErr w:type="spellEnd"/>
      <w:r>
        <w:t xml:space="preserve"> und Eisleben 1584) gegen Mansfeld ge</w:t>
      </w:r>
      <w:r>
        <w:softHyphen/>
        <w:t>zogen und daselbst ein Berghäuer geworden. Dah</w:t>
      </w:r>
      <w:r>
        <w:t>er bin ich. Meine Eltern waren zuerst arme Leute. Mein Vater ist ein armer Häuer gewest. Die Mutter hat alle ihr Holz auf dem Rücken eingetragen, damit sie uns erzogen hat. Haben harte Arbeit ausgestanden, dergleichen die Welt jetzt nicht mehr ertrüge. Mei</w:t>
      </w:r>
      <w:r>
        <w:t xml:space="preserve">ne Mutter stäupte mich einmal um einer einigen </w:t>
      </w:r>
      <w:proofErr w:type="spellStart"/>
      <w:r>
        <w:t>Nuß</w:t>
      </w:r>
      <w:proofErr w:type="spellEnd"/>
      <w:r>
        <w:t xml:space="preserve"> willen, </w:t>
      </w:r>
      <w:proofErr w:type="spellStart"/>
      <w:r>
        <w:t>daß</w:t>
      </w:r>
      <w:proofErr w:type="spellEnd"/>
      <w:r>
        <w:t xml:space="preserve"> das Blut hernach </w:t>
      </w:r>
      <w:proofErr w:type="spellStart"/>
      <w:r>
        <w:t>floß</w:t>
      </w:r>
      <w:proofErr w:type="spellEnd"/>
      <w:r>
        <w:t>. Und ihr ernst und gestreng Leben, das sie mit mir führten, das ver</w:t>
      </w:r>
      <w:r>
        <w:softHyphen/>
        <w:t xml:space="preserve">ursachte mich, </w:t>
      </w:r>
      <w:proofErr w:type="spellStart"/>
      <w:r>
        <w:t>daß</w:t>
      </w:r>
      <w:proofErr w:type="spellEnd"/>
      <w:r>
        <w:t xml:space="preserve"> ich zuletzt in ein Kloster lief; wiewohl sie es herzlich gut gemeint haben, ward ich</w:t>
      </w:r>
      <w:r>
        <w:t xml:space="preserve"> doch allzu er</w:t>
      </w:r>
      <w:r>
        <w:softHyphen/>
        <w:t xml:space="preserve">schrockenen Gemüts. Sie </w:t>
      </w:r>
      <w:proofErr w:type="spellStart"/>
      <w:r>
        <w:t>wußten</w:t>
      </w:r>
      <w:proofErr w:type="spellEnd"/>
      <w:r>
        <w:t xml:space="preserve"> nicht zu unterscheiden, wie meine Art und Sinn war. Man </w:t>
      </w:r>
      <w:proofErr w:type="spellStart"/>
      <w:r>
        <w:t>muß</w:t>
      </w:r>
      <w:proofErr w:type="spellEnd"/>
      <w:r>
        <w:t xml:space="preserve"> also strafen, </w:t>
      </w:r>
      <w:proofErr w:type="spellStart"/>
      <w:r>
        <w:t>daß</w:t>
      </w:r>
      <w:proofErr w:type="spellEnd"/>
      <w:r>
        <w:t xml:space="preserve"> der Apfel bei der Rute sei. Es ist ein bös Ding, wenn Kinder ihren Eltern gram werden oder Schüler ihren </w:t>
      </w:r>
      <w:proofErr w:type="spellStart"/>
      <w:r>
        <w:t>Praeceptoren</w:t>
      </w:r>
      <w:proofErr w:type="spellEnd"/>
      <w:r>
        <w:t xml:space="preserve"> feind sind. De</w:t>
      </w:r>
      <w:r>
        <w:t xml:space="preserve">nn viel ungeschickter Schulmeister feine </w:t>
      </w:r>
      <w:proofErr w:type="spellStart"/>
      <w:r>
        <w:rPr>
          <w:rStyle w:val="Bodytext5Italic"/>
        </w:rPr>
        <w:t>ingenia</w:t>
      </w:r>
      <w:proofErr w:type="spellEnd"/>
      <w:r>
        <w:rPr>
          <w:rStyle w:val="Bodytext5Italic"/>
        </w:rPr>
        <w:t xml:space="preserve"> </w:t>
      </w:r>
      <w:r>
        <w:t>mit ihrem Poltern, Stürmen, Streichen und Schlagen ver</w:t>
      </w:r>
      <w:r>
        <w:softHyphen/>
        <w:t xml:space="preserve">derbt haben. Mein Vater stäupt’-mich einmal also sehr, </w:t>
      </w:r>
      <w:proofErr w:type="spellStart"/>
      <w:r>
        <w:t>daß</w:t>
      </w:r>
      <w:proofErr w:type="spellEnd"/>
      <w:r>
        <w:t xml:space="preserve"> ich ihn floh, und </w:t>
      </w:r>
      <w:proofErr w:type="spellStart"/>
      <w:r>
        <w:t>daß</w:t>
      </w:r>
      <w:proofErr w:type="spellEnd"/>
      <w:r>
        <w:t xml:space="preserve"> ihm bang war, bis er mich wieder zu sich gewöhnt. Ich wollt’ auch </w:t>
      </w:r>
      <w:proofErr w:type="spellStart"/>
      <w:r>
        <w:t>nit</w:t>
      </w:r>
      <w:proofErr w:type="spellEnd"/>
      <w:r>
        <w:t xml:space="preserve"> g</w:t>
      </w:r>
      <w:r>
        <w:t xml:space="preserve">ern meinen Hansen sehr schlagen, sonst würd’ er blöde und mir feind, so </w:t>
      </w:r>
      <w:proofErr w:type="spellStart"/>
      <w:r>
        <w:t>wüßt</w:t>
      </w:r>
      <w:proofErr w:type="spellEnd"/>
      <w:r>
        <w:t xml:space="preserve">’ ich kein größer Leide . . . Unser Herrgott wollt’ auch nicht gern, </w:t>
      </w:r>
      <w:proofErr w:type="spellStart"/>
      <w:r>
        <w:t>daß</w:t>
      </w:r>
      <w:proofErr w:type="spellEnd"/>
      <w:r>
        <w:t xml:space="preserve"> wir ihm feind würden.“</w:t>
      </w:r>
    </w:p>
    <w:p w:rsidR="00355DFA" w:rsidRDefault="00453561">
      <w:pPr>
        <w:pStyle w:val="Headerorfooter20"/>
        <w:framePr w:wrap="none" w:vAnchor="page" w:hAnchor="page" w:x="5242" w:y="9049"/>
        <w:shd w:val="clear" w:color="auto" w:fill="auto"/>
        <w:spacing w:line="280" w:lineRule="exact"/>
      </w:pPr>
      <w:r>
        <w:t>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80" w:h="7987" w:hRule="exact" w:wrap="none" w:vAnchor="page" w:hAnchor="page" w:x="713" w:y="719"/>
        <w:shd w:val="clear" w:color="auto" w:fill="auto"/>
        <w:spacing w:before="0"/>
        <w:ind w:firstLine="220"/>
      </w:pPr>
      <w:r>
        <w:lastRenderedPageBreak/>
        <w:t>In Mansfeld arbeitete sich der tüchtige und fleißige Vater z</w:t>
      </w:r>
      <w:r>
        <w:t>u Wohlstand und Ansehen herauf; sein Sohn hat ihm lebenslänglich für die strenge Zucht gedankt, die freilich oft zu völliger Verschüchterung führte.</w:t>
      </w:r>
    </w:p>
    <w:p w:rsidR="00355DFA" w:rsidRDefault="00453561">
      <w:pPr>
        <w:pStyle w:val="Bodytext20"/>
        <w:framePr w:w="4680" w:h="7987" w:hRule="exact" w:wrap="none" w:vAnchor="page" w:hAnchor="page" w:x="713" w:y="719"/>
        <w:shd w:val="clear" w:color="auto" w:fill="auto"/>
        <w:spacing w:before="0"/>
        <w:ind w:firstLine="220"/>
      </w:pPr>
      <w:r>
        <w:t>Audi in der Mansfelder Schule herrschte fast un</w:t>
      </w:r>
      <w:r>
        <w:softHyphen/>
        <w:t>menschlich harte Zucht, wie denn Luther berichtet, er sei e</w:t>
      </w:r>
      <w:r>
        <w:t xml:space="preserve">inmal vor Mittag fünfzehnmal geschlagen, ohne jede Schuld, „denn ich sollte deklinieren und </w:t>
      </w:r>
      <w:proofErr w:type="spellStart"/>
      <w:r>
        <w:t>konjun</w:t>
      </w:r>
      <w:proofErr w:type="spellEnd"/>
      <w:r>
        <w:t>- gieren, und hatte es doch noch nicht gelernt“. Das La</w:t>
      </w:r>
      <w:r>
        <w:softHyphen/>
        <w:t>teinische bildete den Mittelpunkt des Unterrichts, der eigentlich nur für die Vorbereitung auf den gei</w:t>
      </w:r>
      <w:r>
        <w:t>stlichen Beruf bestimmt war. Damals stand das Volk noch völ</w:t>
      </w:r>
      <w:r>
        <w:softHyphen/>
        <w:t>lig unter dem Banne schwerlastenden Aberglaubens und dunklen Hexenwahns; auch der christliche Glaube bot, wenigstens in den von Luther besuchten Schulen, nichts Tröstliches; wie er selbst später m</w:t>
      </w:r>
      <w:r>
        <w:t xml:space="preserve">itteilt, wurde er von Kindheit auf so gewöhnt, </w:t>
      </w:r>
      <w:proofErr w:type="spellStart"/>
      <w:r>
        <w:t>daß</w:t>
      </w:r>
      <w:proofErr w:type="spellEnd"/>
      <w:r>
        <w:t xml:space="preserve"> er erblassen und erschrecken </w:t>
      </w:r>
      <w:proofErr w:type="spellStart"/>
      <w:r>
        <w:t>mußte</w:t>
      </w:r>
      <w:proofErr w:type="spellEnd"/>
      <w:r>
        <w:t>, wenn er den Namen Christus auch nur nennen hörte, „denn ich war nicht anders unter</w:t>
      </w:r>
      <w:r>
        <w:softHyphen/>
        <w:t xml:space="preserve">richtet, als </w:t>
      </w:r>
      <w:proofErr w:type="spellStart"/>
      <w:r>
        <w:t>daß</w:t>
      </w:r>
      <w:proofErr w:type="spellEnd"/>
      <w:r>
        <w:t xml:space="preserve"> ich ihn für einen gestrengen und zor</w:t>
      </w:r>
      <w:r>
        <w:softHyphen/>
        <w:t>nigen Richter hielt“. Von der in</w:t>
      </w:r>
      <w:r>
        <w:t xml:space="preserve"> Süddeutschland und Tirol lebendigen und innigen Frömmigkeit, die sich in den herrlichen Altarwerken eines Riemenschneider oder </w:t>
      </w:r>
      <w:proofErr w:type="spellStart"/>
      <w:r>
        <w:t>Pacher</w:t>
      </w:r>
      <w:proofErr w:type="spellEnd"/>
      <w:r>
        <w:t xml:space="preserve"> und vieler anderer ausdrückte, hatte er also keinen Hauch verspürt. Nach Luthers Worten war er mit vierzehn Jahren nach M</w:t>
      </w:r>
      <w:r>
        <w:t>agdeburg gekommen, wo er mit einem Mansfelder Kameraden zu den „</w:t>
      </w:r>
      <w:proofErr w:type="spellStart"/>
      <w:r>
        <w:t>Null</w:t>
      </w:r>
      <w:r>
        <w:softHyphen/>
        <w:t>brüdern</w:t>
      </w:r>
      <w:proofErr w:type="spellEnd"/>
      <w:r>
        <w:t>“ in die Schule ging; damit sind „die Brüder vom gemeinsamen Leben“ gemeint, die sich zur Pflege mönchischer Frömmigkeit und einfältiger Nächstenliebe zusammengeschlossen hatten. I</w:t>
      </w:r>
      <w:r>
        <w:t>m Jahre 1497 siedelte der junge Luther für vier Jahre nach Eisenach über, wo er sich als Singschüler den Lebensunterhalt ver</w:t>
      </w:r>
      <w:r>
        <w:softHyphen/>
        <w:t>diente und sich zu einem guten Kenner der lateinischen Sprache entwickelte. Freilich scheint er auch schwere Entbehrungen durchgema</w:t>
      </w:r>
      <w:r>
        <w:t>cht zu haben; jedenfalls bet</w:t>
      </w:r>
      <w:r>
        <w:softHyphen/>
        <w:t>telte er Brot von Haus zu Haus, bis er bei einem Eise</w:t>
      </w:r>
      <w:r>
        <w:softHyphen/>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75" w:h="8037" w:hRule="exact" w:wrap="none" w:vAnchor="page" w:hAnchor="page" w:x="716" w:y="949"/>
        <w:shd w:val="clear" w:color="auto" w:fill="auto"/>
      </w:pPr>
      <w:proofErr w:type="spellStart"/>
      <w:r>
        <w:lastRenderedPageBreak/>
        <w:t>nacher</w:t>
      </w:r>
      <w:proofErr w:type="spellEnd"/>
      <w:r>
        <w:t xml:space="preserve"> Bürger namens Heinrich </w:t>
      </w:r>
      <w:proofErr w:type="spellStart"/>
      <w:r>
        <w:t>Schalbe</w:t>
      </w:r>
      <w:proofErr w:type="spellEnd"/>
      <w:r>
        <w:t xml:space="preserve"> aufgenommen wurde, dessen Sohn er in die Schule zu führen hatte.</w:t>
      </w:r>
    </w:p>
    <w:p w:rsidR="00355DFA" w:rsidRDefault="00453561">
      <w:pPr>
        <w:pStyle w:val="Bodytext20"/>
        <w:framePr w:w="4675" w:h="8037" w:hRule="exact" w:wrap="none" w:vAnchor="page" w:hAnchor="page" w:x="716" w:y="949"/>
        <w:shd w:val="clear" w:color="auto" w:fill="auto"/>
        <w:spacing w:before="0"/>
        <w:ind w:firstLine="220"/>
      </w:pPr>
      <w:r>
        <w:t>Sein Vater ließ ihn dann im Frühjahr 1501 („mit</w:t>
      </w:r>
      <w:r>
        <w:t xml:space="preserve"> aller Liebe und Treue“) die Hohe Schule in Erfurt be</w:t>
      </w:r>
      <w:r>
        <w:softHyphen/>
        <w:t>ziehen und versorgte ihn; nach dessen Wunsch ließ er sich in der juristischen Fakultät einschreiben, zunächst aber eignete er sich nach der vorgeschriebenen Studien</w:t>
      </w:r>
      <w:r>
        <w:softHyphen/>
        <w:t>ordnung eine philosophische Allgemein</w:t>
      </w:r>
      <w:r>
        <w:t>bildung an, während ihn in seinem alltäglichen Leben die feste Ordnung „mit regelmäßigem Gebet, gemeinsamem Kirchgang und strenger Beobachtung der kirchlichen Satzung“ umfing. Mit gutem Erfolg bestand er schon im folgenden Jahr eine Prüfung, durch die er d</w:t>
      </w:r>
      <w:r>
        <w:t>en niedersten akademischen Grad erwarb. Die eingehende Beschäftigung mit der Philosophie des damals maß</w:t>
      </w:r>
      <w:r>
        <w:softHyphen/>
        <w:t xml:space="preserve">gebenden Aristoteles sowie mit der kirchlichen Lehre des Thomes von Aquin, des Duns </w:t>
      </w:r>
      <w:proofErr w:type="spellStart"/>
      <w:r>
        <w:t>Scotus</w:t>
      </w:r>
      <w:proofErr w:type="spellEnd"/>
      <w:r>
        <w:t xml:space="preserve"> und Wilhelm von Occam machte den begabten, überaus fleißigen </w:t>
      </w:r>
      <w:r>
        <w:t>Stu</w:t>
      </w:r>
      <w:r>
        <w:softHyphen/>
        <w:t>denten zu erstaunlich früher Zeit, nämlich im Alter von einundzwanzig Jahren, zum Magister (Januar 1505). Jedenfalls hat sich Luther eine ebenso umfangreiche wie gründliche Kenntnis der damaligen Arbeitsmetho</w:t>
      </w:r>
      <w:r>
        <w:softHyphen/>
        <w:t>den der Grammatik, Dialektik und Rhetorik u</w:t>
      </w:r>
      <w:r>
        <w:t>nd der Inhalte der Wissenschaften Arithmetik, Astronomie, Geometrie und Musik angeeignet.</w:t>
      </w:r>
    </w:p>
    <w:p w:rsidR="00355DFA" w:rsidRDefault="00453561">
      <w:pPr>
        <w:pStyle w:val="Bodytext90"/>
        <w:framePr w:w="4675" w:h="8037" w:hRule="exact" w:wrap="none" w:vAnchor="page" w:hAnchor="page" w:x="716" w:y="949"/>
        <w:shd w:val="clear" w:color="auto" w:fill="auto"/>
        <w:ind w:firstLine="220"/>
      </w:pPr>
      <w:r>
        <w:t>Da ereignet sich ein entscheidendes Erlebnis, das von einem Tischgenossen aus Luthers späteren Tagen fol</w:t>
      </w:r>
      <w:r>
        <w:softHyphen/>
        <w:t>gendermaßen anschaulich überliefert ist:</w:t>
      </w:r>
    </w:p>
    <w:p w:rsidR="00355DFA" w:rsidRDefault="00453561">
      <w:pPr>
        <w:pStyle w:val="Bodytext50"/>
        <w:framePr w:w="4675" w:h="8037" w:hRule="exact" w:wrap="none" w:vAnchor="page" w:hAnchor="page" w:x="716" w:y="949"/>
        <w:shd w:val="clear" w:color="auto" w:fill="auto"/>
        <w:spacing w:line="168" w:lineRule="exact"/>
        <w:jc w:val="both"/>
      </w:pPr>
      <w:r>
        <w:t xml:space="preserve">Am </w:t>
      </w:r>
      <w:proofErr w:type="spellStart"/>
      <w:r>
        <w:t>Alexistag</w:t>
      </w:r>
      <w:proofErr w:type="spellEnd"/>
      <w:r>
        <w:t xml:space="preserve"> den 16.</w:t>
      </w:r>
      <w:r>
        <w:t xml:space="preserve"> Juli (1539) sagte Luther: „Heute ist die jährige Zeit, da ich in das Kloster zu Erfurt gezogen.“ — Und begann die Geschichte zu erzählen, wie er zu seinem </w:t>
      </w:r>
      <w:proofErr w:type="spellStart"/>
      <w:r>
        <w:t>Gelübd</w:t>
      </w:r>
      <w:proofErr w:type="spellEnd"/>
      <w:r>
        <w:t xml:space="preserve"> gekommen sei. Er sei nämlich vierzehn Tage zuvor auf einer Wanderung bei </w:t>
      </w:r>
      <w:proofErr w:type="spellStart"/>
      <w:r>
        <w:t>Stotternheim</w:t>
      </w:r>
      <w:proofErr w:type="spellEnd"/>
      <w:r>
        <w:t xml:space="preserve"> nicht w</w:t>
      </w:r>
      <w:r>
        <w:t>eit von Erfurt in ein Gewitter geraten und von einem (nahebei ein</w:t>
      </w:r>
      <w:r>
        <w:softHyphen/>
        <w:t xml:space="preserve">schlagenden) Blitz derart erschreckt worden, </w:t>
      </w:r>
      <w:proofErr w:type="spellStart"/>
      <w:r>
        <w:t>daß</w:t>
      </w:r>
      <w:proofErr w:type="spellEnd"/>
      <w:r>
        <w:t xml:space="preserve"> er in seiner Angst gerufen habe: „Hilf du. Sankt Anna, ich will ein Mönch werden! Aber Gott verstand damals mein </w:t>
      </w:r>
      <w:proofErr w:type="spellStart"/>
      <w:r>
        <w:t>Gelübd</w:t>
      </w:r>
      <w:proofErr w:type="spellEnd"/>
      <w:r>
        <w:t xml:space="preserve"> auf Hebräisch: Anna, </w:t>
      </w:r>
      <w:r>
        <w:t xml:space="preserve">das ist unter der Gnade, nicht unter dem Gesetz. — Dann reute midi das </w:t>
      </w:r>
      <w:proofErr w:type="spellStart"/>
      <w:r>
        <w:t>Gelübd</w:t>
      </w:r>
      <w:proofErr w:type="spellEnd"/>
      <w:r>
        <w:t>, und viele</w:t>
      </w:r>
    </w:p>
    <w:p w:rsidR="00355DFA" w:rsidRDefault="00453561">
      <w:pPr>
        <w:pStyle w:val="Headerorfooter20"/>
        <w:framePr w:wrap="none" w:vAnchor="page" w:hAnchor="page" w:x="5237" w:y="9054"/>
        <w:shd w:val="clear" w:color="auto" w:fill="auto"/>
        <w:spacing w:line="280" w:lineRule="exact"/>
      </w:pPr>
      <w:r>
        <w:t>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0" w:h="8029" w:hRule="exact" w:wrap="none" w:vAnchor="page" w:hAnchor="page" w:x="709" w:y="966"/>
        <w:shd w:val="clear" w:color="auto" w:fill="auto"/>
        <w:spacing w:line="173" w:lineRule="exact"/>
        <w:jc w:val="both"/>
      </w:pPr>
      <w:r>
        <w:lastRenderedPageBreak/>
        <w:t xml:space="preserve">widerrieten </w:t>
      </w:r>
      <w:proofErr w:type="spellStart"/>
      <w:r>
        <w:t>mir's</w:t>
      </w:r>
      <w:proofErr w:type="spellEnd"/>
      <w:r>
        <w:t xml:space="preserve">. Ich blieb aber dabei, und am Tage vor </w:t>
      </w:r>
      <w:proofErr w:type="spellStart"/>
      <w:r>
        <w:t>Alexii</w:t>
      </w:r>
      <w:proofErr w:type="spellEnd"/>
      <w:r>
        <w:t xml:space="preserve"> lud ich einige gute Freunde auf die Nacht zu einem Abschiedsschmaus ein, </w:t>
      </w:r>
      <w:proofErr w:type="spellStart"/>
      <w:r>
        <w:t>daß</w:t>
      </w:r>
      <w:proofErr w:type="spellEnd"/>
      <w:r>
        <w:t xml:space="preserve"> si</w:t>
      </w:r>
      <w:r>
        <w:t>e mich in der Frühe zum Kloster geleiten sollten. Da sie ihn noch immer zurück</w:t>
      </w:r>
      <w:r>
        <w:softHyphen/>
        <w:t xml:space="preserve">halten wollten, sagte er: </w:t>
      </w:r>
      <w:proofErr w:type="gramStart"/>
      <w:r>
        <w:t>,Heut</w:t>
      </w:r>
      <w:proofErr w:type="gramEnd"/>
      <w:r>
        <w:t xml:space="preserve"> sehet ihr mich, und nimmer</w:t>
      </w:r>
      <w:r>
        <w:softHyphen/>
        <w:t>mehr</w:t>
      </w:r>
      <w:r>
        <w:rPr>
          <w:rStyle w:val="Bodytext5Constantia8ptSpacing1pt"/>
        </w:rPr>
        <w:t>!</w:t>
      </w:r>
      <w:r>
        <w:rPr>
          <w:rStyle w:val="Bodytext5Constantia8ptSpacing1pt"/>
          <w:vertAlign w:val="superscript"/>
        </w:rPr>
        <w:t>1</w:t>
      </w:r>
      <w:r>
        <w:t xml:space="preserve"> Da geleiteten sie mich mit Tränen. Und auch mein Vater war sehr zornig wegen des </w:t>
      </w:r>
      <w:proofErr w:type="spellStart"/>
      <w:r>
        <w:t>Gelübds</w:t>
      </w:r>
      <w:proofErr w:type="spellEnd"/>
      <w:r>
        <w:t>, aber ich blieb standhaft bei meinem Vorsatz und dachte das Kloster nie zu verlassen. Ich war der Welt rein abgestorben.“</w:t>
      </w:r>
    </w:p>
    <w:p w:rsidR="00355DFA" w:rsidRDefault="00453561">
      <w:pPr>
        <w:pStyle w:val="Bodytext20"/>
        <w:framePr w:w="4690" w:h="8029" w:hRule="exact" w:wrap="none" w:vAnchor="page" w:hAnchor="page" w:x="709" w:y="966"/>
        <w:shd w:val="clear" w:color="auto" w:fill="auto"/>
        <w:spacing w:before="0"/>
        <w:ind w:firstLine="240"/>
      </w:pPr>
      <w:r>
        <w:t>Der Eintritt in das sogenannte Schwarze Klos</w:t>
      </w:r>
      <w:r>
        <w:t>ter zu Erfurt erfolgte am 17. Juli 1505; — es waren Augusti</w:t>
      </w:r>
      <w:r>
        <w:softHyphen/>
        <w:t>ner-Eremiten, unter denen Luther nun als Novize lebte — ein strenger, reformeifriger Orden, der zugleich wegen der wissenschaftlichen Bildung seiner Mönche hochangesehen war. Mit diesem Schritt ha</w:t>
      </w:r>
      <w:r>
        <w:t>tte sich Lu</w:t>
      </w:r>
      <w:r>
        <w:softHyphen/>
        <w:t xml:space="preserve">ther den Zorn seines Vaters zugezogen, dessen hohe Pläne für eine juristische Laufbahn seines Sohnes nun gescheitert waren. Am Übelwollen der Klosterbrüder fehlte es zunächst nicht, weil sie ihn wegen des früher erworbenen Magistergrades </w:t>
      </w:r>
      <w:proofErr w:type="spellStart"/>
      <w:r>
        <w:t>haßten</w:t>
      </w:r>
      <w:proofErr w:type="spellEnd"/>
      <w:r>
        <w:t>. Sie riefen ihm zu: „Warum sollst du es besser haben, als wir es gehabt haben! Immer den Sack auf den Buckel!“ Das bedeu</w:t>
      </w:r>
      <w:r>
        <w:softHyphen/>
        <w:t xml:space="preserve">tete, </w:t>
      </w:r>
      <w:proofErr w:type="spellStart"/>
      <w:r>
        <w:t>daß</w:t>
      </w:r>
      <w:proofErr w:type="spellEnd"/>
      <w:r>
        <w:t xml:space="preserve"> er gezwungen wurde, „Käse zu betteln von Tür zu Tür, ja die Klosterlatrine zu fegen, so </w:t>
      </w:r>
      <w:proofErr w:type="spellStart"/>
      <w:r>
        <w:t>daß</w:t>
      </w:r>
      <w:proofErr w:type="spellEnd"/>
      <w:r>
        <w:t xml:space="preserve"> so</w:t>
      </w:r>
      <w:r>
        <w:softHyphen/>
        <w:t>gar die Universität seinetweg</w:t>
      </w:r>
      <w:r>
        <w:t>en vorstellig wurde; aber da waren wenige, die meiner darum schonten. Die an</w:t>
      </w:r>
      <w:r>
        <w:softHyphen/>
        <w:t>dern schrien: Nicht viel Studierens! Den Sack auf den Buckel und mit dem Sack in die Stadt!“ So berichtet Luther selbst in einer Tischrede des Sommers 1540. Aber diese Demütigunge</w:t>
      </w:r>
      <w:r>
        <w:t>n waren bald vorüber, und mit Eifer konnte er sich den theologischen Studien widmen.</w:t>
      </w:r>
    </w:p>
    <w:p w:rsidR="00355DFA" w:rsidRDefault="00453561">
      <w:pPr>
        <w:pStyle w:val="Bodytext20"/>
        <w:framePr w:w="4690" w:h="8029" w:hRule="exact" w:wrap="none" w:vAnchor="page" w:hAnchor="page" w:x="709" w:y="966"/>
        <w:shd w:val="clear" w:color="auto" w:fill="auto"/>
        <w:spacing w:before="0"/>
        <w:ind w:firstLine="240"/>
      </w:pPr>
      <w:r>
        <w:t>Mit der Heiligen Schrift war er erst kurz zuvor be</w:t>
      </w:r>
      <w:r>
        <w:softHyphen/>
        <w:t>kannt geworden:</w:t>
      </w:r>
    </w:p>
    <w:p w:rsidR="00355DFA" w:rsidRDefault="00453561">
      <w:pPr>
        <w:pStyle w:val="Bodytext50"/>
        <w:framePr w:w="4690" w:h="8029" w:hRule="exact" w:wrap="none" w:vAnchor="page" w:hAnchor="page" w:x="709" w:y="966"/>
        <w:shd w:val="clear" w:color="auto" w:fill="auto"/>
        <w:spacing w:line="173" w:lineRule="exact"/>
        <w:jc w:val="both"/>
      </w:pPr>
      <w:r>
        <w:t xml:space="preserve">„Mit zwanzig Jahren hatte ich noch keine Bibel gesehen. Ich meinte, es gäbe keine Evangelien und </w:t>
      </w:r>
      <w:r>
        <w:t>Episteln außer den sonntäglichen, alljährlich wiederkehrenden der Postillen. Endlich fand ich in der [Universitäts-</w:t>
      </w:r>
      <w:proofErr w:type="spellStart"/>
      <w:r>
        <w:t>jBibliothek</w:t>
      </w:r>
      <w:proofErr w:type="spellEnd"/>
      <w:r>
        <w:t xml:space="preserve"> eine voll</w:t>
      </w:r>
      <w:r>
        <w:softHyphen/>
        <w:t>ständige Bibel, und als ich ins Kloster gegangen war, begann ich die Bibel zu lesen, nochmals zu lesen und immer wieder</w:t>
      </w:r>
      <w:r>
        <w:t xml:space="preserve"> zu lesen zur großen Verwunderung des Doktor </w:t>
      </w:r>
      <w:proofErr w:type="spellStart"/>
      <w:r>
        <w:t>Staupitz</w:t>
      </w:r>
      <w:proofErr w:type="spellEnd"/>
      <w:r>
        <w:t>.“</w:t>
      </w:r>
    </w:p>
    <w:p w:rsidR="00355DFA" w:rsidRDefault="00453561">
      <w:pPr>
        <w:pStyle w:val="Headerorfooter20"/>
        <w:framePr w:wrap="none" w:vAnchor="page" w:hAnchor="page" w:x="757" w:y="9054"/>
        <w:shd w:val="clear" w:color="auto" w:fill="auto"/>
        <w:spacing w:line="280" w:lineRule="exact"/>
      </w:pPr>
      <w:r>
        <w:t>10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04" w:h="8031" w:hRule="exact" w:wrap="none" w:vAnchor="page" w:hAnchor="page" w:x="701" w:y="944"/>
        <w:shd w:val="clear" w:color="auto" w:fill="auto"/>
        <w:spacing w:before="0"/>
        <w:ind w:firstLine="260"/>
      </w:pPr>
      <w:r>
        <w:t>Gemeint ist der Generalvikar der deutschen Augu</w:t>
      </w:r>
      <w:r>
        <w:softHyphen/>
        <w:t xml:space="preserve">stiner-Kongregation Johann von </w:t>
      </w:r>
      <w:proofErr w:type="spellStart"/>
      <w:r>
        <w:t>Staupitz</w:t>
      </w:r>
      <w:proofErr w:type="spellEnd"/>
      <w:r>
        <w:t>, der das Le</w:t>
      </w:r>
      <w:r>
        <w:softHyphen/>
        <w:t>ben der Augustiner-Ordensbrüder im ganzen Reiche in strengen Formen zu refo</w:t>
      </w:r>
      <w:r>
        <w:t xml:space="preserve">rmieren suchte. Der edle Mann ist von wichtigstem </w:t>
      </w:r>
      <w:proofErr w:type="spellStart"/>
      <w:r>
        <w:t>Einfluß</w:t>
      </w:r>
      <w:proofErr w:type="spellEnd"/>
      <w:r>
        <w:t xml:space="preserve"> auf Luther gewor</w:t>
      </w:r>
      <w:r>
        <w:softHyphen/>
        <w:t>den; Kurfürst Friedrich der Weise von Sachsen hatte ihn als Professor der biblischen Theologie an die von ihm 1502 gegründete Universität Wittenberg berufen. Auf seiner Visitationsr</w:t>
      </w:r>
      <w:r>
        <w:t>eise fiel ihm der junge Bruder Martinus „mit den sinnenden Augen“ im Erfurter Kon</w:t>
      </w:r>
      <w:r>
        <w:softHyphen/>
        <w:t>vent auf, und er nahm sich seiner in seelsorgerlichem Zuspruch treulich und weise helfend an und wurde so das Werkzeug Gottes zur Befreiung seiner Seele aus Nacht und Verzwei</w:t>
      </w:r>
      <w:r>
        <w:t>flung. Es mag das Jahr 1507 oder 1508 gewesen sein, als dieser hohe geistliche Vorge</w:t>
      </w:r>
      <w:r>
        <w:softHyphen/>
        <w:t>setzte das ungewöhnlich eifrige Bibelstudium des jun</w:t>
      </w:r>
      <w:r>
        <w:softHyphen/>
        <w:t>gen Mönchs bemerkte, der aber dadurch nicht zum Frieden oder zur „Gelassenheit“ der Mystiker gekom</w:t>
      </w:r>
      <w:r>
        <w:softHyphen/>
        <w:t>men, vielmehr in ti</w:t>
      </w:r>
      <w:r>
        <w:t>efste Qualen des Gewissens geraten war und in unablässiger Beichte und Askese sich vom lastenden Schuldgefühl zu befreien suchte. Zwar hatte Luthers Beichtvater im Kloster — er nennt ihn einen feinen alten Mann — ihn manchmal kurz und derb abgewiesen, wenn</w:t>
      </w:r>
      <w:r>
        <w:t xml:space="preserve"> der junge Luther seine vermeint</w:t>
      </w:r>
      <w:r>
        <w:softHyphen/>
        <w:t>lichen Sünden bekannte, war aber dann auch wieder freundlich auf seine Glaubenszweifel eingegangen, wenn er die Klage hörte: er fürchte sich vor dem Zorne Gottes; er tröstete ihn mit den Worten: „Gott zürnt nicht dir, sonde</w:t>
      </w:r>
      <w:r>
        <w:t>rn du zürnst ihm.“ Aber die Beruhi</w:t>
      </w:r>
      <w:r>
        <w:softHyphen/>
        <w:t>gung durch die ausgesprochene Absolution hielt nicht lange an, obwohl er von deren sündentilgender Kraft durchaus überzeugt war. In den ganzen Abgrund seiner unerhörten seelischen Leiden blicken wir, wenn wir Luthers Schi</w:t>
      </w:r>
      <w:r>
        <w:t>lderung lesen, die er nur so zu geben wagt, als spräche er von einem Dritten:</w:t>
      </w:r>
    </w:p>
    <w:p w:rsidR="00355DFA" w:rsidRDefault="00453561">
      <w:pPr>
        <w:pStyle w:val="Bodytext50"/>
        <w:framePr w:w="4704" w:h="8031" w:hRule="exact" w:wrap="none" w:vAnchor="page" w:hAnchor="page" w:x="701" w:y="944"/>
        <w:shd w:val="clear" w:color="auto" w:fill="auto"/>
        <w:spacing w:line="173" w:lineRule="exact"/>
        <w:jc w:val="both"/>
      </w:pPr>
      <w:r>
        <w:t>„Ich kannte einen Menschen, der hat mir gesagt, er habe diese Qualen öfter erduldet, freilich immer nur für ganz</w:t>
      </w:r>
    </w:p>
    <w:p w:rsidR="00355DFA" w:rsidRDefault="00453561">
      <w:pPr>
        <w:pStyle w:val="Headerorfooter20"/>
        <w:framePr w:wrap="none" w:vAnchor="page" w:hAnchor="page" w:x="5146" w:y="9054"/>
        <w:shd w:val="clear" w:color="auto" w:fill="auto"/>
        <w:spacing w:line="280" w:lineRule="exact"/>
      </w:pPr>
      <w:r>
        <w:t>11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0" w:h="7987" w:hRule="exact" w:wrap="none" w:vAnchor="page" w:hAnchor="page" w:x="718" w:y="970"/>
        <w:shd w:val="clear" w:color="auto" w:fill="auto"/>
        <w:spacing w:after="26" w:line="168" w:lineRule="exact"/>
        <w:jc w:val="both"/>
      </w:pPr>
      <w:r>
        <w:t xml:space="preserve">kurze Zeit, aber so groß und höllisch, </w:t>
      </w:r>
      <w:proofErr w:type="spellStart"/>
      <w:r>
        <w:t>d</w:t>
      </w:r>
      <w:r>
        <w:t>aß</w:t>
      </w:r>
      <w:proofErr w:type="spellEnd"/>
      <w:r>
        <w:t xml:space="preserve"> keine Sprache davon reden, keine Feder davon schreiben, ja </w:t>
      </w:r>
      <w:proofErr w:type="spellStart"/>
      <w:r>
        <w:t>daß</w:t>
      </w:r>
      <w:proofErr w:type="spellEnd"/>
      <w:r>
        <w:t xml:space="preserve"> es keiner glauben kann, der es nicht selbst erlebt hat. Sie waren von einer Art, </w:t>
      </w:r>
      <w:proofErr w:type="spellStart"/>
      <w:r>
        <w:t>daß</w:t>
      </w:r>
      <w:proofErr w:type="spellEnd"/>
      <w:r>
        <w:t>. wenn sie sich noch weiter gesteigert oder auch nur eine halbe Stunde gedauert hätten, ja auch nur den ze</w:t>
      </w:r>
      <w:r>
        <w:t>hnten Teil einer Stunde, so wäre der Mensch ganz und gar vergangen, und alle seine Gebeine wären zu Asche ge</w:t>
      </w:r>
      <w:r>
        <w:softHyphen/>
        <w:t xml:space="preserve">worden. In solchen Augenblicken erscheint Gott in seinem schrecklichen Zorn und vor ihm auf einmal alle Kreatur. Da gibt es kein Entrinnen, keinen </w:t>
      </w:r>
      <w:r>
        <w:t xml:space="preserve">Trost, nicht drinnen noch draußen, sondern nichts als Anklage und Verdammnis aller. Da schreit der Mensch auf in seiner Angst, wie geschrieben steht: </w:t>
      </w:r>
      <w:proofErr w:type="gramStart"/>
      <w:r>
        <w:t>,Ich</w:t>
      </w:r>
      <w:proofErr w:type="gramEnd"/>
      <w:r>
        <w:t xml:space="preserve"> bin dahingeschmettert vom Blicke deines Auges.' Ja, er wagt nicht einmal zu rufen: </w:t>
      </w:r>
      <w:proofErr w:type="gramStart"/>
      <w:r>
        <w:t>,Ach</w:t>
      </w:r>
      <w:proofErr w:type="gramEnd"/>
      <w:r>
        <w:t>, Herr, handle</w:t>
      </w:r>
      <w:r>
        <w:t xml:space="preserve"> nicht in deinem Zorn mit mir!' In solchen Augenblicken —- selt</w:t>
      </w:r>
      <w:r>
        <w:softHyphen/>
        <w:t>sam zu sagen — vermag die Seele nicht zu glauben, es könne ihr je Erlösung werden; nur das eine merkt sie: noch ist die Strafe nicht vollendet. Aber es ist ja eine ewige Strafe, und unmöglich,</w:t>
      </w:r>
      <w:r>
        <w:t xml:space="preserve"> sie für eine zeitliche zu halten. So bleibt dem Menschen nichts als die nackte Sehnsucht nach Hilfe und der entsetzliche Schrei der Angst; aber er weiß nicht einmal, an wen er sich um Hilfe wenden soll. Da ist die Seele ausgespannt am Kreuze mit Christus,</w:t>
      </w:r>
      <w:r>
        <w:t xml:space="preserve"> </w:t>
      </w:r>
      <w:proofErr w:type="spellStart"/>
      <w:r>
        <w:t>daß</w:t>
      </w:r>
      <w:proofErr w:type="spellEnd"/>
      <w:r>
        <w:t xml:space="preserve"> du könn</w:t>
      </w:r>
      <w:r>
        <w:softHyphen/>
        <w:t>test alle ihre Knochen zählen. Und kein Winkel ist darin, der nicht erfüllt wäre mit schrecklichster Bitterkeit, mit Furcht, mit Angst, mit Schwermut — aber dies alles unend</w:t>
      </w:r>
      <w:r>
        <w:softHyphen/>
        <w:t>lich, ewig.“</w:t>
      </w:r>
    </w:p>
    <w:p w:rsidR="00355DFA" w:rsidRDefault="00453561">
      <w:pPr>
        <w:pStyle w:val="Bodytext20"/>
        <w:framePr w:w="4670" w:h="7987" w:hRule="exact" w:wrap="none" w:vAnchor="page" w:hAnchor="page" w:x="718" w:y="970"/>
        <w:shd w:val="clear" w:color="auto" w:fill="auto"/>
        <w:spacing w:before="0"/>
      </w:pPr>
      <w:proofErr w:type="spellStart"/>
      <w:r>
        <w:t>Staupitz</w:t>
      </w:r>
      <w:proofErr w:type="spellEnd"/>
      <w:r>
        <w:t xml:space="preserve"> war es, der Luther im Oktober 1508 nach Wittenb</w:t>
      </w:r>
      <w:r>
        <w:t>erg berief und dort im Laufe der folgenden Jahre auf Grund eigener Erfahrung das rechte Wort für den so schwer Angefochtenen fand, indem er dem tieftraurigen und niedergeschlagenen Mönch sagte, die Anfechtungen gehörten notwendig zum Leben des Chri</w:t>
      </w:r>
      <w:r>
        <w:softHyphen/>
        <w:t xml:space="preserve">sten — </w:t>
      </w:r>
      <w:r>
        <w:t xml:space="preserve">dieser nahm „sein Wort auf wie die Stimme des Heiligen Geistes, der mich tröstete“. Ein andermal wies er ihn auf die rechte Buße hin: die Liebe zu Gott stehe am Anfang aller Buße. Luther bekannte ihm in einem späteren Brief, </w:t>
      </w:r>
      <w:proofErr w:type="spellStart"/>
      <w:r>
        <w:t>daß</w:t>
      </w:r>
      <w:proofErr w:type="spellEnd"/>
      <w:r>
        <w:t xml:space="preserve"> dies Wort „wie der scharfe </w:t>
      </w:r>
      <w:r>
        <w:t>Pfeil eines Starken“ in ihm haftete und von herzer</w:t>
      </w:r>
      <w:r>
        <w:softHyphen/>
        <w:t>freuender, erlösender Wirkung war. Jedoch am wich</w:t>
      </w:r>
      <w:r>
        <w:softHyphen/>
        <w:t xml:space="preserve">tigsten wurde es, </w:t>
      </w:r>
      <w:proofErr w:type="spellStart"/>
      <w:r>
        <w:t>daß</w:t>
      </w:r>
      <w:proofErr w:type="spellEnd"/>
      <w:r>
        <w:t xml:space="preserve"> </w:t>
      </w:r>
      <w:proofErr w:type="spellStart"/>
      <w:r>
        <w:t>Staupitz</w:t>
      </w:r>
      <w:proofErr w:type="spellEnd"/>
      <w:r>
        <w:t xml:space="preserve"> mit stärkstem Nachdruck sagte: „Man </w:t>
      </w:r>
      <w:proofErr w:type="spellStart"/>
      <w:r>
        <w:t>muß</w:t>
      </w:r>
      <w:proofErr w:type="spellEnd"/>
      <w:r>
        <w:t xml:space="preserve"> den Mann ansehen, der da Christus</w:t>
      </w:r>
    </w:p>
    <w:p w:rsidR="00355DFA" w:rsidRDefault="00453561">
      <w:pPr>
        <w:pStyle w:val="Headerorfooter20"/>
        <w:framePr w:wrap="none" w:vAnchor="page" w:hAnchor="page" w:x="747" w:y="9049"/>
        <w:shd w:val="clear" w:color="auto" w:fill="auto"/>
        <w:spacing w:line="280" w:lineRule="exact"/>
      </w:pPr>
      <w:r>
        <w:t>12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6" w:h="7992" w:hRule="exact" w:wrap="none" w:vAnchor="page" w:hAnchor="page" w:x="721" w:y="954"/>
        <w:shd w:val="clear" w:color="auto" w:fill="auto"/>
        <w:spacing w:before="0"/>
      </w:pPr>
      <w:r>
        <w:t xml:space="preserve">heißt“; damit hat für </w:t>
      </w:r>
      <w:r>
        <w:t>Luther nach seinen eigenen Wor</w:t>
      </w:r>
      <w:r>
        <w:softHyphen/>
        <w:t xml:space="preserve">ten die Lehre des Evangeliums angefangen: „Ich habe </w:t>
      </w:r>
      <w:proofErr w:type="spellStart"/>
      <w:r>
        <w:t>ineine</w:t>
      </w:r>
      <w:proofErr w:type="spellEnd"/>
      <w:r>
        <w:t xml:space="preserve"> ganze Sache von Doktor </w:t>
      </w:r>
      <w:proofErr w:type="spellStart"/>
      <w:r>
        <w:t>Staupitz</w:t>
      </w:r>
      <w:proofErr w:type="spellEnd"/>
      <w:r>
        <w:t xml:space="preserve">; der hat mir dazu verholfen.“ Aber es sollte die Zeit kommen, da der Schüler dem Lehrer ernste Vorhaltungen machen </w:t>
      </w:r>
      <w:proofErr w:type="spellStart"/>
      <w:r>
        <w:t>mußte</w:t>
      </w:r>
      <w:proofErr w:type="spellEnd"/>
      <w:r>
        <w:t xml:space="preserve">, als </w:t>
      </w:r>
      <w:proofErr w:type="spellStart"/>
      <w:r>
        <w:t>Staupitz</w:t>
      </w:r>
      <w:proofErr w:type="spellEnd"/>
      <w:r>
        <w:t>, eine milde Natur, in dem Kampf um das reine Evangelium schwankend geworden war. Im Jahre 1521 schrieb ihm Luther:</w:t>
      </w:r>
    </w:p>
    <w:p w:rsidR="00355DFA" w:rsidRDefault="00453561">
      <w:pPr>
        <w:pStyle w:val="Bodytext50"/>
        <w:framePr w:w="4666" w:h="7992" w:hRule="exact" w:wrap="none" w:vAnchor="page" w:hAnchor="page" w:x="721" w:y="954"/>
        <w:shd w:val="clear" w:color="auto" w:fill="auto"/>
        <w:spacing w:line="173" w:lineRule="exact"/>
        <w:jc w:val="both"/>
      </w:pPr>
      <w:r>
        <w:t>„Es ist jetzt wahrhaftig ernst. Wir sehen Christus leiden. Mag bisher Schweigen und Demut am Platz gewesen sein, jetzt aber, da in aller Wel</w:t>
      </w:r>
      <w:r>
        <w:t>t unser liebster Heiland selbst, der sich für uns dahingegeben, zum Spott gemacht wird, ich beschwöre Euch: sollen wir da nicht für ihn kämpfen? Sollen wir da nicht den Hals dranwagen? Mein Vater, die Ge</w:t>
      </w:r>
      <w:r>
        <w:softHyphen/>
        <w:t>fahr ist größer, als viele meinen. Hier nimmt das Ev</w:t>
      </w:r>
      <w:r>
        <w:t>an</w:t>
      </w:r>
      <w:r>
        <w:softHyphen/>
        <w:t xml:space="preserve">gelium seinen Lauf: </w:t>
      </w:r>
      <w:proofErr w:type="gramStart"/>
      <w:r>
        <w:t>,Wer</w:t>
      </w:r>
      <w:proofErr w:type="gramEnd"/>
      <w:r>
        <w:t xml:space="preserve"> mich bekennt vor den Menschen, den will ich auch bekennen vor meinem Vater; wer sich meiner schämt, des werde ich mich auch schämen' (</w:t>
      </w:r>
      <w:proofErr w:type="spellStart"/>
      <w:r>
        <w:t>Matth</w:t>
      </w:r>
      <w:proofErr w:type="spellEnd"/>
      <w:r>
        <w:t>. 10, 32; Luk. 9. 26).</w:t>
      </w:r>
    </w:p>
    <w:p w:rsidR="00355DFA" w:rsidRDefault="00453561">
      <w:pPr>
        <w:pStyle w:val="Bodytext50"/>
        <w:framePr w:w="4666" w:h="7992" w:hRule="exact" w:wrap="none" w:vAnchor="page" w:hAnchor="page" w:x="721" w:y="954"/>
        <w:shd w:val="clear" w:color="auto" w:fill="auto"/>
        <w:spacing w:line="168" w:lineRule="exact"/>
        <w:ind w:firstLine="240"/>
        <w:jc w:val="both"/>
      </w:pPr>
      <w:r>
        <w:t>Mag ich als hoffärtig, als Geizhals, Ehebrecher, Mörder, als Feind</w:t>
      </w:r>
      <w:r>
        <w:t xml:space="preserve"> des Papstes und sämtlicher Laster als schuldig erfunden werden, wenn ich nur nicht eines gottlosen Schwei</w:t>
      </w:r>
      <w:r>
        <w:softHyphen/>
        <w:t>gens beschuldigt werden kann, während der Herr leidet und spricht (Ps. 142, 5): .Ich konnte nicht entfliehen; niemand nimmt sich meiner Seele an. Und</w:t>
      </w:r>
      <w:r>
        <w:t xml:space="preserve"> ich schaute zur Rechten, und siehe, da wollte mich niemand kennen'; denn ich hoffe um dieser Beichte willen auf Lossprechung von allen meinen Sünden. Darum habe ich auch voll Zuversicht meine Hörner gegen diesen römischen Götzen und wahrhaftigen Anti</w:t>
      </w:r>
      <w:r>
        <w:softHyphen/>
        <w:t>chri</w:t>
      </w:r>
      <w:r>
        <w:t>st erhoben. Christi Wort ist nicht ein Wort des Friedens, sondern des Schwerts. Doch was will ich Narr Eure Klugheit belehren?“</w:t>
      </w:r>
    </w:p>
    <w:p w:rsidR="00355DFA" w:rsidRDefault="00453561">
      <w:pPr>
        <w:pStyle w:val="Bodytext20"/>
        <w:framePr w:w="4666" w:h="7992" w:hRule="exact" w:wrap="none" w:vAnchor="page" w:hAnchor="page" w:x="721" w:y="954"/>
        <w:shd w:val="clear" w:color="auto" w:fill="auto"/>
        <w:spacing w:before="0"/>
        <w:ind w:firstLine="240"/>
      </w:pPr>
      <w:r>
        <w:t xml:space="preserve">Ein bleibendes Verdienst um Luther hat sich </w:t>
      </w:r>
      <w:proofErr w:type="spellStart"/>
      <w:r>
        <w:t>Stau</w:t>
      </w:r>
      <w:r>
        <w:softHyphen/>
        <w:t>pitz</w:t>
      </w:r>
      <w:proofErr w:type="spellEnd"/>
      <w:r>
        <w:t xml:space="preserve"> dadurch erworben, </w:t>
      </w:r>
      <w:proofErr w:type="spellStart"/>
      <w:r>
        <w:t>daß</w:t>
      </w:r>
      <w:proofErr w:type="spellEnd"/>
      <w:r>
        <w:t xml:space="preserve"> er dem im Seelenkampf sich zerreibenden Grübler auch</w:t>
      </w:r>
      <w:r>
        <w:t xml:space="preserve"> äußerlich half, indem er ihm einen neuen Beruf und Lebensinhalt gab: nach Luthers Romreise im Herbst 1510, die für sein inneres Werden keine unmittelbare Wirkung hatte — er unter</w:t>
      </w:r>
      <w:r>
        <w:softHyphen/>
        <w:t>nahm sie nur als Reisebegleiter eines Augustiners als Sprecher seines Ordens</w:t>
      </w:r>
      <w:r>
        <w:t xml:space="preserve"> — förderte er den jungen Ge</w:t>
      </w:r>
      <w:r>
        <w:softHyphen/>
        <w:t>lehrten weiterhin, indem er ihn sogar dem Kurfürsten</w:t>
      </w:r>
    </w:p>
    <w:p w:rsidR="00355DFA" w:rsidRDefault="00453561">
      <w:pPr>
        <w:pStyle w:val="Headerorfooter0"/>
        <w:framePr w:wrap="none" w:vAnchor="page" w:hAnchor="page" w:x="5170" w:y="9055"/>
        <w:shd w:val="clear" w:color="auto" w:fill="auto"/>
        <w:spacing w:line="260" w:lineRule="exact"/>
      </w:pPr>
      <w:r>
        <w:t>13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47" w:h="7993" w:hRule="exact" w:wrap="none" w:vAnchor="page" w:hAnchor="page" w:x="680" w:y="959"/>
        <w:shd w:val="clear" w:color="auto" w:fill="auto"/>
        <w:spacing w:before="0"/>
      </w:pPr>
      <w:r>
        <w:t>als seinen Nachfolger an der Universität Wittenberg in der Professur der Theologie empfahl. Da sich Lu</w:t>
      </w:r>
      <w:r>
        <w:softHyphen/>
        <w:t xml:space="preserve">ther mit seinem Erfurter Konvent wegen der </w:t>
      </w:r>
      <w:proofErr w:type="spellStart"/>
      <w:r>
        <w:t>Ref</w:t>
      </w:r>
      <w:r>
        <w:t>orm</w:t>
      </w:r>
      <w:r>
        <w:softHyphen/>
        <w:t>pläne</w:t>
      </w:r>
      <w:proofErr w:type="spellEnd"/>
      <w:r>
        <w:t xml:space="preserve"> von </w:t>
      </w:r>
      <w:proofErr w:type="spellStart"/>
      <w:r>
        <w:t>Staupitz</w:t>
      </w:r>
      <w:proofErr w:type="spellEnd"/>
      <w:r>
        <w:t xml:space="preserve"> entzweit hatte, folgte er 1511 gern dem endgültigen Ruf nach Wittenberg, allerdings in einem Zustand seelischer Zerrüttung und körperlichen Leidens, das er sich durch übertriebene asketische Übun</w:t>
      </w:r>
      <w:r>
        <w:softHyphen/>
        <w:t>gen und außerordentlichen Arbeitsflei</w:t>
      </w:r>
      <w:r>
        <w:t xml:space="preserve">ß und durch jene immerwährenden inneren Anfechtungen zugezogen hatte. Im Verkehr mit </w:t>
      </w:r>
      <w:proofErr w:type="spellStart"/>
      <w:r>
        <w:t>Staupitz</w:t>
      </w:r>
      <w:proofErr w:type="spellEnd"/>
      <w:r>
        <w:t xml:space="preserve"> fand er, wie wir oben sahen, allmählich festeren seelischen Trost und geistige Klarheit, so </w:t>
      </w:r>
      <w:proofErr w:type="spellStart"/>
      <w:r>
        <w:t>daß</w:t>
      </w:r>
      <w:proofErr w:type="spellEnd"/>
      <w:r>
        <w:t xml:space="preserve"> er mit wachsender Erkenntnis seine Vorlesungen halten und schon im</w:t>
      </w:r>
      <w:r>
        <w:t xml:space="preserve"> Frühsommer 1515 mit dankbarer Freude hervorheben konnte, „welche Fortschritte er lesend und schreibend mache“. </w:t>
      </w:r>
      <w:proofErr w:type="spellStart"/>
      <w:r>
        <w:t>Daß</w:t>
      </w:r>
      <w:proofErr w:type="spellEnd"/>
      <w:r>
        <w:t xml:space="preserve"> es im Verkehr der beiden auch nicht an einem scherzhaf</w:t>
      </w:r>
      <w:r>
        <w:softHyphen/>
        <w:t xml:space="preserve">ten Ton fehlte, bezeugt Luther selbst: </w:t>
      </w:r>
      <w:proofErr w:type="spellStart"/>
      <w:r>
        <w:t>Staupitz</w:t>
      </w:r>
      <w:proofErr w:type="spellEnd"/>
      <w:r>
        <w:t xml:space="preserve"> habe ihn — es war im September 1511 —</w:t>
      </w:r>
      <w:r>
        <w:t xml:space="preserve"> einmal zu sich gerufen unter den berühmten Birnbaum im Hofe des alten Klosters mit den Worten: „Herr Magister, Ihr </w:t>
      </w:r>
      <w:proofErr w:type="spellStart"/>
      <w:r>
        <w:t>müßt</w:t>
      </w:r>
      <w:proofErr w:type="spellEnd"/>
      <w:r>
        <w:t xml:space="preserve"> Doktor und Prediger werden“;</w:t>
      </w:r>
    </w:p>
    <w:p w:rsidR="00355DFA" w:rsidRDefault="00453561">
      <w:pPr>
        <w:pStyle w:val="Bodytext20"/>
        <w:framePr w:w="4747" w:h="7993" w:hRule="exact" w:wrap="none" w:vAnchor="page" w:hAnchor="page" w:x="680" w:y="959"/>
        <w:shd w:val="clear" w:color="auto" w:fill="auto"/>
        <w:spacing w:before="0" w:line="197" w:lineRule="exact"/>
      </w:pPr>
      <w:r>
        <w:rPr>
          <w:rStyle w:val="Bodytext213pt"/>
        </w:rPr>
        <w:t xml:space="preserve">„aber ich hatte fünfzehn Gründe dagegen. Sagt </w:t>
      </w:r>
      <w:proofErr w:type="spellStart"/>
      <w:r>
        <w:rPr>
          <w:rStyle w:val="Bodytext213pt"/>
        </w:rPr>
        <w:t>Staupitz</w:t>
      </w:r>
      <w:proofErr w:type="spellEnd"/>
      <w:r>
        <w:rPr>
          <w:rStyle w:val="Bodytext213pt"/>
        </w:rPr>
        <w:t xml:space="preserve">: Wollt Ihr klüger sein als der ganze Konvent? </w:t>
      </w:r>
      <w:r>
        <w:rPr>
          <w:rStyle w:val="Bodytext213pt"/>
        </w:rPr>
        <w:t xml:space="preserve">Darauf ich- Mir ist’s </w:t>
      </w:r>
      <w:proofErr w:type="spellStart"/>
      <w:r>
        <w:rPr>
          <w:rStyle w:val="Bodytext213pt"/>
        </w:rPr>
        <w:t>gewiß</w:t>
      </w:r>
      <w:proofErr w:type="spellEnd"/>
      <w:r>
        <w:rPr>
          <w:rStyle w:val="Bodytext213pt"/>
        </w:rPr>
        <w:t xml:space="preserve">, </w:t>
      </w:r>
      <w:proofErr w:type="spellStart"/>
      <w:r>
        <w:rPr>
          <w:rStyle w:val="Bodytext213pt"/>
        </w:rPr>
        <w:t>daß</w:t>
      </w:r>
      <w:proofErr w:type="spellEnd"/>
      <w:r>
        <w:rPr>
          <w:rStyle w:val="Bodytext213pt"/>
        </w:rPr>
        <w:t xml:space="preserve"> ich nicht lange leben werde; wozu als</w:t>
      </w:r>
      <w:r>
        <w:rPr>
          <w:rStyle w:val="Bodytext213pt"/>
        </w:rPr>
        <w:softHyphen/>
        <w:t xml:space="preserve">dann solch großer Aufwand! Antwortet </w:t>
      </w:r>
      <w:proofErr w:type="spellStart"/>
      <w:r>
        <w:rPr>
          <w:rStyle w:val="Bodytext213pt"/>
        </w:rPr>
        <w:t>Staupitz</w:t>
      </w:r>
      <w:proofErr w:type="spellEnd"/>
      <w:r>
        <w:rPr>
          <w:rStyle w:val="Bodytext213pt"/>
        </w:rPr>
        <w:t xml:space="preserve">: Es ist gleich recht. Unser Herrgott hat </w:t>
      </w:r>
      <w:proofErr w:type="spellStart"/>
      <w:r>
        <w:rPr>
          <w:rStyle w:val="Bodytext213pt"/>
        </w:rPr>
        <w:t>itzt</w:t>
      </w:r>
      <w:proofErr w:type="spellEnd"/>
      <w:r>
        <w:rPr>
          <w:rStyle w:val="Bodytext213pt"/>
        </w:rPr>
        <w:t xml:space="preserve"> viel zu schaffen; wenn Ihr sterbt, so kommt Ihr in seinen Rat, denn er </w:t>
      </w:r>
      <w:proofErr w:type="spellStart"/>
      <w:r>
        <w:rPr>
          <w:rStyle w:val="Bodytext213pt"/>
        </w:rPr>
        <w:t>muß</w:t>
      </w:r>
      <w:proofErr w:type="spellEnd"/>
      <w:r>
        <w:rPr>
          <w:rStyle w:val="Bodytext213pt"/>
        </w:rPr>
        <w:t xml:space="preserve"> auch einige </w:t>
      </w:r>
      <w:proofErr w:type="spellStart"/>
      <w:r>
        <w:rPr>
          <w:rStyle w:val="Bodytext213pt"/>
        </w:rPr>
        <w:t>Doctor</w:t>
      </w:r>
      <w:r>
        <w:rPr>
          <w:rStyle w:val="Bodytext213pt"/>
        </w:rPr>
        <w:t>es</w:t>
      </w:r>
      <w:proofErr w:type="spellEnd"/>
      <w:r>
        <w:rPr>
          <w:rStyle w:val="Bodytext213pt"/>
        </w:rPr>
        <w:t xml:space="preserve"> haben. So widerlegte er mich scherzweise.“ </w:t>
      </w:r>
      <w:r>
        <w:t xml:space="preserve">So kam es, </w:t>
      </w:r>
      <w:proofErr w:type="spellStart"/>
      <w:r>
        <w:t>daß</w:t>
      </w:r>
      <w:proofErr w:type="spellEnd"/>
      <w:r>
        <w:t xml:space="preserve"> Luther mit neunundzwanzig Jahren zum </w:t>
      </w:r>
      <w:proofErr w:type="spellStart"/>
      <w:r>
        <w:t>Konventsprediger</w:t>
      </w:r>
      <w:proofErr w:type="spellEnd"/>
      <w:r>
        <w:t xml:space="preserve"> ernannt und zum Doktor der Theologie promoviert wurde. Seine erste biblische Vor</w:t>
      </w:r>
      <w:r>
        <w:softHyphen/>
        <w:t xml:space="preserve">lesung begann er 1513 über den Psalter und führte sie durch </w:t>
      </w:r>
      <w:r>
        <w:t>mehrere Semester fort. Während dieser Zeit er</w:t>
      </w:r>
      <w:r>
        <w:softHyphen/>
        <w:t xml:space="preserve">folgte das sogenannte Turmerlebnis — im Turm des Klosters lag seine Arbeitsstube —, d. h. der eigentliche Durchbruch zu seiner grundlegenden reformatorischen Erkenntnis, über das er im Jahr vor seinem Tode aus </w:t>
      </w:r>
      <w:r>
        <w:t>lebendigster Erinnerung selbst berichtet:</w:t>
      </w:r>
    </w:p>
    <w:p w:rsidR="00355DFA" w:rsidRDefault="00453561">
      <w:pPr>
        <w:pStyle w:val="Headerorfooter0"/>
        <w:framePr w:wrap="none" w:vAnchor="page" w:hAnchor="page" w:x="689" w:y="9065"/>
        <w:shd w:val="clear" w:color="auto" w:fill="auto"/>
        <w:spacing w:line="260" w:lineRule="exact"/>
      </w:pPr>
      <w:r>
        <w:t>14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709" w:h="7971" w:hRule="exact" w:wrap="none" w:vAnchor="page" w:hAnchor="page" w:x="699" w:y="1014"/>
        <w:shd w:val="clear" w:color="auto" w:fill="auto"/>
        <w:spacing w:line="173" w:lineRule="exact"/>
        <w:jc w:val="both"/>
      </w:pPr>
      <w:r>
        <w:t xml:space="preserve">„Ich </w:t>
      </w:r>
      <w:proofErr w:type="spellStart"/>
      <w:r>
        <w:t>haßte</w:t>
      </w:r>
      <w:proofErr w:type="spellEnd"/>
      <w:r>
        <w:t xml:space="preserve"> das Wort .Gerechtigkeit Gottes'; denn durch den Brauch und die Übung aller Doktoren war ich gelehrt wor</w:t>
      </w:r>
      <w:r>
        <w:softHyphen/>
        <w:t>den, es philosophisch zu verstehen, von der sogenannten .formalen' oder .a</w:t>
      </w:r>
      <w:r>
        <w:t>ktiven' Gerechtigkeit, durch die Gott ge</w:t>
      </w:r>
      <w:r>
        <w:softHyphen/>
        <w:t xml:space="preserve">recht </w:t>
      </w:r>
      <w:r>
        <w:rPr>
          <w:rStyle w:val="Bodytext5Italic"/>
        </w:rPr>
        <w:t>ist</w:t>
      </w:r>
      <w:r>
        <w:t xml:space="preserve"> und die Sünder und Ungerechten straft. Ich konnte aber den gerechten, die Sünder strafenden Gott nicht lieben, sondern </w:t>
      </w:r>
      <w:proofErr w:type="spellStart"/>
      <w:r>
        <w:t>haßte</w:t>
      </w:r>
      <w:proofErr w:type="spellEnd"/>
      <w:r>
        <w:t xml:space="preserve"> ihn; denn </w:t>
      </w:r>
      <w:proofErr w:type="spellStart"/>
      <w:r>
        <w:t>obgleidi</w:t>
      </w:r>
      <w:proofErr w:type="spellEnd"/>
      <w:r>
        <w:t xml:space="preserve"> ich als makelloser Mönch lebte, empfand ich mich vor Gott als</w:t>
      </w:r>
      <w:r>
        <w:t xml:space="preserve"> Sünder und fühlte mich unruhig in meinem Gewissen, wagte auch nicht zu hoffen, </w:t>
      </w:r>
      <w:proofErr w:type="spellStart"/>
      <w:r>
        <w:t>daß</w:t>
      </w:r>
      <w:proofErr w:type="spellEnd"/>
      <w:r>
        <w:t xml:space="preserve"> ich durch meine eigene Genugtuung versöhnt sei. </w:t>
      </w:r>
      <w:proofErr w:type="spellStart"/>
      <w:r>
        <w:t>Idi</w:t>
      </w:r>
      <w:proofErr w:type="spellEnd"/>
      <w:r>
        <w:t xml:space="preserve"> war unmutig gegen Gott und sprach: Ist es denn nicht genug damit, </w:t>
      </w:r>
      <w:proofErr w:type="spellStart"/>
      <w:r>
        <w:t>daß</w:t>
      </w:r>
      <w:proofErr w:type="spellEnd"/>
      <w:r>
        <w:t xml:space="preserve"> elende, durch die Erbsünde in Ewigkeit ver</w:t>
      </w:r>
      <w:r>
        <w:softHyphen/>
        <w:t xml:space="preserve">dammte </w:t>
      </w:r>
      <w:r>
        <w:t xml:space="preserve">Sünder durch das Gesetz der Zehn Gebote mit allerlei Unheil bedrückt sind? </w:t>
      </w:r>
      <w:proofErr w:type="spellStart"/>
      <w:r>
        <w:t>Muß</w:t>
      </w:r>
      <w:proofErr w:type="spellEnd"/>
      <w:r>
        <w:t xml:space="preserve"> denn Gott noch durch das Evangelium ein Leid dem andern anfügen und uns nun auch noch durch das Evangelium mit seiner Gerechtigkeit und seinem Zorn bedrohen? So raste ich in mei</w:t>
      </w:r>
      <w:r>
        <w:t>nem ver</w:t>
      </w:r>
      <w:r>
        <w:softHyphen/>
        <w:t>wirrten Gewissen vor Wut; aber ich klopfte dennoch un</w:t>
      </w:r>
      <w:r>
        <w:softHyphen/>
        <w:t xml:space="preserve">gestüm an dieser Stelle bei Paulus an (Rom. </w:t>
      </w:r>
      <w:r>
        <w:rPr>
          <w:rStyle w:val="Bodytext5Constantia8ptSpacing1pt"/>
        </w:rPr>
        <w:t>1</w:t>
      </w:r>
      <w:r>
        <w:t>, 16 und 17), von brennendem Durste getrieben, zu erfahren, was St. Paulus meine. Da erbarmte Gott sich mein. Unaufhörlich sann ich Tag und Nacht, bi</w:t>
      </w:r>
      <w:r>
        <w:t xml:space="preserve">s ich auf den </w:t>
      </w:r>
      <w:r>
        <w:rPr>
          <w:rStyle w:val="Bodytext5Italic"/>
        </w:rPr>
        <w:t>Zusammenhang</w:t>
      </w:r>
      <w:r>
        <w:t xml:space="preserve"> der Worte zu merken begann: </w:t>
      </w:r>
      <w:proofErr w:type="gramStart"/>
      <w:r>
        <w:t>,Die</w:t>
      </w:r>
      <w:proofErr w:type="gramEnd"/>
      <w:r>
        <w:t xml:space="preserve"> Gerechtigkeit Gottes wird im Evan</w:t>
      </w:r>
      <w:r>
        <w:softHyphen/>
        <w:t>gelium offenbar, wie geschrieben steht: Der Gerechte wird aus Glauben leben.' Da fing ich an, die Gerechtigkeit Gottes als eine solche Gerechtigkeit zu begreifen,</w:t>
      </w:r>
      <w:r>
        <w:t xml:space="preserve"> durch die der Ge</w:t>
      </w:r>
      <w:r>
        <w:softHyphen/>
        <w:t xml:space="preserve">rechte als durch Gottes </w:t>
      </w:r>
      <w:r>
        <w:rPr>
          <w:rStyle w:val="Bodytext5Italic"/>
        </w:rPr>
        <w:t>Geschenk</w:t>
      </w:r>
      <w:r>
        <w:t xml:space="preserve"> lebt — also .aus Glauben'. Ich begriff, </w:t>
      </w:r>
      <w:proofErr w:type="spellStart"/>
      <w:r>
        <w:t>daß</w:t>
      </w:r>
      <w:proofErr w:type="spellEnd"/>
      <w:r>
        <w:t xml:space="preserve"> man diese so verstehen müsse: Durch das Evangelium wird Gottes Gerechtigkeit offenbar, nämlich die sogenannte .passive', durch die Gott uns aus Gnade und Barmher</w:t>
      </w:r>
      <w:r>
        <w:t>zigkeit rechtfertigt, durch den Glauben, wie ge</w:t>
      </w:r>
      <w:r>
        <w:softHyphen/>
        <w:t xml:space="preserve">schrieben steht: </w:t>
      </w:r>
      <w:proofErr w:type="gramStart"/>
      <w:r>
        <w:t>,Der</w:t>
      </w:r>
      <w:proofErr w:type="gramEnd"/>
      <w:r>
        <w:t xml:space="preserve"> Gerechte lebt seines Glaubens.' Da fühlte ich mich völlig neu geboren. Die Tore hatten sich mir aufgetan; ich war in das Paradies selber eingetreten. Sofort zeigte mir auch die Heilige S</w:t>
      </w:r>
      <w:r>
        <w:t>chrift ein anderes Gesicht. Ich ging von hier aus die Stellen durch, wie ich sie im Ge</w:t>
      </w:r>
      <w:r>
        <w:softHyphen/>
        <w:t>dächtnis hatte, und entdeckte auch an andern Stellen den gleichen Sinn, z. B</w:t>
      </w:r>
      <w:proofErr w:type="gramStart"/>
      <w:r>
        <w:t>. .</w:t>
      </w:r>
      <w:proofErr w:type="gramEnd"/>
      <w:r>
        <w:t>Werk Gottes' bedeutet: die Kraft, mit der er uns kräftig macht, .Weisheit Gottes': die Wei</w:t>
      </w:r>
      <w:r>
        <w:t xml:space="preserve">sheit, durch die er uns weise macht. Wie ich vorher das Wort .Gerechtigkeit Gottes' mit allem </w:t>
      </w:r>
      <w:proofErr w:type="spellStart"/>
      <w:r>
        <w:t>Haß</w:t>
      </w:r>
      <w:proofErr w:type="spellEnd"/>
      <w:r>
        <w:t xml:space="preserve"> </w:t>
      </w:r>
      <w:proofErr w:type="spellStart"/>
      <w:r>
        <w:t>haßte</w:t>
      </w:r>
      <w:proofErr w:type="spellEnd"/>
      <w:r>
        <w:t xml:space="preserve">, so stellte ich nun das gleiche Wort mit glühender Liebe als süß und lieblich über die andern. So wurde mir diese Stelle bei Paulus zur </w:t>
      </w:r>
      <w:proofErr w:type="spellStart"/>
      <w:r>
        <w:rPr>
          <w:rStyle w:val="Bodytext5Italic"/>
        </w:rPr>
        <w:t>porla</w:t>
      </w:r>
      <w:proofErr w:type="spellEnd"/>
      <w:r>
        <w:rPr>
          <w:rStyle w:val="Bodytext5Italic"/>
        </w:rPr>
        <w:t xml:space="preserve"> </w:t>
      </w:r>
      <w:proofErr w:type="spellStart"/>
      <w:r>
        <w:rPr>
          <w:rStyle w:val="Bodytext5Italic"/>
        </w:rPr>
        <w:t>paradisi</w:t>
      </w:r>
      <w:proofErr w:type="spellEnd"/>
      <w:r>
        <w:rPr>
          <w:rStyle w:val="Bodytext5Italic"/>
        </w:rPr>
        <w:t>,</w:t>
      </w:r>
      <w:r>
        <w:t xml:space="preserve"> </w:t>
      </w:r>
      <w:r>
        <w:t xml:space="preserve">zu einer rechten </w:t>
      </w:r>
      <w:r>
        <w:rPr>
          <w:rStyle w:val="Bodytext5Italic"/>
        </w:rPr>
        <w:t>Pforte zum Paradies</w:t>
      </w:r>
      <w:r>
        <w:t>.“</w:t>
      </w:r>
    </w:p>
    <w:p w:rsidR="00355DFA" w:rsidRDefault="00453561">
      <w:pPr>
        <w:pStyle w:val="Headerorfooter30"/>
        <w:framePr w:wrap="none" w:vAnchor="page" w:hAnchor="page" w:x="5197" w:y="9148"/>
        <w:shd w:val="clear" w:color="auto" w:fill="auto"/>
        <w:spacing w:line="160" w:lineRule="exact"/>
      </w:pPr>
      <w:r>
        <w:t>15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14" w:h="7997" w:hRule="exact" w:wrap="none" w:vAnchor="page" w:hAnchor="page" w:x="697" w:y="959"/>
        <w:shd w:val="clear" w:color="auto" w:fill="auto"/>
        <w:spacing w:before="0"/>
        <w:ind w:firstLine="260"/>
      </w:pPr>
      <w:r>
        <w:t>Freilich wissen wir nicht mit Sicherheit, ob dieser „Durchbruch“ sich auf einmal oder vielleicht in mo</w:t>
      </w:r>
      <w:r>
        <w:softHyphen/>
        <w:t>natelangem Ringen um das rechte Verständnis der Ge</w:t>
      </w:r>
      <w:r>
        <w:softHyphen/>
        <w:t>rechtigkeit Gottes vollzog. Eine unmit</w:t>
      </w:r>
      <w:r>
        <w:t>telbare Hilfe war für ihn nicht nur das eindringende Studium seines Ordensvaters Augustinus, sondern auch die Beschäf</w:t>
      </w:r>
      <w:r>
        <w:softHyphen/>
        <w:t>tigung mit der mittelalterlichen Mystik; besonders hoch schätzte er Bernhard von Clairvaux, Thomas von Kem</w:t>
      </w:r>
      <w:r>
        <w:softHyphen/>
        <w:t xml:space="preserve">pen und Johannes </w:t>
      </w:r>
      <w:proofErr w:type="spellStart"/>
      <w:r>
        <w:t>Tauler</w:t>
      </w:r>
      <w:proofErr w:type="spellEnd"/>
      <w:r>
        <w:t>, auf di</w:t>
      </w:r>
      <w:r>
        <w:t xml:space="preserve">e ihn wieder </w:t>
      </w:r>
      <w:proofErr w:type="spellStart"/>
      <w:r>
        <w:t>Staupitz</w:t>
      </w:r>
      <w:proofErr w:type="spellEnd"/>
      <w:r>
        <w:t xml:space="preserve"> verwiesen hatte, der selbst dieser weitverbreiteten Be</w:t>
      </w:r>
      <w:r>
        <w:softHyphen/>
        <w:t xml:space="preserve">wegung nahestand, die in ihrer persönlich gefärbten Glaubensinnigkeit und in der Tiefe ihrer </w:t>
      </w:r>
      <w:proofErr w:type="spellStart"/>
      <w:r>
        <w:t>Gotteser</w:t>
      </w:r>
      <w:r>
        <w:softHyphen/>
        <w:t>kenntnis</w:t>
      </w:r>
      <w:proofErr w:type="spellEnd"/>
      <w:r>
        <w:t xml:space="preserve"> ein Gegengewicht gegen die in logischen Sy</w:t>
      </w:r>
      <w:r>
        <w:softHyphen/>
        <w:t>stemen erstarrte offiziel</w:t>
      </w:r>
      <w:r>
        <w:t xml:space="preserve">le Kirchenlehre der Scholastik bildete und besonders bei dem heiligen Bernhard sich in vielem mit Luthers eigener Theologie berührte. Mit den deutschen Predigten </w:t>
      </w:r>
      <w:proofErr w:type="spellStart"/>
      <w:r>
        <w:t>Taulers</w:t>
      </w:r>
      <w:proofErr w:type="spellEnd"/>
      <w:r>
        <w:t xml:space="preserve"> wurde er 1516 be</w:t>
      </w:r>
      <w:r>
        <w:softHyphen/>
        <w:t>kannt und von ihrer Echtheit und Glut aufs kräftigste angezogen; ja z</w:t>
      </w:r>
      <w:r>
        <w:t xml:space="preserve">wei Jahre darauf gab er selbst eine von ihm wiederentdeckte, dann berühmt gewordene Schrift eines unbekannten Mystikers im Frankfurter </w:t>
      </w:r>
      <w:proofErr w:type="spellStart"/>
      <w:r>
        <w:t>Deutsch</w:t>
      </w:r>
      <w:r>
        <w:softHyphen/>
        <w:t>herrnhause</w:t>
      </w:r>
      <w:proofErr w:type="spellEnd"/>
      <w:r>
        <w:t xml:space="preserve"> heraus unter dem Titel: „ein Deutsch Theo</w:t>
      </w:r>
      <w:r>
        <w:softHyphen/>
        <w:t xml:space="preserve">logie“. Hier und bei </w:t>
      </w:r>
      <w:proofErr w:type="spellStart"/>
      <w:r>
        <w:t>Tauler</w:t>
      </w:r>
      <w:proofErr w:type="spellEnd"/>
      <w:r>
        <w:t xml:space="preserve"> </w:t>
      </w:r>
      <w:proofErr w:type="gramStart"/>
      <w:r>
        <w:t>sprach</w:t>
      </w:r>
      <w:proofErr w:type="gramEnd"/>
      <w:r>
        <w:t xml:space="preserve"> ihn auch der Reich</w:t>
      </w:r>
      <w:r>
        <w:softHyphen/>
        <w:t>tum un</w:t>
      </w:r>
      <w:r>
        <w:t>d die Fülle der deutschen Sprache an, während ja die damalige Theologie und alle übrigen Wissen</w:t>
      </w:r>
      <w:r>
        <w:softHyphen/>
        <w:t>schaften sich ausschließlich des Lateinischen bedienten.</w:t>
      </w:r>
    </w:p>
    <w:p w:rsidR="00355DFA" w:rsidRDefault="00453561">
      <w:pPr>
        <w:pStyle w:val="Bodytext20"/>
        <w:framePr w:w="4714" w:h="7997" w:hRule="exact" w:wrap="none" w:vAnchor="page" w:hAnchor="page" w:x="697" w:y="959"/>
        <w:shd w:val="clear" w:color="auto" w:fill="auto"/>
        <w:spacing w:before="0"/>
        <w:ind w:firstLine="260"/>
      </w:pPr>
      <w:r>
        <w:t>Mit Recht hat sich Luther auf die Mystik als Vor</w:t>
      </w:r>
      <w:r>
        <w:softHyphen/>
        <w:t>läuferin seiner reformatorischen Erkenntnis berufen, w</w:t>
      </w:r>
      <w:r>
        <w:t>eil hier aus dem Geiste der Heiligen Schrift Gott dem Herrn die alleinige Ehre gegeben wird. Allerdings beruht hier die Seligkeit des einzelnen in der Inner</w:t>
      </w:r>
      <w:r>
        <w:softHyphen/>
        <w:t xml:space="preserve">lichkeit der eigenen Erfahrung von der Rückkehr der Seele zu ihrem göttlichen Ursprung. Allmählich </w:t>
      </w:r>
      <w:r>
        <w:t xml:space="preserve">trat immer stärker bei Luther das paulinische Motiv von der Sündenvergebung durch die reine, schenkende Gnade Gottes hervor, wie er selbst in einem Brief an </w:t>
      </w:r>
      <w:proofErr w:type="spellStart"/>
      <w:r>
        <w:t>Staupitz</w:t>
      </w:r>
      <w:proofErr w:type="spellEnd"/>
      <w:r>
        <w:t xml:space="preserve"> schreibt (31. März 1518):</w:t>
      </w:r>
    </w:p>
    <w:p w:rsidR="00355DFA" w:rsidRDefault="00453561">
      <w:pPr>
        <w:pStyle w:val="Headerorfooter0"/>
        <w:framePr w:wrap="none" w:vAnchor="page" w:hAnchor="page" w:x="706" w:y="9070"/>
        <w:shd w:val="clear" w:color="auto" w:fill="auto"/>
        <w:spacing w:line="260" w:lineRule="exact"/>
      </w:pPr>
      <w:r>
        <w:t>16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5" w:h="7962" w:hRule="exact" w:wrap="none" w:vAnchor="page" w:hAnchor="page" w:x="716" w:y="687"/>
        <w:shd w:val="clear" w:color="auto" w:fill="auto"/>
        <w:spacing w:after="26" w:line="168" w:lineRule="exact"/>
        <w:jc w:val="both"/>
      </w:pPr>
      <w:r>
        <w:t xml:space="preserve">„Ich bin nämlich gemäß der Theologie </w:t>
      </w:r>
      <w:proofErr w:type="spellStart"/>
      <w:r>
        <w:t>Taulers</w:t>
      </w:r>
      <w:proofErr w:type="spellEnd"/>
      <w:r>
        <w:t xml:space="preserve"> und des kürzlich von Dir unserm </w:t>
      </w:r>
      <w:proofErr w:type="spellStart"/>
      <w:r>
        <w:t>Aurifaber</w:t>
      </w:r>
      <w:proofErr w:type="spellEnd"/>
      <w:r>
        <w:t xml:space="preserve"> zum Druck übergebenen Büchleins [Theologie Deutsch] der Ansicht, </w:t>
      </w:r>
      <w:proofErr w:type="spellStart"/>
      <w:r>
        <w:t>daß</w:t>
      </w:r>
      <w:proofErr w:type="spellEnd"/>
      <w:r>
        <w:t xml:space="preserve"> die Men</w:t>
      </w:r>
      <w:r>
        <w:softHyphen/>
        <w:t>schen ausschließlich und allein auf Jesus Christus vertrauen dürfen, nicht auf Gebote, Verdienste und eigene Werke. Denn wir werd</w:t>
      </w:r>
      <w:r>
        <w:t>en nicht durch eigene Anstrengungen, sondern allein durch Gottes Barmherzigkeit erlöst.“</w:t>
      </w:r>
    </w:p>
    <w:p w:rsidR="00355DFA" w:rsidRDefault="00453561">
      <w:pPr>
        <w:pStyle w:val="Bodytext90"/>
        <w:framePr w:w="4675" w:h="7962" w:hRule="exact" w:wrap="none" w:vAnchor="page" w:hAnchor="page" w:x="716" w:y="687"/>
        <w:shd w:val="clear" w:color="auto" w:fill="auto"/>
      </w:pPr>
      <w:r>
        <w:t xml:space="preserve">Jedoch immer </w:t>
      </w:r>
      <w:proofErr w:type="spellStart"/>
      <w:r>
        <w:t>bewußter</w:t>
      </w:r>
      <w:proofErr w:type="spellEnd"/>
      <w:r>
        <w:t xml:space="preserve"> lehnte er später den Heilsweg der Mystik, der durch Meditation und Übungen zum Ziel führen sollte, ab; er sah die schädlichen Folgen einer </w:t>
      </w:r>
      <w:proofErr w:type="spellStart"/>
      <w:r>
        <w:t>mißver</w:t>
      </w:r>
      <w:r>
        <w:t>standenen</w:t>
      </w:r>
      <w:proofErr w:type="spellEnd"/>
      <w:r>
        <w:t>, ins Politische gewendeten My</w:t>
      </w:r>
      <w:r>
        <w:softHyphen/>
        <w:t>stik in den Tumulten der Wiedertäufer, Schwärmer und Bauern und grenzte sich nun, nachdem er in der Ausdeutung des „</w:t>
      </w:r>
      <w:proofErr w:type="spellStart"/>
      <w:r>
        <w:t>Magnifkat</w:t>
      </w:r>
      <w:proofErr w:type="spellEnd"/>
      <w:r>
        <w:t>“ die echte, im Wirken des Heiligen Geistes begründete Mystik dargestellt hatte, aufs schär</w:t>
      </w:r>
      <w:r>
        <w:t xml:space="preserve">fste gegen ihren </w:t>
      </w:r>
      <w:proofErr w:type="spellStart"/>
      <w:r>
        <w:t>Mißbrauch</w:t>
      </w:r>
      <w:proofErr w:type="spellEnd"/>
      <w:r>
        <w:t xml:space="preserve"> durch die Schwarmgeister Karlstadt und Thomas </w:t>
      </w:r>
      <w:proofErr w:type="spellStart"/>
      <w:r>
        <w:t>Müntzer</w:t>
      </w:r>
      <w:proofErr w:type="spellEnd"/>
      <w:r>
        <w:t xml:space="preserve"> ab, die gleichfalls, wie er selbst, aus </w:t>
      </w:r>
      <w:proofErr w:type="spellStart"/>
      <w:r>
        <w:t>Taulers</w:t>
      </w:r>
      <w:proofErr w:type="spellEnd"/>
      <w:r>
        <w:t xml:space="preserve"> Schule gekom</w:t>
      </w:r>
      <w:r>
        <w:softHyphen/>
        <w:t>men waren.</w:t>
      </w:r>
    </w:p>
    <w:p w:rsidR="00355DFA" w:rsidRDefault="00453561">
      <w:pPr>
        <w:pStyle w:val="Bodytext20"/>
        <w:framePr w:w="4675" w:h="7962" w:hRule="exact" w:wrap="none" w:vAnchor="page" w:hAnchor="page" w:x="716" w:y="687"/>
        <w:shd w:val="clear" w:color="auto" w:fill="auto"/>
        <w:spacing w:before="0"/>
        <w:ind w:firstLine="240"/>
      </w:pPr>
      <w:r>
        <w:t>Seine eigentliche neue reformatorische Erkenntnis von Gottes Wesen und von seinem gnädigen Willen gegen</w:t>
      </w:r>
      <w:r>
        <w:t xml:space="preserve"> uns, sein neues Lebensgefühl und sein religiöses </w:t>
      </w:r>
      <w:proofErr w:type="spellStart"/>
      <w:r>
        <w:t>Selbstbewußtsein</w:t>
      </w:r>
      <w:proofErr w:type="spellEnd"/>
      <w:r>
        <w:t xml:space="preserve">, „das heilige Evangelium wieder her- </w:t>
      </w:r>
      <w:proofErr w:type="spellStart"/>
      <w:r>
        <w:t>fürgebracht</w:t>
      </w:r>
      <w:proofErr w:type="spellEnd"/>
      <w:r>
        <w:t xml:space="preserve"> zu haben“, gewann er in den stillen </w:t>
      </w:r>
      <w:proofErr w:type="spellStart"/>
      <w:r>
        <w:t>Klo</w:t>
      </w:r>
      <w:r>
        <w:softHyphen/>
        <w:t>sterjahren</w:t>
      </w:r>
      <w:proofErr w:type="spellEnd"/>
      <w:r>
        <w:t xml:space="preserve"> 1513 bis 1517 während der Arbeit an den Vorlesungen, die in den ersten vier Semestern den</w:t>
      </w:r>
      <w:r>
        <w:t xml:space="preserve"> Psalmen galten, dann den Paulus-Briefen an die Rö</w:t>
      </w:r>
      <w:r>
        <w:softHyphen/>
        <w:t xml:space="preserve">mer und Galater und endlich dem Hebräerbrief. Es ist bedeutungsvoll und bezeichnend, </w:t>
      </w:r>
      <w:proofErr w:type="spellStart"/>
      <w:r>
        <w:t>daß</w:t>
      </w:r>
      <w:proofErr w:type="spellEnd"/>
      <w:r>
        <w:t xml:space="preserve"> der Reformator nicht aus den Evangelien selbst mit der eigenen Ver</w:t>
      </w:r>
      <w:r>
        <w:softHyphen/>
        <w:t>kündigung des Herrn Jesus Christus, sondern aus d</w:t>
      </w:r>
      <w:r>
        <w:t>er komplizierten Theologie des Apostels Paulus zu sei</w:t>
      </w:r>
      <w:r>
        <w:softHyphen/>
        <w:t xml:space="preserve">nem Lebenswerk gekommen ist. Mit großer </w:t>
      </w:r>
      <w:proofErr w:type="spellStart"/>
      <w:r>
        <w:t>Gewißheit</w:t>
      </w:r>
      <w:proofErr w:type="spellEnd"/>
      <w:r>
        <w:t xml:space="preserve"> hat die neueste Forschung den Wert erkannt, den diese Vorlesungen für die Erkenntnis von Luthers Weg haben, aus Dunkelheit und Unsicherheit bis zu der f</w:t>
      </w:r>
      <w:r>
        <w:t xml:space="preserve">elsenfesten </w:t>
      </w:r>
      <w:proofErr w:type="spellStart"/>
      <w:r>
        <w:t>Gewißheit</w:t>
      </w:r>
      <w:proofErr w:type="spellEnd"/>
      <w:r>
        <w:t xml:space="preserve">, </w:t>
      </w:r>
      <w:proofErr w:type="spellStart"/>
      <w:r>
        <w:t>daß</w:t>
      </w:r>
      <w:proofErr w:type="spellEnd"/>
      <w:r>
        <w:t xml:space="preserve"> er „ein unwürdiges Werk</w:t>
      </w:r>
      <w:r>
        <w:softHyphen/>
        <w:t xml:space="preserve">zeug Gottes“ und </w:t>
      </w:r>
      <w:proofErr w:type="spellStart"/>
      <w:r>
        <w:t>daß</w:t>
      </w:r>
      <w:proofErr w:type="spellEnd"/>
      <w:r>
        <w:t xml:space="preserve"> „seine Lehre nicht sein, sondern</w:t>
      </w:r>
    </w:p>
    <w:p w:rsidR="00355DFA" w:rsidRDefault="00453561">
      <w:pPr>
        <w:pStyle w:val="Bodytext80"/>
        <w:framePr w:wrap="none" w:vAnchor="page" w:hAnchor="page" w:x="716" w:y="8847"/>
        <w:shd w:val="clear" w:color="auto" w:fill="auto"/>
        <w:spacing w:before="0" w:line="210" w:lineRule="exact"/>
        <w:ind w:left="39" w:right="3442"/>
        <w:jc w:val="both"/>
      </w:pPr>
      <w:r>
        <w:t>2 Martin Luther</w:t>
      </w:r>
    </w:p>
    <w:p w:rsidR="00355DFA" w:rsidRDefault="00453561">
      <w:pPr>
        <w:pStyle w:val="Headerorfooter0"/>
        <w:framePr w:wrap="none" w:vAnchor="page" w:hAnchor="page" w:x="5170" w:y="8720"/>
        <w:shd w:val="clear" w:color="auto" w:fill="auto"/>
        <w:spacing w:line="260" w:lineRule="exact"/>
      </w:pPr>
      <w:r>
        <w:t>17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18" w:h="4244" w:hRule="exact" w:wrap="none" w:vAnchor="page" w:hAnchor="page" w:x="690" w:y="947"/>
        <w:shd w:val="clear" w:color="auto" w:fill="auto"/>
        <w:spacing w:before="0" w:after="91"/>
      </w:pPr>
      <w:r>
        <w:t xml:space="preserve">das rechte wahrhaftige Wort Gottes sei“. Damit hängt aufs engste zusammen, </w:t>
      </w:r>
      <w:proofErr w:type="spellStart"/>
      <w:r>
        <w:t>daß</w:t>
      </w:r>
      <w:proofErr w:type="spellEnd"/>
      <w:r>
        <w:t xml:space="preserve"> er an seiner </w:t>
      </w:r>
      <w:proofErr w:type="spellStart"/>
      <w:r>
        <w:t>neugewonne</w:t>
      </w:r>
      <w:r>
        <w:softHyphen/>
        <w:t>nen</w:t>
      </w:r>
      <w:proofErr w:type="spellEnd"/>
      <w:r>
        <w:t xml:space="preserve"> </w:t>
      </w:r>
      <w:r>
        <w:t>Erfassung des Evangeliums die Zustände der da</w:t>
      </w:r>
      <w:r>
        <w:softHyphen/>
        <w:t xml:space="preserve">maligen Kirche zu messen begann und an ihren ins Auge fallenden </w:t>
      </w:r>
      <w:proofErr w:type="spellStart"/>
      <w:r>
        <w:t>Mißbräuchen</w:t>
      </w:r>
      <w:proofErr w:type="spellEnd"/>
      <w:r>
        <w:t xml:space="preserve"> Kritik übte. Immer deut</w:t>
      </w:r>
      <w:r>
        <w:softHyphen/>
        <w:t>licher werden seine Worte gegen den Abfall und Ver</w:t>
      </w:r>
      <w:r>
        <w:softHyphen/>
        <w:t>fall, der sich im Verstummen echt evangelischer Pre</w:t>
      </w:r>
      <w:r>
        <w:softHyphen/>
        <w:t>digt. i</w:t>
      </w:r>
      <w:r>
        <w:t>n der leichtfertigen Auffassung und Verwaltung der Sakramente, in der Lauheit der Priester und Laien zeige. Erschreckend war damals das Trachten der hohen und niederen Geistlichkeit nach fetten Pfründen, nach Macht und Geld. Im Jahre 1516 äußerte er sich i</w:t>
      </w:r>
      <w:r>
        <w:t>n der Römerbrief-Vorlesung mit schärfsten Worten über die römische Kurie:</w:t>
      </w:r>
    </w:p>
    <w:p w:rsidR="00355DFA" w:rsidRDefault="00453561">
      <w:pPr>
        <w:pStyle w:val="Bodytext50"/>
        <w:framePr w:w="4718" w:h="4244" w:hRule="exact" w:wrap="none" w:vAnchor="page" w:hAnchor="page" w:x="690" w:y="947"/>
        <w:shd w:val="clear" w:color="auto" w:fill="auto"/>
        <w:spacing w:line="173" w:lineRule="exact"/>
        <w:jc w:val="both"/>
      </w:pPr>
      <w:r>
        <w:t xml:space="preserve">„Sie </w:t>
      </w:r>
      <w:proofErr w:type="gramStart"/>
      <w:r>
        <w:t>ist</w:t>
      </w:r>
      <w:proofErr w:type="gramEnd"/>
      <w:r>
        <w:t xml:space="preserve"> gänzlich verderbt und verseucht, ein ungeheuerliches Chaos aller erdenklichen </w:t>
      </w:r>
      <w:proofErr w:type="spellStart"/>
      <w:r>
        <w:t>Liederlichkeiten</w:t>
      </w:r>
      <w:proofErr w:type="spellEnd"/>
      <w:r>
        <w:t>, Schlemmereien, Gaunereien, ehrgeizigen Bestrebungen und gotteslästerlichem Fr</w:t>
      </w:r>
      <w:r>
        <w:t>evel. Rom schlemmt heute ebenso, wenn nicht mehr, wie in der heidnischen Kaiserzeit. Es scheint daher heute die Apostel noch nötiger zu haben wie einst.“</w:t>
      </w:r>
    </w:p>
    <w:p w:rsidR="00355DFA" w:rsidRDefault="00453561">
      <w:pPr>
        <w:pStyle w:val="Heading60"/>
        <w:framePr w:w="4718" w:h="3381" w:hRule="exact" w:wrap="none" w:vAnchor="page" w:hAnchor="page" w:x="690" w:y="5534"/>
        <w:shd w:val="clear" w:color="auto" w:fill="auto"/>
        <w:spacing w:after="147" w:line="340" w:lineRule="exact"/>
        <w:jc w:val="both"/>
      </w:pPr>
      <w:bookmarkStart w:id="5" w:name="bookmark4"/>
      <w:r>
        <w:t>Vom Thesenanschlag bis Worms (1517 —1521)</w:t>
      </w:r>
      <w:bookmarkEnd w:id="5"/>
    </w:p>
    <w:p w:rsidR="00355DFA" w:rsidRDefault="00453561">
      <w:pPr>
        <w:pStyle w:val="Bodytext20"/>
        <w:framePr w:w="4718" w:h="3381" w:hRule="exact" w:wrap="none" w:vAnchor="page" w:hAnchor="page" w:x="690" w:y="5534"/>
        <w:shd w:val="clear" w:color="auto" w:fill="auto"/>
        <w:spacing w:before="0"/>
        <w:ind w:firstLine="240"/>
      </w:pPr>
      <w:r>
        <w:t xml:space="preserve">Luther war durch seinen tiefbohrenden Fleiß bei der </w:t>
      </w:r>
      <w:r>
        <w:t>Bibelauslegung, durch die Berufstreue, mit der er sich der Studenten annahm, zu immer größerem An</w:t>
      </w:r>
      <w:r>
        <w:softHyphen/>
        <w:t>sehen. ja zur unbestrittenen Führerrolle an der schnell aufblühenden Wittenberger Universität und innerhalb seines Ordens gelangt, der von dem Ideenreichtum u</w:t>
      </w:r>
      <w:r>
        <w:t>nd der gewaltigen Überzeugungskraft von Luthers evan</w:t>
      </w:r>
      <w:r>
        <w:softHyphen/>
        <w:t xml:space="preserve">gelischer Botschaft mitgerissen wurde. Aber der Stein kam doch erst ins Rollen durch das Auftreten des </w:t>
      </w:r>
      <w:proofErr w:type="spellStart"/>
      <w:r>
        <w:t>Ab</w:t>
      </w:r>
      <w:r>
        <w:softHyphen/>
        <w:t>laßpredigers</w:t>
      </w:r>
      <w:proofErr w:type="spellEnd"/>
      <w:r>
        <w:t xml:space="preserve"> Tetzel, eines Dominikanermönchs und Ketzermeisters, der im Aufträge des Erzbischofs </w:t>
      </w:r>
      <w:r>
        <w:t>Al- brecht von Mainz den von Papst Leo X. auf Deutsch</w:t>
      </w:r>
      <w:r>
        <w:softHyphen/>
        <w:t xml:space="preserve">land ausgedehnten </w:t>
      </w:r>
      <w:proofErr w:type="spellStart"/>
      <w:r>
        <w:t>Jubelablaß</w:t>
      </w:r>
      <w:proofErr w:type="spellEnd"/>
      <w:r>
        <w:t xml:space="preserve"> für den Neubau der</w:t>
      </w:r>
    </w:p>
    <w:p w:rsidR="00355DFA" w:rsidRDefault="00453561">
      <w:pPr>
        <w:pStyle w:val="Headerorfooter0"/>
        <w:framePr w:wrap="none" w:vAnchor="page" w:hAnchor="page" w:x="710" w:y="9020"/>
        <w:shd w:val="clear" w:color="auto" w:fill="auto"/>
        <w:spacing w:line="260" w:lineRule="exact"/>
      </w:pPr>
      <w:r>
        <w:t>18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6" w:h="7067" w:hRule="exact" w:wrap="none" w:vAnchor="page" w:hAnchor="page" w:x="717" w:y="966"/>
        <w:shd w:val="clear" w:color="auto" w:fill="auto"/>
        <w:spacing w:before="0"/>
      </w:pPr>
      <w:r>
        <w:t>Peterskirche vertrieb*. Als Tetzel, dem es verboten war, Sachsen zu betreten, von der märkischen Grenzstadt Jüterbog her auch Bei</w:t>
      </w:r>
      <w:r>
        <w:t>chtkinder Luthers aus dem nahen Wittenberg anzog und damit in seine Seelsorge Über</w:t>
      </w:r>
      <w:r>
        <w:softHyphen/>
        <w:t>griff, lud dieser, wie es akademischer Brauch war, durch Anschlag von fünfundneunzig Thesen zu einer wissen</w:t>
      </w:r>
      <w:r>
        <w:softHyphen/>
        <w:t>schaftlichen Aussprache „über die Kraft des Ablasses“ ein (31. Ok</w:t>
      </w:r>
      <w:r>
        <w:t>tober 1517). Der Titel der fünfundneunzig Thesen lautete: „Aus Liebe und Eifer zur Wahrheit soll über die hierunter geschriebenen Sätze disputiert werden zu Wittenberg unter dem Vorsitz des ehrwür</w:t>
      </w:r>
      <w:r>
        <w:softHyphen/>
        <w:t>digen Vaters Martin Luther, der freien Künste und der heili</w:t>
      </w:r>
      <w:r>
        <w:t xml:space="preserve">gen Theologie Magister und der letzteren ordentlichem Professor daselbst. Deshalb er bittet, </w:t>
      </w:r>
      <w:proofErr w:type="spellStart"/>
      <w:r>
        <w:t>daß</w:t>
      </w:r>
      <w:proofErr w:type="spellEnd"/>
      <w:r>
        <w:t xml:space="preserve"> — wer nicht </w:t>
      </w:r>
      <w:proofErr w:type="spellStart"/>
      <w:r>
        <w:t>allhier</w:t>
      </w:r>
      <w:proofErr w:type="spellEnd"/>
      <w:r>
        <w:t xml:space="preserve"> mündlich mit uns (d. h. der Wit</w:t>
      </w:r>
      <w:r>
        <w:softHyphen/>
        <w:t>tenberger Fakultät) an der Erörterung teilnehmen kann, möge das schriftlich tun. Im Namen unseres Herrn Jes</w:t>
      </w:r>
      <w:r>
        <w:t>u Christi, Amen.“ „Mit der ahnungslosen Kühnheit eines Parzival stieß er zu dieser Reihe von folgenschweren Sätzen über die Schlüsselgewalt des Apostels Petrus und seiner römischen Nachfolger vor, darin die Macht des Papstes in Wahrheit auf rein seelsorger</w:t>
      </w:r>
      <w:r>
        <w:t>liche Pflichten zurückgeführt war“ (</w:t>
      </w:r>
      <w:proofErr w:type="spellStart"/>
      <w:r>
        <w:t>Meissin</w:t>
      </w:r>
      <w:r>
        <w:softHyphen/>
        <w:t>ger</w:t>
      </w:r>
      <w:proofErr w:type="spellEnd"/>
      <w:r>
        <w:t xml:space="preserve">). Keineswegs war sich Luther dessen </w:t>
      </w:r>
      <w:proofErr w:type="spellStart"/>
      <w:r>
        <w:t>bewußt</w:t>
      </w:r>
      <w:proofErr w:type="spellEnd"/>
      <w:r>
        <w:t xml:space="preserve">, denn er wollte nur die geltende </w:t>
      </w:r>
      <w:proofErr w:type="spellStart"/>
      <w:r>
        <w:t>Ablaßlehre</w:t>
      </w:r>
      <w:proofErr w:type="spellEnd"/>
      <w:r>
        <w:t xml:space="preserve"> der Kirche und die wahre Meinung des Papstes gegen </w:t>
      </w:r>
      <w:proofErr w:type="spellStart"/>
      <w:r>
        <w:t>Mißverständ</w:t>
      </w:r>
      <w:r>
        <w:softHyphen/>
        <w:t>nisse</w:t>
      </w:r>
      <w:proofErr w:type="spellEnd"/>
      <w:r>
        <w:t xml:space="preserve"> und </w:t>
      </w:r>
      <w:proofErr w:type="spellStart"/>
      <w:r>
        <w:t>Mißbrauch</w:t>
      </w:r>
      <w:proofErr w:type="spellEnd"/>
      <w:r>
        <w:t xml:space="preserve"> durch untergeordnete Stellen ab</w:t>
      </w:r>
      <w:r>
        <w:softHyphen/>
        <w:t>grenze</w:t>
      </w:r>
      <w:r>
        <w:t xml:space="preserve">n; so geschah es ganz gegen seinen Willen, </w:t>
      </w:r>
      <w:proofErr w:type="spellStart"/>
      <w:r>
        <w:t>daß</w:t>
      </w:r>
      <w:proofErr w:type="spellEnd"/>
      <w:r>
        <w:t xml:space="preserve"> sich die Thesen von der wahren Buße durch den Druck überraschend schnell über Sachsen hinaus in Deutsch</w:t>
      </w:r>
      <w:r>
        <w:softHyphen/>
        <w:t>land verbreiteten und ungemeines Aufsehen erregten. Dann aber stand er mannhaft zu seinen Worten, deren l</w:t>
      </w:r>
      <w:r>
        <w:t>etzter Inhalt besagte: die Papst- und Kirchengewalt</w:t>
      </w:r>
    </w:p>
    <w:p w:rsidR="00355DFA" w:rsidRDefault="00453561">
      <w:pPr>
        <w:pStyle w:val="Footnote0"/>
        <w:framePr w:w="4666" w:h="719" w:hRule="exact" w:wrap="none" w:vAnchor="page" w:hAnchor="page" w:x="717" w:y="8226"/>
        <w:shd w:val="clear" w:color="auto" w:fill="auto"/>
      </w:pPr>
      <w:r>
        <w:t xml:space="preserve">* Diesem geborenen Herzog von Brandenburg unterstand der </w:t>
      </w:r>
      <w:proofErr w:type="spellStart"/>
      <w:r>
        <w:t>Ablaßverkauf</w:t>
      </w:r>
      <w:proofErr w:type="spellEnd"/>
      <w:r>
        <w:t xml:space="preserve"> in Deutschland; er war am Erlös mit hohen Prozenten beteiligt, die er zur Bezahlung seiner Schulden beim Bankhaus Fugger benötigte.</w:t>
      </w:r>
    </w:p>
    <w:p w:rsidR="00355DFA" w:rsidRDefault="00453561">
      <w:pPr>
        <w:pStyle w:val="Headerorfooter40"/>
        <w:framePr w:wrap="none" w:vAnchor="page" w:hAnchor="page" w:x="736" w:y="9078"/>
        <w:shd w:val="clear" w:color="auto" w:fill="auto"/>
        <w:spacing w:line="260" w:lineRule="exact"/>
      </w:pPr>
      <w:r>
        <w:rPr>
          <w:rStyle w:val="Headerorfooter413pt"/>
        </w:rPr>
        <w:t>2</w:t>
      </w:r>
      <w:r>
        <w:t>'</w:t>
      </w:r>
    </w:p>
    <w:p w:rsidR="00355DFA" w:rsidRDefault="00453561">
      <w:pPr>
        <w:pStyle w:val="Headerorfooter0"/>
        <w:framePr w:wrap="none" w:vAnchor="page" w:hAnchor="page" w:x="5138" w:y="9030"/>
        <w:shd w:val="clear" w:color="auto" w:fill="auto"/>
        <w:spacing w:line="260" w:lineRule="exact"/>
      </w:pPr>
      <w:r>
        <w:t>19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94" w:h="7973" w:hRule="exact" w:wrap="none" w:vAnchor="page" w:hAnchor="page" w:x="702" w:y="933"/>
        <w:shd w:val="clear" w:color="auto" w:fill="auto"/>
      </w:pPr>
      <w:r>
        <w:t>handelt nur dann in Vollmacht, wenn sie in der Ge</w:t>
      </w:r>
      <w:r>
        <w:softHyphen/>
        <w:t>walt Christi handelt. Als sich Tetzel wehrte und dem Gegner Ketzerei vorwarf, schrieb Luther nach anfäng</w:t>
      </w:r>
      <w:r>
        <w:softHyphen/>
        <w:t xml:space="preserve">lichem Erschrecken über die ungeahnte Wirkung der Thesen in </w:t>
      </w:r>
      <w:r>
        <w:t xml:space="preserve">herausforderndem Trotz in Erwiderung auf </w:t>
      </w:r>
      <w:proofErr w:type="spellStart"/>
      <w:r>
        <w:t>Tetzeis</w:t>
      </w:r>
      <w:proofErr w:type="spellEnd"/>
      <w:r>
        <w:t xml:space="preserve"> Antwort:</w:t>
      </w:r>
    </w:p>
    <w:p w:rsidR="00355DFA" w:rsidRDefault="00453561">
      <w:pPr>
        <w:pStyle w:val="Bodytext50"/>
        <w:framePr w:w="4694" w:h="7973" w:hRule="exact" w:wrap="none" w:vAnchor="page" w:hAnchor="page" w:x="702" w:y="933"/>
        <w:shd w:val="clear" w:color="auto" w:fill="auto"/>
        <w:spacing w:line="168" w:lineRule="exact"/>
        <w:ind w:firstLine="260"/>
        <w:jc w:val="both"/>
      </w:pPr>
      <w:r>
        <w:t xml:space="preserve">„Hier bin ich zu Wittenberg, Doktor Martin Luther, Augustiner. Ist irgendwo ein Ketzermeister, der sich zutraut, Eisen zu fressen und Felsen zu zerreißen, so möge er wissen, </w:t>
      </w:r>
      <w:proofErr w:type="spellStart"/>
      <w:r>
        <w:t>daß</w:t>
      </w:r>
      <w:proofErr w:type="spellEnd"/>
      <w:r>
        <w:t xml:space="preserve"> er liier sicheres Ge</w:t>
      </w:r>
      <w:r>
        <w:t xml:space="preserve">leit, offene Tore, freie Herberge und Kost haben wird laut gnädiger Zusage des Kurfürsten von Sachsen . . . Gott helfe der Wahrheit und sonst niemand! Amen. Ich vermesse mich nicht, über die hohen Tannen zu fliegen, zweifle aber auch nicht, </w:t>
      </w:r>
      <w:proofErr w:type="spellStart"/>
      <w:r>
        <w:t>daß</w:t>
      </w:r>
      <w:proofErr w:type="spellEnd"/>
      <w:r>
        <w:t xml:space="preserve"> ich über da</w:t>
      </w:r>
      <w:r>
        <w:t xml:space="preserve">s dürre Gras kriechen kann. Wohlan, wir haben's auf den Mann, den Herrn Christum. Gottes Sohn, </w:t>
      </w:r>
      <w:proofErr w:type="spellStart"/>
      <w:r>
        <w:t>gewaget</w:t>
      </w:r>
      <w:proofErr w:type="spellEnd"/>
      <w:r>
        <w:t xml:space="preserve">, der wird uns </w:t>
      </w:r>
      <w:proofErr w:type="spellStart"/>
      <w:r>
        <w:t>ge</w:t>
      </w:r>
      <w:proofErr w:type="spellEnd"/>
      <w:r>
        <w:t xml:space="preserve">- </w:t>
      </w:r>
      <w:proofErr w:type="spellStart"/>
      <w:r>
        <w:t>wißlidi</w:t>
      </w:r>
      <w:proofErr w:type="spellEnd"/>
      <w:r>
        <w:t xml:space="preserve"> nicht lassen. Unser Leib und Leben stehet auf ihm; wo er bleibt, da werden wir auch bleiben; sonst weiß ich nichts, darauf ich </w:t>
      </w:r>
      <w:r>
        <w:t xml:space="preserve">trotzen könnte. Darum lebet Christus, so wird er wissen, </w:t>
      </w:r>
      <w:proofErr w:type="spellStart"/>
      <w:r>
        <w:t>daß</w:t>
      </w:r>
      <w:proofErr w:type="spellEnd"/>
      <w:r>
        <w:t xml:space="preserve"> wir alles um seiner willen tun und leiden mit predigen, lehren, schreiben. Wie das auch die Welt weiß und wir </w:t>
      </w:r>
      <w:proofErr w:type="spellStart"/>
      <w:r>
        <w:t>wissen’s</w:t>
      </w:r>
      <w:proofErr w:type="spellEnd"/>
      <w:r>
        <w:t xml:space="preserve"> auch; auf ihn wagen wir’s, er wird uns auch helfen.“</w:t>
      </w:r>
    </w:p>
    <w:p w:rsidR="00355DFA" w:rsidRDefault="00453561">
      <w:pPr>
        <w:pStyle w:val="Bodytext20"/>
        <w:framePr w:w="4694" w:h="7973" w:hRule="exact" w:wrap="none" w:vAnchor="page" w:hAnchor="page" w:x="702" w:y="933"/>
        <w:shd w:val="clear" w:color="auto" w:fill="auto"/>
        <w:spacing w:before="0"/>
        <w:ind w:firstLine="260"/>
      </w:pPr>
      <w:r>
        <w:t>So spricht nicht nur de</w:t>
      </w:r>
      <w:r>
        <w:t>r den schlafenden oder faulen Kirchenführern unbequeme Gelehrte, sondern „der noch viel unbequemere Volksmann, der sich selbst noch nicht kennt“, in seiner ersten deutschen Streitschrift, die der Verteidigung der Thesen galt und zu einem überwäl</w:t>
      </w:r>
      <w:r>
        <w:softHyphen/>
        <w:t>tigenden B</w:t>
      </w:r>
      <w:r>
        <w:t>ucherfolg wurde. Dem Vatikan waren die Thesen von jenem Erzbischof Albrecht amtlich zuge</w:t>
      </w:r>
      <w:r>
        <w:softHyphen/>
        <w:t xml:space="preserve">sandt worden, aber man verkannte in Rom jetzt und noch monatelang die bedrohlich heranziehende Gefahr. Inzwischen stellte sich die gesamte deutsche </w:t>
      </w:r>
      <w:proofErr w:type="spellStart"/>
      <w:r>
        <w:t>Ordens</w:t>
      </w:r>
      <w:r>
        <w:softHyphen/>
        <w:t>provinz</w:t>
      </w:r>
      <w:proofErr w:type="spellEnd"/>
      <w:r>
        <w:t xml:space="preserve"> der </w:t>
      </w:r>
      <w:r>
        <w:t>Augustiner auf einer Tagung in Heidel</w:t>
      </w:r>
      <w:r>
        <w:softHyphen/>
        <w:t>berg im Frühjahr 151S hinter ihren kühnen Witten</w:t>
      </w:r>
      <w:r>
        <w:softHyphen/>
        <w:t xml:space="preserve">berger Professor, der hier, ohne auf den </w:t>
      </w:r>
      <w:proofErr w:type="spellStart"/>
      <w:r>
        <w:t>Ablaßstreit</w:t>
      </w:r>
      <w:proofErr w:type="spellEnd"/>
      <w:r>
        <w:t xml:space="preserve"> einzugehen, in weiteren vierzig Thesen grundlegend seine neue Kreuzestheologie </w:t>
      </w:r>
      <w:proofErr w:type="spellStart"/>
      <w:r>
        <w:t>zusammenfaßte</w:t>
      </w:r>
      <w:proofErr w:type="spellEnd"/>
      <w:r>
        <w:t>. Nun greift die römisch</w:t>
      </w:r>
      <w:r>
        <w:t xml:space="preserve">e Kurie ein: durch den Kardinal </w:t>
      </w:r>
      <w:proofErr w:type="spellStart"/>
      <w:r>
        <w:t>Prieras</w:t>
      </w:r>
      <w:proofErr w:type="spellEnd"/>
      <w:r>
        <w:t xml:space="preserve"> wird Luther am 7. August 1518 die Vorladung</w:t>
      </w:r>
    </w:p>
    <w:p w:rsidR="00355DFA" w:rsidRDefault="00453561">
      <w:pPr>
        <w:pStyle w:val="Headerorfooter0"/>
        <w:framePr w:wrap="none" w:vAnchor="page" w:hAnchor="page" w:x="726" w:y="9020"/>
        <w:shd w:val="clear" w:color="auto" w:fill="auto"/>
        <w:spacing w:line="260" w:lineRule="exact"/>
      </w:pPr>
      <w:r>
        <w:t>20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09" w:h="8012" w:hRule="exact" w:wrap="none" w:vAnchor="page" w:hAnchor="page" w:x="695" w:y="899"/>
        <w:shd w:val="clear" w:color="auto" w:fill="auto"/>
        <w:spacing w:before="0"/>
      </w:pPr>
      <w:r>
        <w:t>zur Verantwortung in Rom zugestellt, des Inhalts: „Wer an einem Wort oder einer Tat der römischen Kirche zweifelt, ist ein Ketzer.“ Aber jetzt misc</w:t>
      </w:r>
      <w:r>
        <w:t>ht sich die hohe Politik zugunsten des vom Banne Bedrohten ins Spiel: Kurfürst Friedrich der Weise tritt für den führenden Mann seiner Universität ein. den er zwar persönlich nicht kennt; er wünscht vom päpstlichen Le</w:t>
      </w:r>
      <w:r>
        <w:softHyphen/>
        <w:t xml:space="preserve">gaten, dem Kardinal </w:t>
      </w:r>
      <w:proofErr w:type="spellStart"/>
      <w:r>
        <w:t>Cajetan</w:t>
      </w:r>
      <w:proofErr w:type="spellEnd"/>
      <w:r>
        <w:t>, er möge L</w:t>
      </w:r>
      <w:r>
        <w:t>uther auf dem Reichstag zu Augsburg väterlich verhören und ihn mit freiem Geleit nach Wittenberg zurückkehren lassen. So kommt es zu der Begegnung des der Ketze</w:t>
      </w:r>
      <w:r>
        <w:softHyphen/>
        <w:t>rei Beschuldigten mit dem mächtigen Kirchenfürsten am 12. Oktober 151S und zu einer heftig gefü</w:t>
      </w:r>
      <w:r>
        <w:t>hrten Aussprache über das grundsätzliche Thema: Ist die Gnade Besitz der Kirche oder Gabe Gottes</w:t>
      </w:r>
      <w:proofErr w:type="gramStart"/>
      <w:r>
        <w:t>?,</w:t>
      </w:r>
      <w:proofErr w:type="gramEnd"/>
      <w:r>
        <w:t xml:space="preserve"> die jedoch scheitert, indem </w:t>
      </w:r>
      <w:proofErr w:type="spellStart"/>
      <w:r>
        <w:t>Cajetan</w:t>
      </w:r>
      <w:proofErr w:type="spellEnd"/>
      <w:r>
        <w:t xml:space="preserve"> einen bedingungslosen Wi</w:t>
      </w:r>
      <w:r>
        <w:softHyphen/>
        <w:t>derruf fordert. Luther bestand darauf, widerlegt zu werden, ehe er widerriefe, und appellierte i</w:t>
      </w:r>
      <w:r>
        <w:t>n einer Denkschrift an ein allgemeines christliches Konzil — außerdem von dem schlecht unterrichteten an den bes</w:t>
      </w:r>
      <w:r>
        <w:softHyphen/>
        <w:t>ser zu unterrichtenden Papst unter Ablehnung der bis</w:t>
      </w:r>
      <w:r>
        <w:softHyphen/>
        <w:t>herigen befangenen und sachunkundigen Richter, verließ aber, weil er von dem Verhaftungsbe</w:t>
      </w:r>
      <w:r>
        <w:t>fehl des Kardi</w:t>
      </w:r>
      <w:r>
        <w:softHyphen/>
        <w:t xml:space="preserve">nals </w:t>
      </w:r>
      <w:proofErr w:type="spellStart"/>
      <w:r>
        <w:t>wußte</w:t>
      </w:r>
      <w:proofErr w:type="spellEnd"/>
      <w:r>
        <w:t>, mit Freundeshilfe heimlich in der Nacht zum 20. Oktober die Stadt.</w:t>
      </w:r>
    </w:p>
    <w:p w:rsidR="00355DFA" w:rsidRDefault="00453561">
      <w:pPr>
        <w:pStyle w:val="Bodytext20"/>
        <w:framePr w:w="4709" w:h="8012" w:hRule="exact" w:wrap="none" w:vAnchor="page" w:hAnchor="page" w:x="695" w:y="899"/>
        <w:shd w:val="clear" w:color="auto" w:fill="auto"/>
        <w:spacing w:before="0"/>
        <w:ind w:firstLine="240"/>
      </w:pPr>
      <w:r>
        <w:t>Inzwischen starb Kaiser Maximilian, „der letzte Rit</w:t>
      </w:r>
      <w:r>
        <w:softHyphen/>
        <w:t>ter“; Kurfürst Friedrich wurde damit zur wichtigsten Figur im Schachspiel der Mächte um die Nachfolger</w:t>
      </w:r>
      <w:r>
        <w:softHyphen/>
        <w:t>schaft,</w:t>
      </w:r>
      <w:r>
        <w:t xml:space="preserve"> um die sich des Kaisers Enkel, der spanische König Karl, und König Franz von Frankreich, bewar</w:t>
      </w:r>
      <w:r>
        <w:softHyphen/>
        <w:t xml:space="preserve">ben. Er hält weiter die Hand über seinen umstrittenen Professor, der durch den päpstlichen Kammerherrn von </w:t>
      </w:r>
      <w:proofErr w:type="spellStart"/>
      <w:r>
        <w:t>Miltitz</w:t>
      </w:r>
      <w:proofErr w:type="spellEnd"/>
      <w:r>
        <w:t xml:space="preserve"> zur Versöhnlichkeit, zum Nachgeben umgestimmt</w:t>
      </w:r>
      <w:r>
        <w:t xml:space="preserve"> werden soll. Jedoch es ist vergeblich. So ruht der </w:t>
      </w:r>
      <w:proofErr w:type="spellStart"/>
      <w:r>
        <w:t>Pro</w:t>
      </w:r>
      <w:r>
        <w:softHyphen/>
        <w:t>zeß</w:t>
      </w:r>
      <w:proofErr w:type="spellEnd"/>
      <w:r>
        <w:t xml:space="preserve"> gegen Luther zwar etwa ein Jahr lang; aber der Bruch mit Rom wird besiegelt durch die Disputation in Leipzig am 4. Juli 1519, in der Luther von dem</w:t>
      </w:r>
    </w:p>
    <w:p w:rsidR="00355DFA" w:rsidRDefault="00453561">
      <w:pPr>
        <w:pStyle w:val="Headerorfooter0"/>
        <w:framePr w:wrap="none" w:vAnchor="page" w:hAnchor="page" w:x="5164" w:y="9025"/>
        <w:shd w:val="clear" w:color="auto" w:fill="auto"/>
        <w:spacing w:line="260" w:lineRule="exact"/>
      </w:pPr>
      <w:r>
        <w:t>21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80" w:h="7998" w:hRule="exact" w:wrap="none" w:vAnchor="page" w:hAnchor="page" w:x="710" w:y="932"/>
        <w:shd w:val="clear" w:color="auto" w:fill="auto"/>
        <w:spacing w:before="0" w:after="95"/>
      </w:pPr>
      <w:r>
        <w:t xml:space="preserve">Ingolstädter </w:t>
      </w:r>
      <w:r>
        <w:t xml:space="preserve">Theologieprofessor Eck dazu genötigt wird, die letztgültige Autorität des Papstes zu bestreiten und die Möglichkeit zuzugeben, </w:t>
      </w:r>
      <w:proofErr w:type="spellStart"/>
      <w:r>
        <w:t>daß</w:t>
      </w:r>
      <w:proofErr w:type="spellEnd"/>
      <w:r>
        <w:t xml:space="preserve"> auch </w:t>
      </w:r>
      <w:proofErr w:type="spellStart"/>
      <w:r>
        <w:t>Konzilien</w:t>
      </w:r>
      <w:proofErr w:type="spellEnd"/>
      <w:r>
        <w:t xml:space="preserve"> irren können. Damit war Eck der Nachweis gelungen, </w:t>
      </w:r>
      <w:proofErr w:type="spellStart"/>
      <w:r>
        <w:t>daß</w:t>
      </w:r>
      <w:proofErr w:type="spellEnd"/>
      <w:r>
        <w:t xml:space="preserve"> sein Gegner mit der böhmischen Ketzerei des verbrann</w:t>
      </w:r>
      <w:r>
        <w:softHyphen/>
        <w:t>te</w:t>
      </w:r>
      <w:r>
        <w:t>n Johannes Hus übereinstimmte, und Luther schien ein todgeweihter Mann; denn seine Behauptung der Unvereinbarkeit des römischen Primats mit der Hei</w:t>
      </w:r>
      <w:r>
        <w:softHyphen/>
        <w:t xml:space="preserve">ligen Schrift und den Beschlüssen des Konzils zu </w:t>
      </w:r>
      <w:proofErr w:type="spellStart"/>
      <w:r>
        <w:t>Ni</w:t>
      </w:r>
      <w:proofErr w:type="spellEnd"/>
      <w:r>
        <w:t xml:space="preserve">- </w:t>
      </w:r>
      <w:proofErr w:type="spellStart"/>
      <w:r>
        <w:t>cäa</w:t>
      </w:r>
      <w:proofErr w:type="spellEnd"/>
      <w:r>
        <w:t xml:space="preserve"> bedeutete einen tödlichen Angriff auf die </w:t>
      </w:r>
      <w:proofErr w:type="spellStart"/>
      <w:r>
        <w:t>Papst</w:t>
      </w:r>
      <w:r>
        <w:softHyphen/>
        <w:t>kir</w:t>
      </w:r>
      <w:r>
        <w:t>che</w:t>
      </w:r>
      <w:proofErr w:type="spellEnd"/>
      <w:r>
        <w:t>, die nur mit der Verbrennung des Ketzers ant</w:t>
      </w:r>
      <w:r>
        <w:softHyphen/>
        <w:t xml:space="preserve">worten konnte. In dieser verzweifelten Lage zogen sich manche seiner Freunde von ihm zurück, unter ihnen auch </w:t>
      </w:r>
      <w:proofErr w:type="spellStart"/>
      <w:r>
        <w:t>Staupitz</w:t>
      </w:r>
      <w:proofErr w:type="spellEnd"/>
      <w:r>
        <w:t>. Erschütternd ist ein Brief Luthers an ihn gegen Ende der Leipziger Disputation:</w:t>
      </w:r>
    </w:p>
    <w:p w:rsidR="00355DFA" w:rsidRDefault="00453561">
      <w:pPr>
        <w:pStyle w:val="Bodytext50"/>
        <w:framePr w:w="4680" w:h="7998" w:hRule="exact" w:wrap="none" w:vAnchor="page" w:hAnchor="page" w:x="710" w:y="932"/>
        <w:shd w:val="clear" w:color="auto" w:fill="auto"/>
        <w:spacing w:after="26" w:line="168" w:lineRule="exact"/>
        <w:jc w:val="both"/>
      </w:pPr>
      <w:r>
        <w:t xml:space="preserve">„Diese </w:t>
      </w:r>
      <w:r>
        <w:t xml:space="preserve">Nacht habe ich von Dir geträumt, als ob Du von mir gingest, und als ich bitter weinte und klagte, winktest Du nur mit der Hand und sagtest, ich solle ruhig sein, Du würdest wiederkehren. Du </w:t>
      </w:r>
      <w:proofErr w:type="spellStart"/>
      <w:r>
        <w:t>verläßt</w:t>
      </w:r>
      <w:proofErr w:type="spellEnd"/>
      <w:r>
        <w:t xml:space="preserve"> mich gar zu sehr. Heute war ich sehr traurig über Dich, wi</w:t>
      </w:r>
      <w:r>
        <w:t>e ein Entwöhnter über seine Mutter. Ich beschwöre Dich. lobe Gott auch in mir Sünder: ich hasse das schlimme Leben, fürchte mich vor dem Tode und bin leer an Glauben, voll von anderen Gaben, die ich — Christus weiß es — nicht haben möchte, wenn ich ihm nic</w:t>
      </w:r>
      <w:r>
        <w:t>ht damit dienen soll.“</w:t>
      </w:r>
    </w:p>
    <w:p w:rsidR="00355DFA" w:rsidRDefault="00453561">
      <w:pPr>
        <w:pStyle w:val="Bodytext20"/>
        <w:framePr w:w="4680" w:h="7998" w:hRule="exact" w:wrap="none" w:vAnchor="page" w:hAnchor="page" w:x="710" w:y="932"/>
        <w:shd w:val="clear" w:color="auto" w:fill="auto"/>
        <w:spacing w:before="0"/>
      </w:pPr>
      <w:r>
        <w:t>Auch Erasmus von Rotterdam und sein Gefolge, die meisten älteren Humanisten, rückten von dem gefähr</w:t>
      </w:r>
      <w:r>
        <w:softHyphen/>
        <w:t>lichen radikalen Neuerer ab, da sie ihre Reform fried</w:t>
      </w:r>
      <w:r>
        <w:softHyphen/>
        <w:t xml:space="preserve">lich und maßvoll durchsetzen wollten. Dafür wandten sich ihm neue Anhänger wie </w:t>
      </w:r>
      <w:r>
        <w:t>der Reichsritter Ulrich von Hutten zu, und als einen Helfer und Beistand be</w:t>
      </w:r>
      <w:r>
        <w:softHyphen/>
        <w:t>sonderer Art gewann er in dieser notvollen Zeit den jungen Magister Philipp Melanchthon, der als gelehr</w:t>
      </w:r>
      <w:r>
        <w:softHyphen/>
        <w:t>ter Dozent der griechischen Sprache von Friedrich dem Weisen 1518 nach Witte</w:t>
      </w:r>
      <w:r>
        <w:t xml:space="preserve">nberg berufen war und nun stärker und stärker unter Luthers </w:t>
      </w:r>
      <w:proofErr w:type="spellStart"/>
      <w:r>
        <w:t>Einfluß</w:t>
      </w:r>
      <w:proofErr w:type="spellEnd"/>
      <w:r>
        <w:t xml:space="preserve"> geriet. Die</w:t>
      </w:r>
      <w:r>
        <w:softHyphen/>
        <w:t>ser hat in scherzhafter Weise sich oft über ihr ver</w:t>
      </w:r>
      <w:r>
        <w:softHyphen/>
        <w:t>schiedenes Wesen geäußert; so sagt er einmal:</w:t>
      </w:r>
    </w:p>
    <w:p w:rsidR="00355DFA" w:rsidRDefault="00453561">
      <w:pPr>
        <w:pStyle w:val="Headerorfooter0"/>
        <w:framePr w:wrap="none" w:vAnchor="page" w:hAnchor="page" w:x="738" w:y="9025"/>
        <w:shd w:val="clear" w:color="auto" w:fill="auto"/>
        <w:spacing w:line="260" w:lineRule="exact"/>
      </w:pPr>
      <w:r>
        <w:t>22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704" w:h="7992" w:hRule="exact" w:wrap="none" w:vAnchor="page" w:hAnchor="page" w:x="698" w:y="949"/>
        <w:shd w:val="clear" w:color="auto" w:fill="auto"/>
        <w:spacing w:after="90" w:line="173" w:lineRule="exact"/>
        <w:jc w:val="both"/>
      </w:pPr>
      <w:r>
        <w:t xml:space="preserve">„Ich bin dazu geboren, </w:t>
      </w:r>
      <w:proofErr w:type="spellStart"/>
      <w:r>
        <w:t>daß</w:t>
      </w:r>
      <w:proofErr w:type="spellEnd"/>
      <w:r>
        <w:t xml:space="preserve"> ich mit den Rotten und Teu</w:t>
      </w:r>
      <w:r>
        <w:t xml:space="preserve">feln </w:t>
      </w:r>
      <w:proofErr w:type="spellStart"/>
      <w:r>
        <w:t>muß</w:t>
      </w:r>
      <w:proofErr w:type="spellEnd"/>
      <w:r>
        <w:t xml:space="preserve"> kriegen und zu Felde liegen, darum meine Bücher viel stürmisch und kriegerisch sind. Ich </w:t>
      </w:r>
      <w:proofErr w:type="spellStart"/>
      <w:r>
        <w:t>muß</w:t>
      </w:r>
      <w:proofErr w:type="spellEnd"/>
      <w:r>
        <w:t xml:space="preserve"> die Klötze und Stämme ausroden, Dornen und Hecken weghauen, die Pfützen ausfüllen, und bin der grobe </w:t>
      </w:r>
      <w:proofErr w:type="gramStart"/>
      <w:r>
        <w:t>Waldrechter</w:t>
      </w:r>
      <w:proofErr w:type="gramEnd"/>
      <w:r>
        <w:t xml:space="preserve">, der die Bahn brechen und zurichten </w:t>
      </w:r>
      <w:proofErr w:type="spellStart"/>
      <w:r>
        <w:t>muß</w:t>
      </w:r>
      <w:proofErr w:type="spellEnd"/>
      <w:r>
        <w:t xml:space="preserve">. </w:t>
      </w:r>
      <w:r>
        <w:t xml:space="preserve">Aber Magister Philipp fahret säuberlich und still daher, bauet und pflanzet, säet und </w:t>
      </w:r>
      <w:proofErr w:type="spellStart"/>
      <w:r>
        <w:t>begeußt</w:t>
      </w:r>
      <w:proofErr w:type="spellEnd"/>
      <w:r>
        <w:t xml:space="preserve"> mit Lust, nach dem Gott ihm hat gegeben seine Gaben reichlich.“</w:t>
      </w:r>
    </w:p>
    <w:p w:rsidR="00355DFA" w:rsidRDefault="00453561">
      <w:pPr>
        <w:pStyle w:val="Bodytext90"/>
        <w:framePr w:w="4704" w:h="7992" w:hRule="exact" w:wrap="none" w:vAnchor="page" w:hAnchor="page" w:x="698" w:y="949"/>
        <w:shd w:val="clear" w:color="auto" w:fill="auto"/>
        <w:ind w:firstLine="240"/>
      </w:pPr>
      <w:r>
        <w:t>Nach dem Scheitern der Leipziger Disputation hatte Luther zunächst eine schwere Krise durchzustehe</w:t>
      </w:r>
      <w:r>
        <w:t>n — er dachte sogar vorübergehend daran. Sachsen zu ver</w:t>
      </w:r>
      <w:r>
        <w:softHyphen/>
        <w:t>lassen und nach Paris zu gehen. Dann aber brach wie eine Sturzflut eine Fülle von kleineren und größeren Schriften sich aus seiner wiederaufgerichteten Seele Bahn: geistliche Sermone von der doppelten</w:t>
      </w:r>
      <w:r>
        <w:t xml:space="preserve"> Gerech</w:t>
      </w:r>
      <w:r>
        <w:softHyphen/>
        <w:t xml:space="preserve">tigkeit, vom ehelichen Stande, von der Betrachtung des heiligen Leidens Christi; ferner waren </w:t>
      </w:r>
      <w:proofErr w:type="spellStart"/>
      <w:r>
        <w:t>Psalmstudien</w:t>
      </w:r>
      <w:proofErr w:type="spellEnd"/>
      <w:r>
        <w:t xml:space="preserve"> und ein umfangreicher Kommentar zum Galaterbrief schon vor der Reise nach Leipzig entstanden, die wie alles, was Luther vorher veröffentlicht</w:t>
      </w:r>
      <w:r>
        <w:t xml:space="preserve"> hatte, reißen</w:t>
      </w:r>
      <w:r>
        <w:softHyphen/>
        <w:t>den Absatz fanden; auch nach Frankreich und Spanien waren Hunderte von Exemplaren eines Sammelwerkes kleinerer bisher erschienener Drucke vom berühmten humanistischen Buchdrucker Froben in Basel verkauft. Rasch folgten nun aufeinander die wi</w:t>
      </w:r>
      <w:r>
        <w:t xml:space="preserve">chtigsten </w:t>
      </w:r>
      <w:proofErr w:type="spellStart"/>
      <w:r>
        <w:t>Refor</w:t>
      </w:r>
      <w:r>
        <w:softHyphen/>
        <w:t>mationsschriften</w:t>
      </w:r>
      <w:proofErr w:type="spellEnd"/>
      <w:r>
        <w:t xml:space="preserve">, von denen nur die </w:t>
      </w:r>
      <w:proofErr w:type="spellStart"/>
      <w:r>
        <w:t>Sakramentsser</w:t>
      </w:r>
      <w:r>
        <w:softHyphen/>
        <w:t>mone</w:t>
      </w:r>
      <w:proofErr w:type="spellEnd"/>
      <w:r>
        <w:t>, Von den guten Werken, Von dem Papsttum zu Rom, An den christlichen Adel deutscher Nation, Von der babylonischen Gefangenschaft der Kirche und Von der Freiheit eines Christenmenschen, g</w:t>
      </w:r>
      <w:r>
        <w:t>enannt seien, auf deren Inhalt später ausführlich eingegangen wird. Ihre Wirkung war unerhört groß, zumal sie fast alle in einer deutschen Sprache geschrieben waren, die im ganzen Reiche verstanden wurde, und es wurde mit Recht gesagt: Deutschland war jetz</w:t>
      </w:r>
      <w:r>
        <w:t>t wie ein ungeheu</w:t>
      </w:r>
      <w:r>
        <w:softHyphen/>
        <w:t>rer Bienenstock kurz vor dem Schwärmen.</w:t>
      </w:r>
    </w:p>
    <w:p w:rsidR="00355DFA" w:rsidRDefault="00453561">
      <w:pPr>
        <w:pStyle w:val="Bodytext90"/>
        <w:framePr w:w="4704" w:h="7992" w:hRule="exact" w:wrap="none" w:vAnchor="page" w:hAnchor="page" w:x="698" w:y="949"/>
        <w:shd w:val="clear" w:color="auto" w:fill="auto"/>
        <w:spacing w:line="300" w:lineRule="exact"/>
        <w:ind w:firstLine="240"/>
      </w:pPr>
      <w:r>
        <w:t>Nachdem Luther namentlich durch die Verkündung</w:t>
      </w:r>
    </w:p>
    <w:p w:rsidR="00355DFA" w:rsidRDefault="00453561">
      <w:pPr>
        <w:pStyle w:val="Headerorfooter0"/>
        <w:framePr w:wrap="none" w:vAnchor="page" w:hAnchor="page" w:x="5157" w:y="9025"/>
        <w:shd w:val="clear" w:color="auto" w:fill="auto"/>
        <w:spacing w:line="260" w:lineRule="exact"/>
      </w:pPr>
      <w:r>
        <w:t>23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56" w:h="7982" w:hRule="exact" w:wrap="none" w:vAnchor="page" w:hAnchor="page" w:x="722" w:y="937"/>
        <w:shd w:val="clear" w:color="auto" w:fill="auto"/>
        <w:spacing w:before="0"/>
      </w:pPr>
      <w:r>
        <w:t>des allgemeinen Priestertums der Gläubigen und der Gewissensfreiheit die Grundlagen der römischen Hier</w:t>
      </w:r>
      <w:r>
        <w:softHyphen/>
        <w:t xml:space="preserve">archie aufs schärfste </w:t>
      </w:r>
      <w:r>
        <w:t>angegriffen hatte, holte diese end</w:t>
      </w:r>
      <w:r>
        <w:softHyphen/>
        <w:t>lich zum Gegenschlag aus, der den offenbaren Ketzer vernichtend treffen sollte: am 5. Juli 1520 Unterzeich</w:t>
      </w:r>
      <w:r>
        <w:softHyphen/>
        <w:t>nete Papst Leo X. die Bulle „</w:t>
      </w:r>
      <w:proofErr w:type="spellStart"/>
      <w:r>
        <w:t>Exsurge</w:t>
      </w:r>
      <w:proofErr w:type="spellEnd"/>
      <w:r>
        <w:t xml:space="preserve"> Domini“, in der eine Reihe von einundvierzig Sätzen aus Luthers Schriften als</w:t>
      </w:r>
      <w:r>
        <w:t xml:space="preserve"> ketzerisch bezeichnet und ihm der Kir</w:t>
      </w:r>
      <w:r>
        <w:softHyphen/>
        <w:t>chenbann angedroht wurde, falls er nicht binnen zwei Monaten widerriefe. Sein Gegner Eck brachte die Bulle nach Deutschland, wagte aber bei der allgemei</w:t>
      </w:r>
      <w:r>
        <w:softHyphen/>
        <w:t>nen Aufsässigkeit der deutschen Nation nicht, sie zu veröffentli</w:t>
      </w:r>
      <w:r>
        <w:t xml:space="preserve">chen. Als sie Luther zugestellt war, </w:t>
      </w:r>
      <w:proofErr w:type="spellStart"/>
      <w:r>
        <w:t>verfaßte</w:t>
      </w:r>
      <w:proofErr w:type="spellEnd"/>
      <w:r>
        <w:t xml:space="preserve"> dieser zunächst eine heftige Gegenschrift „wider die verdammliche Bulle des </w:t>
      </w:r>
      <w:proofErr w:type="spellStart"/>
      <w:r>
        <w:t>Endchristes</w:t>
      </w:r>
      <w:proofErr w:type="spellEnd"/>
      <w:r>
        <w:t>“, womit also der Papst offen als Antichrist bezeichnet war. Darin heißt es:</w:t>
      </w:r>
    </w:p>
    <w:p w:rsidR="00355DFA" w:rsidRDefault="00453561">
      <w:pPr>
        <w:pStyle w:val="Bodytext50"/>
        <w:framePr w:w="4656" w:h="7982" w:hRule="exact" w:wrap="none" w:vAnchor="page" w:hAnchor="page" w:x="722" w:y="937"/>
        <w:shd w:val="clear" w:color="auto" w:fill="auto"/>
        <w:spacing w:line="168" w:lineRule="exact"/>
        <w:jc w:val="both"/>
      </w:pPr>
      <w:r>
        <w:t>„Es ist schwer, allen Päpsten und Fürsten wide</w:t>
      </w:r>
      <w:r>
        <w:t>rsprechen zu müssen. Aber es gibt keinen andern Weg, um der Hölle und dem Zorn Gottes zu entrinnen. Sehet darum zu. ob nicht diejenigen, die sich durch meine Heftigkeit abgestoßen fühlen, Leute sind, welche die Sache des Wortes gering schätzen und alle mög</w:t>
      </w:r>
      <w:r>
        <w:t>lichen menschlichen Erwägungen an</w:t>
      </w:r>
      <w:r>
        <w:softHyphen/>
        <w:t xml:space="preserve">stellen! Wer einmal die Sache [des Evangeliums] nach ihrem wirklichen Wert </w:t>
      </w:r>
      <w:proofErr w:type="spellStart"/>
      <w:r>
        <w:t>ermißt</w:t>
      </w:r>
      <w:proofErr w:type="spellEnd"/>
      <w:r>
        <w:t>, bei dem ist’s nicht zu verwundern, wenn er in ein Geschrei aus vollem Halse ausbricht. Ich selbst^ würde, wenn Ihr nicht dergestalt drängen</w:t>
      </w:r>
      <w:r>
        <w:t xml:space="preserve"> würdet, die ganze Sache Gott befehlen und keinen Schritt über die bis</w:t>
      </w:r>
      <w:r>
        <w:softHyphen/>
        <w:t xml:space="preserve">herigen hinaus tun; ich weiß ja, </w:t>
      </w:r>
      <w:proofErr w:type="spellStart"/>
      <w:r>
        <w:t>daß</w:t>
      </w:r>
      <w:proofErr w:type="spellEnd"/>
      <w:r>
        <w:t xml:space="preserve"> die Sache allein durch seinen Rat und Tat geführt werden </w:t>
      </w:r>
      <w:proofErr w:type="spellStart"/>
      <w:r>
        <w:t>muß</w:t>
      </w:r>
      <w:proofErr w:type="spellEnd"/>
      <w:r>
        <w:t>.“</w:t>
      </w:r>
    </w:p>
    <w:p w:rsidR="00355DFA" w:rsidRDefault="00453561">
      <w:pPr>
        <w:pStyle w:val="Bodytext90"/>
        <w:framePr w:w="4656" w:h="7982" w:hRule="exact" w:wrap="none" w:vAnchor="page" w:hAnchor="page" w:x="722" w:y="937"/>
        <w:shd w:val="clear" w:color="auto" w:fill="auto"/>
        <w:ind w:firstLine="220"/>
      </w:pPr>
      <w:r>
        <w:t>Der endgültige Bruch wurde besiegelt, als Luther am 10. Dezember 1520 die Bulle verbr</w:t>
      </w:r>
      <w:r>
        <w:t xml:space="preserve">annte nebst dem „Kanonischen Recht“, auf dessen juristischen Formeln die geistliche Macht offiziell beruhte. Es war zugleich Luthers Antwort auf die Verbrennung seiner eigenen Schriften in Köln, die vom päpstlichen Nuntius </w:t>
      </w:r>
      <w:proofErr w:type="spellStart"/>
      <w:r>
        <w:t>Alean</w:t>
      </w:r>
      <w:proofErr w:type="spellEnd"/>
      <w:r>
        <w:t>- der wider den Willen des d</w:t>
      </w:r>
      <w:r>
        <w:t>ortigen Erzbischofs und der Universität angeordnet war. Am folgenden Tage hielt Luther vor seinen vierhundert Studenten in deutscher</w:t>
      </w:r>
    </w:p>
    <w:p w:rsidR="00355DFA" w:rsidRDefault="00453561">
      <w:pPr>
        <w:pStyle w:val="Headerorfooter0"/>
        <w:framePr w:wrap="none" w:vAnchor="page" w:hAnchor="page" w:x="726" w:y="9030"/>
        <w:shd w:val="clear" w:color="auto" w:fill="auto"/>
        <w:spacing w:line="260" w:lineRule="exact"/>
      </w:pPr>
      <w:r>
        <w:t>24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09" w:h="7978" w:hRule="exact" w:wrap="none" w:vAnchor="page" w:hAnchor="page" w:x="695" w:y="938"/>
        <w:shd w:val="clear" w:color="auto" w:fill="auto"/>
        <w:spacing w:before="0" w:after="95" w:line="216" w:lineRule="exact"/>
      </w:pPr>
      <w:r>
        <w:t>Sprache gegen seine Gewohnheit eine von tiefstem Ernst erfüllte Ansprache, in der er auf das Entwe</w:t>
      </w:r>
      <w:r>
        <w:t xml:space="preserve">der — Oder hinwies, </w:t>
      </w:r>
      <w:proofErr w:type="spellStart"/>
      <w:r>
        <w:t>das</w:t>
      </w:r>
      <w:proofErr w:type="spellEnd"/>
      <w:r>
        <w:t xml:space="preserve"> es jetzt allein geben könne, zwischen Hölle oder Martyrium; denn dies sah er klar vor Augen, als er tags zuvor zitternd und betend vor dem brennenden Scheiterhaufen stand. Mit folgenden ergreifenden Worten </w:t>
      </w:r>
      <w:proofErr w:type="spellStart"/>
      <w:r>
        <w:t>schloß</w:t>
      </w:r>
      <w:proofErr w:type="spellEnd"/>
      <w:r>
        <w:t xml:space="preserve"> er seine Rede:</w:t>
      </w:r>
    </w:p>
    <w:p w:rsidR="00355DFA" w:rsidRDefault="00453561">
      <w:pPr>
        <w:pStyle w:val="Bodytext50"/>
        <w:framePr w:w="4709" w:h="7978" w:hRule="exact" w:wrap="none" w:vAnchor="page" w:hAnchor="page" w:x="695" w:y="938"/>
        <w:shd w:val="clear" w:color="auto" w:fill="auto"/>
        <w:spacing w:after="26" w:line="173" w:lineRule="exact"/>
        <w:jc w:val="both"/>
      </w:pPr>
      <w:r>
        <w:t>„</w:t>
      </w:r>
      <w:proofErr w:type="spellStart"/>
      <w:r>
        <w:t>Sdi</w:t>
      </w:r>
      <w:r>
        <w:t>eidet</w:t>
      </w:r>
      <w:proofErr w:type="spellEnd"/>
      <w:r>
        <w:t xml:space="preserve"> ihr euch nicht aus ganzem Herzen von der päpst</w:t>
      </w:r>
      <w:r>
        <w:softHyphen/>
        <w:t xml:space="preserve">lichen Tyrannei, so könnt ihr die Seligkeit nicht erlangen. Des Papstes Herrschaft verträgt sich so wenig mit dem Reich Christi und christlichem Leben, </w:t>
      </w:r>
      <w:proofErr w:type="spellStart"/>
      <w:proofErr w:type="gramStart"/>
      <w:r>
        <w:t>daß</w:t>
      </w:r>
      <w:proofErr w:type="spellEnd"/>
      <w:proofErr w:type="gramEnd"/>
      <w:r>
        <w:t xml:space="preserve"> besser wäre in der Wüste zu leben und keines Me</w:t>
      </w:r>
      <w:r>
        <w:t>nschen Angesicht zu sehen, als in solchem Reich des Antichristen zu sein. So hüte sich ein jeglicher, der um seiner Seelen Heil besorgt ist, den Papisten zu folgen und Christum zu verleugnen! Darum wird ein jeder hier oder dort verloren sein, der sich um d</w:t>
      </w:r>
      <w:r>
        <w:t>ie gegenwärtige Not der heiligen Kirche nicht kümmert und diesem .Werk des Irrtums' (</w:t>
      </w:r>
      <w:proofErr w:type="spellStart"/>
      <w:r>
        <w:t>l.Thess</w:t>
      </w:r>
      <w:proofErr w:type="spellEnd"/>
      <w:r>
        <w:t xml:space="preserve">. </w:t>
      </w:r>
      <w:r>
        <w:rPr>
          <w:rStyle w:val="Bodytext5Constantia8ptSpacing1pt"/>
        </w:rPr>
        <w:t>2</w:t>
      </w:r>
      <w:r>
        <w:t xml:space="preserve">, 18) nicht zu widerstehen wagt. Widersteht er dem aber, so soll er </w:t>
      </w:r>
      <w:proofErr w:type="spellStart"/>
      <w:r>
        <w:t>ge</w:t>
      </w:r>
      <w:r>
        <w:softHyphen/>
        <w:t>faßt</w:t>
      </w:r>
      <w:proofErr w:type="spellEnd"/>
      <w:r>
        <w:t xml:space="preserve"> sein, sein Leben dafür in die Schanze zu schlagen. Was mich anbelangt, ich will liebe</w:t>
      </w:r>
      <w:r>
        <w:t>r in dieser Welt Gefahren haben denn meinem Gewissen die schwere Rechenschaft auf</w:t>
      </w:r>
      <w:r>
        <w:softHyphen/>
        <w:t xml:space="preserve">bürden, die man Gott ablegen </w:t>
      </w:r>
      <w:proofErr w:type="spellStart"/>
      <w:r>
        <w:t>muß</w:t>
      </w:r>
      <w:proofErr w:type="spellEnd"/>
      <w:r>
        <w:t>. Darum habe ich schon lange der römischen Wut widerstanden und ist mir diese babylonische Pest ein Abscheu von Herzen, und will dies auch mei</w:t>
      </w:r>
      <w:r>
        <w:t xml:space="preserve">nen Brüdern verkündigen, so lang als ein Atem in mir ist. Kann ich aber solchem </w:t>
      </w:r>
      <w:proofErr w:type="spellStart"/>
      <w:r>
        <w:t>Seelverderben</w:t>
      </w:r>
      <w:proofErr w:type="spellEnd"/>
      <w:r>
        <w:t xml:space="preserve"> nicht [mit Erfolg] widerstehen, so ist’s doch um das Heil so vieler Menschen dieser Zeit zu tun. </w:t>
      </w:r>
      <w:proofErr w:type="spellStart"/>
      <w:r>
        <w:t>daß</w:t>
      </w:r>
      <w:proofErr w:type="spellEnd"/>
      <w:r>
        <w:t xml:space="preserve"> nicht auch sie von der Hölle verschlungen werden. Mögen ander</w:t>
      </w:r>
      <w:r>
        <w:t>e tun, was sie wollen, so ist’s für uns Zeit, die Augen aufzutun.“</w:t>
      </w:r>
    </w:p>
    <w:p w:rsidR="00355DFA" w:rsidRDefault="00453561">
      <w:pPr>
        <w:pStyle w:val="Bodytext20"/>
        <w:framePr w:w="4709" w:h="7978" w:hRule="exact" w:wrap="none" w:vAnchor="page" w:hAnchor="page" w:x="695" w:y="938"/>
        <w:shd w:val="clear" w:color="auto" w:fill="auto"/>
        <w:spacing w:before="0" w:line="216" w:lineRule="exact"/>
        <w:ind w:firstLine="240"/>
      </w:pPr>
      <w:r>
        <w:t xml:space="preserve">Luther rechnet also fest mit dem Martyrium; aber durch Gottes Wirken kam es anders. Am 3. Januar 1521 erließ der Papst die eigentliche Bannbulle und hoffte darauf, </w:t>
      </w:r>
      <w:proofErr w:type="spellStart"/>
      <w:r>
        <w:t>daß</w:t>
      </w:r>
      <w:proofErr w:type="spellEnd"/>
      <w:r>
        <w:t xml:space="preserve"> der Ketzer nun auch </w:t>
      </w:r>
      <w:r>
        <w:t xml:space="preserve">von dem gleichzeitig zu Worms stattfindenden Reichstag auf Veranlassung des Kaisers Karls V. in die Reichsacht erklärt werden sollte. Aber die Mehrheit der deutschen Stände </w:t>
      </w:r>
      <w:proofErr w:type="spellStart"/>
      <w:r>
        <w:t>be</w:t>
      </w:r>
      <w:r>
        <w:softHyphen/>
        <w:t>schloß</w:t>
      </w:r>
      <w:proofErr w:type="spellEnd"/>
      <w:r>
        <w:t xml:space="preserve"> auf Betreiben des Kurfürsten Friedrich, </w:t>
      </w:r>
      <w:proofErr w:type="spellStart"/>
      <w:r>
        <w:t>daß</w:t>
      </w:r>
      <w:proofErr w:type="spellEnd"/>
      <w:r>
        <w:t xml:space="preserve"> dem Begehren Luthers, sich vo</w:t>
      </w:r>
      <w:r>
        <w:t>r Kaiser und Reich zu</w:t>
      </w:r>
    </w:p>
    <w:p w:rsidR="00355DFA" w:rsidRDefault="00453561">
      <w:pPr>
        <w:pStyle w:val="Headerorfooter0"/>
        <w:framePr w:wrap="none" w:vAnchor="page" w:hAnchor="page" w:x="5159" w:y="9030"/>
        <w:shd w:val="clear" w:color="auto" w:fill="auto"/>
        <w:spacing w:line="260" w:lineRule="exact"/>
      </w:pPr>
      <w:r>
        <w:t>25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9" w:h="7988" w:hRule="exact" w:wrap="none" w:vAnchor="page" w:hAnchor="page" w:x="700" w:y="932"/>
        <w:shd w:val="clear" w:color="auto" w:fill="auto"/>
        <w:spacing w:before="0"/>
      </w:pPr>
      <w:r>
        <w:t>verteidigen, stattgegeben werden solle, was bedeutete, den gebannten Ketzer vor den Reichstag zu laden.</w:t>
      </w:r>
    </w:p>
    <w:p w:rsidR="00355DFA" w:rsidRDefault="00453561">
      <w:pPr>
        <w:pStyle w:val="Bodytext20"/>
        <w:framePr w:w="4699" w:h="7988" w:hRule="exact" w:wrap="none" w:vAnchor="page" w:hAnchor="page" w:x="700" w:y="932"/>
        <w:shd w:val="clear" w:color="auto" w:fill="auto"/>
        <w:spacing w:before="0" w:line="187" w:lineRule="exact"/>
        <w:ind w:firstLine="240"/>
      </w:pPr>
      <w:r>
        <w:t>Nun traten schwere äußere Versuchungen an Luther heran: Schon im vergangenen Jahr hatte er die Auf</w:t>
      </w:r>
      <w:r>
        <w:softHyphen/>
        <w:t>forder</w:t>
      </w:r>
      <w:r>
        <w:t xml:space="preserve">ung der ihm günstig gesinnten Ritterschaft unter Führung </w:t>
      </w:r>
      <w:proofErr w:type="spellStart"/>
      <w:r>
        <w:t>Sickingens</w:t>
      </w:r>
      <w:proofErr w:type="spellEnd"/>
      <w:r>
        <w:t xml:space="preserve"> und Huttens abgelehnt, sich ihr als Führer einer revolutionären Erhebung gegen die bestehende lähmende Pfaffenherrschaft zur Verfügung zu stellen. </w:t>
      </w:r>
      <w:proofErr w:type="spellStart"/>
      <w:r>
        <w:t>Unmißverständlich</w:t>
      </w:r>
      <w:proofErr w:type="spellEnd"/>
      <w:r>
        <w:t xml:space="preserve"> hatte er damals abgesag</w:t>
      </w:r>
      <w:r>
        <w:t xml:space="preserve">t: „Ich wünsche nicht, </w:t>
      </w:r>
      <w:proofErr w:type="spellStart"/>
      <w:r>
        <w:t>daß</w:t>
      </w:r>
      <w:proofErr w:type="spellEnd"/>
      <w:r>
        <w:t xml:space="preserve"> der Kampf für das Evangelium mit Gewalt und Blutvergießen geführt wird. Durchs Wort ist die Welt überwunden und die Christenheit bisher erhalten worden, durchs Wort wird sie auch wiederhergestellt werden. So wird auch der Antichr</w:t>
      </w:r>
      <w:r>
        <w:t>ist, wie er ohne Gewalt sein Werk einst begonnen hat, ohne Gewalt durch das Wort vernichtet werden . . . Aufruhr hat nie Recht, so gerechte Ursache er auch haben mag. Er gehet auch gemeiniglich mehr über die Unschuldigen als über die Schuldigen und macht d</w:t>
      </w:r>
      <w:r>
        <w:t>as, was er bessern soll, nur ärger als zuvor.“</w:t>
      </w:r>
    </w:p>
    <w:p w:rsidR="00355DFA" w:rsidRDefault="00453561">
      <w:pPr>
        <w:pStyle w:val="Bodytext20"/>
        <w:framePr w:w="4699" w:h="7988" w:hRule="exact" w:wrap="none" w:vAnchor="page" w:hAnchor="page" w:x="700" w:y="932"/>
        <w:shd w:val="clear" w:color="auto" w:fill="auto"/>
        <w:spacing w:before="0"/>
        <w:ind w:firstLine="240"/>
      </w:pPr>
      <w:r>
        <w:t>Als Luther am 19. März 1521 von dem ihm befreun</w:t>
      </w:r>
      <w:r>
        <w:softHyphen/>
        <w:t xml:space="preserve">deten sächsischen Kanzler </w:t>
      </w:r>
      <w:proofErr w:type="spellStart"/>
      <w:r>
        <w:t>Spalatin</w:t>
      </w:r>
      <w:proofErr w:type="spellEnd"/>
      <w:r>
        <w:t xml:space="preserve"> die Nachricht von dem </w:t>
      </w:r>
      <w:proofErr w:type="spellStart"/>
      <w:r>
        <w:t>Beschluß</w:t>
      </w:r>
      <w:proofErr w:type="spellEnd"/>
      <w:r>
        <w:t xml:space="preserve"> des Reichstages erhalten hatte, erwiderte er sofort: „Ich werde dem Kaiser schreiben, </w:t>
      </w:r>
      <w:proofErr w:type="spellStart"/>
      <w:r>
        <w:t>daß</w:t>
      </w:r>
      <w:proofErr w:type="spellEnd"/>
      <w:r>
        <w:t xml:space="preserve"> ich n</w:t>
      </w:r>
      <w:r>
        <w:t>icht nach Worms kommen werde, wenn ich dort nur widerrufen soll; denn das könnte ich hier ebenso gut besorgen wie dort. Sollte er mich aber dann zitieren, um mich hinrichten zu lassen, und wegen dieser Ant</w:t>
      </w:r>
      <w:r>
        <w:softHyphen/>
        <w:t>wort mich in die Acht tun, so werde ich mich erbie</w:t>
      </w:r>
      <w:r>
        <w:t>ten zu kommen; denn ich gedenke nicht zu fliehen und das Wort Gottes in der Schlacht im Stich zu lassen.“ Je</w:t>
      </w:r>
      <w:r>
        <w:softHyphen/>
        <w:t>doch war in der amtlichen kaiserlichen Berufung nur gesagt: der Reichstag wolle von ihm Erkundigungen über die Lehren und Bücher empfangen, die ein</w:t>
      </w:r>
      <w:r>
        <w:t>e Zeit her von ihm ausgegangen seien. Da ihm auch freies Geleit zugesagt war. konnte Luther mit gutem Gewis</w:t>
      </w:r>
      <w:r>
        <w:softHyphen/>
        <w:t>sen die Hinreise antreten. Sie dauerte zehn Tage und wurde zu einem wahren Triumphzug; von überallher lief das Volk herzu, um den durchziehenden küh</w:t>
      </w:r>
      <w:r>
        <w:t>nen Mönch begeistert zu begrüßen, zumal wenn vor dem</w:t>
      </w:r>
    </w:p>
    <w:p w:rsidR="00355DFA" w:rsidRDefault="00453561">
      <w:pPr>
        <w:pStyle w:val="Headerorfooter0"/>
        <w:framePr w:wrap="none" w:vAnchor="page" w:hAnchor="page" w:x="714" w:y="9025"/>
        <w:shd w:val="clear" w:color="auto" w:fill="auto"/>
        <w:spacing w:line="260" w:lineRule="exact"/>
      </w:pPr>
      <w:r>
        <w:t>26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94" w:h="8013" w:hRule="exact" w:wrap="none" w:vAnchor="page" w:hAnchor="page" w:x="702" w:y="923"/>
        <w:shd w:val="clear" w:color="auto" w:fill="auto"/>
        <w:spacing w:after="155"/>
      </w:pPr>
      <w:r>
        <w:t>einfachen Gefährt der Reichsherold im feierlichen Waffenrock einherritt. Zu gleicher Zeit mit einem war</w:t>
      </w:r>
      <w:r>
        <w:softHyphen/>
        <w:t xml:space="preserve">nenden Brief </w:t>
      </w:r>
      <w:proofErr w:type="spellStart"/>
      <w:r>
        <w:t>Spalatins</w:t>
      </w:r>
      <w:proofErr w:type="spellEnd"/>
      <w:r>
        <w:t xml:space="preserve"> traf in Oppenheim Martin </w:t>
      </w:r>
      <w:proofErr w:type="spellStart"/>
      <w:r>
        <w:t>Butzer</w:t>
      </w:r>
      <w:proofErr w:type="spellEnd"/>
      <w:r>
        <w:t xml:space="preserve">, der spätere </w:t>
      </w:r>
      <w:r>
        <w:t xml:space="preserve">Reformator Straßburgs, ein, damals noch Dominikaner und Kaplan auf der </w:t>
      </w:r>
      <w:proofErr w:type="spellStart"/>
      <w:r>
        <w:t>Ebernburg</w:t>
      </w:r>
      <w:proofErr w:type="spellEnd"/>
      <w:r>
        <w:t xml:space="preserve"> des Ritters von </w:t>
      </w:r>
      <w:proofErr w:type="spellStart"/>
      <w:r>
        <w:t>Sickingen</w:t>
      </w:r>
      <w:proofErr w:type="spellEnd"/>
      <w:r>
        <w:t xml:space="preserve">, um ihn in </w:t>
      </w:r>
      <w:proofErr w:type="spellStart"/>
      <w:r>
        <w:t>Sickingens</w:t>
      </w:r>
      <w:proofErr w:type="spellEnd"/>
      <w:r>
        <w:t xml:space="preserve"> Auftrag unverzüglich auf dessen Burg zu geleiten, angeblich um dort in voller Sicherheit mit dem Beichtvater des Kaisers, </w:t>
      </w:r>
      <w:proofErr w:type="spellStart"/>
      <w:r>
        <w:t>Glapi</w:t>
      </w:r>
      <w:r>
        <w:t>on</w:t>
      </w:r>
      <w:proofErr w:type="spellEnd"/>
      <w:r>
        <w:t>, über seine Lehre zu verhandeln. Da</w:t>
      </w:r>
      <w:r>
        <w:softHyphen/>
        <w:t>hinter steckte ein feingesponnener Anschlag des päpst</w:t>
      </w:r>
      <w:r>
        <w:softHyphen/>
        <w:t xml:space="preserve">lichen Nuntius </w:t>
      </w:r>
      <w:proofErr w:type="spellStart"/>
      <w:r>
        <w:t>Aleander</w:t>
      </w:r>
      <w:proofErr w:type="spellEnd"/>
      <w:r>
        <w:t>, der Luther daran verhindern wollte, nach Worms zu kommen, weil er davon neuen starken Auftrieb für dessen Lehre fürchtete. Luther aber dur</w:t>
      </w:r>
      <w:r>
        <w:t>chschaute diese teuflische Versuchung: „Hat des Kaisers Beichtvater etwas mit mir zu reden, so mag er es zu Worms tun.“ Über diese Reise nach Worms berichtet Luther selbst:</w:t>
      </w:r>
    </w:p>
    <w:p w:rsidR="00355DFA" w:rsidRDefault="00453561">
      <w:pPr>
        <w:pStyle w:val="Bodytext50"/>
        <w:framePr w:w="4694" w:h="8013" w:hRule="exact" w:wrap="none" w:vAnchor="page" w:hAnchor="page" w:x="702" w:y="923"/>
        <w:shd w:val="clear" w:color="auto" w:fill="auto"/>
        <w:spacing w:line="168" w:lineRule="exact"/>
        <w:jc w:val="both"/>
      </w:pPr>
      <w:r>
        <w:t xml:space="preserve">„Wie ich nun nicht weit von Worms [entfernt] bin, schickt mir </w:t>
      </w:r>
      <w:proofErr w:type="spellStart"/>
      <w:r>
        <w:t>Spalatin</w:t>
      </w:r>
      <w:proofErr w:type="spellEnd"/>
      <w:r>
        <w:t xml:space="preserve">, der mit </w:t>
      </w:r>
      <w:r>
        <w:t xml:space="preserve">Herzog Friedrich [dort] draußen war, [einen Boten] unter [vier] Augen und </w:t>
      </w:r>
      <w:proofErr w:type="spellStart"/>
      <w:r>
        <w:t>läßt</w:t>
      </w:r>
      <w:proofErr w:type="spellEnd"/>
      <w:r>
        <w:t xml:space="preserve"> midi warnen, ich solle nicht hineinkommen und mich nicht in solche Gefahr begeben. Aber ich entbot ihm wieder, wenn so viele Teufel zu Worms wären als Ziegel auf den Dächern, so</w:t>
      </w:r>
      <w:r>
        <w:t xml:space="preserve"> wollte ich dennoch hinein. Denn ich war unerschrocken, ich fürchtete mich nicht. Gott kann einen wohl so toll [kühn] machen. Ich weiß nicht, ob ich jetzt [auch noch] so toll [kühn] wäre. Nun fuhr ich auf einem offenen </w:t>
      </w:r>
      <w:proofErr w:type="spellStart"/>
      <w:r>
        <w:t>Wägelein</w:t>
      </w:r>
      <w:proofErr w:type="spellEnd"/>
      <w:r>
        <w:t xml:space="preserve"> in meiner </w:t>
      </w:r>
      <w:proofErr w:type="spellStart"/>
      <w:r>
        <w:t>Mönchs</w:t>
      </w:r>
      <w:r>
        <w:softHyphen/>
        <w:t>kappe</w:t>
      </w:r>
      <w:proofErr w:type="spellEnd"/>
      <w:r>
        <w:t xml:space="preserve"> zu Wo</w:t>
      </w:r>
      <w:r>
        <w:t xml:space="preserve">rms ein: da kamen alle Leute auf die Gasse und wollten den Mönch Martin Luther sehen. So fuhr ich in Herzog Friedrichs Herberge. Und es war auch dem Herzog Friedrich bange [dabei] gewesen, </w:t>
      </w:r>
      <w:proofErr w:type="spellStart"/>
      <w:r>
        <w:t>daß</w:t>
      </w:r>
      <w:proofErr w:type="spellEnd"/>
      <w:r>
        <w:t xml:space="preserve"> ich nach Worms kam. Als meine Widersacher solches erfahren hatt</w:t>
      </w:r>
      <w:r>
        <w:t>en, da hatten sie zum Teil über die Aufhebung des öffentlichen Ver</w:t>
      </w:r>
      <w:r>
        <w:softHyphen/>
        <w:t xml:space="preserve">sprechens meiner Sicherheit beraten: man solle mir das Geleite nicht halten. Aber der Pfalzgraf vom Rhein und der Kurfürst hatten sich dem widersetzt: man solle mir das Geleite unter allen </w:t>
      </w:r>
      <w:r>
        <w:t>Umständen halten, dies und nichts an</w:t>
      </w:r>
      <w:r>
        <w:softHyphen/>
        <w:t xml:space="preserve">deres! Er war darüber auch mit dem Kurfürsten von Brandenburg, Markgraf Joachim dem Alten, ganz uneins geworden, so </w:t>
      </w:r>
      <w:proofErr w:type="spellStart"/>
      <w:r>
        <w:t>daß</w:t>
      </w:r>
      <w:proofErr w:type="spellEnd"/>
      <w:r>
        <w:t xml:space="preserve"> sie beide zu den Messern gegriffen hatten. Der Bischof von Mainz hatte etwas anderes erwartet, als</w:t>
      </w:r>
    </w:p>
    <w:p w:rsidR="00355DFA" w:rsidRDefault="00453561">
      <w:pPr>
        <w:pStyle w:val="Headerorfooter0"/>
        <w:framePr w:wrap="none" w:vAnchor="page" w:hAnchor="page" w:x="5157" w:y="9030"/>
        <w:shd w:val="clear" w:color="auto" w:fill="auto"/>
        <w:spacing w:line="260" w:lineRule="exact"/>
      </w:pPr>
      <w:r>
        <w:t>27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709" w:h="7986" w:hRule="exact" w:wrap="none" w:vAnchor="page" w:hAnchor="page" w:x="695" w:y="930"/>
        <w:shd w:val="clear" w:color="auto" w:fill="auto"/>
        <w:spacing w:after="30" w:line="173" w:lineRule="exact"/>
        <w:jc w:val="both"/>
      </w:pPr>
      <w:proofErr w:type="spellStart"/>
      <w:r>
        <w:t>daß</w:t>
      </w:r>
      <w:proofErr w:type="spellEnd"/>
      <w:r>
        <w:t xml:space="preserve"> ich nach Worms kommen würde, und wenn ich so furcht</w:t>
      </w:r>
      <w:r>
        <w:softHyphen/>
        <w:t>sam gewesen wäre wie er, so wäre ich nicht gekommen.“</w:t>
      </w:r>
    </w:p>
    <w:p w:rsidR="00355DFA" w:rsidRDefault="00453561">
      <w:pPr>
        <w:pStyle w:val="Bodytext90"/>
        <w:framePr w:w="4709" w:h="7986" w:hRule="exact" w:wrap="none" w:vAnchor="page" w:hAnchor="page" w:x="695" w:y="930"/>
        <w:shd w:val="clear" w:color="auto" w:fill="auto"/>
        <w:ind w:firstLine="240"/>
      </w:pPr>
      <w:r>
        <w:t>Die hochdramatische Szene, wie der Reformator vor Kaiser und Reich stand, ist als seine folgenreichste Tat allgemein beka</w:t>
      </w:r>
      <w:r>
        <w:t>nnt und das einzige, was auch Fern</w:t>
      </w:r>
      <w:r>
        <w:softHyphen/>
        <w:t>stehende aus seinem bewegten Leben wissen. Da seine Rede vor dem Kaiser und allen deutschen Fürsten eine historische Wende brachte, sei sie auszugsweise in der deutschen Fassung mitgeteilt (er trug sie anschließend auch l</w:t>
      </w:r>
      <w:r>
        <w:t>ateinisch vor):</w:t>
      </w:r>
    </w:p>
    <w:p w:rsidR="00355DFA" w:rsidRDefault="00453561">
      <w:pPr>
        <w:pStyle w:val="Bodytext90"/>
        <w:framePr w:w="4709" w:h="7986" w:hRule="exact" w:wrap="none" w:vAnchor="page" w:hAnchor="page" w:x="695" w:y="930"/>
        <w:shd w:val="clear" w:color="auto" w:fill="auto"/>
        <w:ind w:firstLine="240"/>
      </w:pPr>
      <w:r>
        <w:t>„. . . Allergnädigster Kaiser, durchlauchtigste Für</w:t>
      </w:r>
      <w:r>
        <w:softHyphen/>
        <w:t>sten! Mir waren gestern durch Eure allergnädigste Majestät zwei Fragen vorgelegt worden, nämlich ob ich die genannten, unter meinem Namen veröffentlich</w:t>
      </w:r>
      <w:r>
        <w:softHyphen/>
        <w:t>ten Bücher als meine Bücher anerkenn</w:t>
      </w:r>
      <w:r>
        <w:t>en wollte, und ob ich dabei bleiben wollte, sie zu verteidigen, oder bereit sei, sie zu widerrufen. Zu dem ersten Punkt habe ich sofort eine unverhohlene Antwort gegeben, zu der ich noch stehe und in Ewigkeit stehen werde: Es sind meine Bücher, die ich sel</w:t>
      </w:r>
      <w:r>
        <w:t>bst unter meinem Na</w:t>
      </w:r>
      <w:r>
        <w:softHyphen/>
        <w:t xml:space="preserve">men veröffentlicht habe, vorausgesetzt, </w:t>
      </w:r>
      <w:proofErr w:type="spellStart"/>
      <w:r>
        <w:t>daß</w:t>
      </w:r>
      <w:proofErr w:type="spellEnd"/>
      <w:r>
        <w:t xml:space="preserve"> die Tücke meiner Feinde oder eine unzeitige Klugheit darin nicht etwa nachträglich etwas geändert oder fälschlich ge</w:t>
      </w:r>
      <w:r>
        <w:softHyphen/>
        <w:t xml:space="preserve">strichen hat. Denn ich erkenne schlechterdings nur das an, was allein mein </w:t>
      </w:r>
      <w:r>
        <w:t>eigen und von mir allein geschrie</w:t>
      </w:r>
      <w:r>
        <w:softHyphen/>
        <w:t>ben ist, aber keine weisen Auslegungen von anderer Seite.</w:t>
      </w:r>
    </w:p>
    <w:p w:rsidR="00355DFA" w:rsidRDefault="00453561">
      <w:pPr>
        <w:pStyle w:val="Bodytext90"/>
        <w:framePr w:w="4709" w:h="7986" w:hRule="exact" w:wrap="none" w:vAnchor="page" w:hAnchor="page" w:x="695" w:y="930"/>
        <w:shd w:val="clear" w:color="auto" w:fill="auto"/>
        <w:ind w:firstLine="240"/>
      </w:pPr>
      <w:r>
        <w:t xml:space="preserve">Die erste Gruppe </w:t>
      </w:r>
      <w:proofErr w:type="spellStart"/>
      <w:r>
        <w:t>umfaßt</w:t>
      </w:r>
      <w:proofErr w:type="spellEnd"/>
      <w:r>
        <w:t xml:space="preserve"> die Schriften, in denen ich über den rechten Glauben und rechtes Leben so schlicht und evangelisch gehandelt habe, </w:t>
      </w:r>
      <w:proofErr w:type="spellStart"/>
      <w:r>
        <w:t>daß</w:t>
      </w:r>
      <w:proofErr w:type="spellEnd"/>
      <w:r>
        <w:t xml:space="preserve"> sogar meine Geg</w:t>
      </w:r>
      <w:r>
        <w:softHyphen/>
        <w:t>ner z</w:t>
      </w:r>
      <w:r>
        <w:t>ugeben müssen, sie seien nützlich, ungefährlich und durchaus lesenswert für einen Christen. Ja, auch die Bulle erklärt ihrer wilden Gegnerschaft zum Trotz einige meiner Bücher für unschädlich, obschon sie sie dann in einem ganz abenteuerlichen Urteil denno</w:t>
      </w:r>
      <w:r>
        <w:t>ch verdammt. Wollte ich also anfangen, diese Bücher zu widerrufen — wohin, frag’ ich, sollte das führen? Ich</w:t>
      </w:r>
    </w:p>
    <w:p w:rsidR="00355DFA" w:rsidRDefault="00453561">
      <w:pPr>
        <w:pStyle w:val="Headerorfooter0"/>
        <w:framePr w:wrap="none" w:vAnchor="page" w:hAnchor="page" w:x="700" w:y="9025"/>
        <w:shd w:val="clear" w:color="auto" w:fill="auto"/>
        <w:spacing w:line="260" w:lineRule="exact"/>
      </w:pPr>
      <w:r>
        <w:t>28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704" w:h="7978" w:hRule="exact" w:wrap="none" w:vAnchor="page" w:hAnchor="page" w:x="698" w:y="942"/>
        <w:shd w:val="clear" w:color="auto" w:fill="auto"/>
      </w:pPr>
      <w:r>
        <w:t>wäre dann der einzige Sterbliche, der eine Wahrheit verdammte, die Freund und Feind gleichermaßen be</w:t>
      </w:r>
      <w:r>
        <w:softHyphen/>
        <w:t xml:space="preserve">kennen, der einzige, </w:t>
      </w:r>
      <w:r>
        <w:t>der sich gegen das einmütige Be</w:t>
      </w:r>
      <w:r>
        <w:softHyphen/>
        <w:t>kenntnis aller Welt stellen würde.</w:t>
      </w:r>
    </w:p>
    <w:p w:rsidR="00355DFA" w:rsidRDefault="00453561">
      <w:pPr>
        <w:pStyle w:val="Bodytext90"/>
        <w:framePr w:w="4704" w:h="7978" w:hRule="exact" w:wrap="none" w:vAnchor="page" w:hAnchor="page" w:x="698" w:y="942"/>
        <w:shd w:val="clear" w:color="auto" w:fill="auto"/>
        <w:ind w:firstLine="240"/>
      </w:pPr>
      <w:r>
        <w:t>Die zweite Gruppe greift das Papsttum und die Ta</w:t>
      </w:r>
      <w:r>
        <w:softHyphen/>
        <w:t>ten seiner Anhänger an, weil ihre Lehren und ihr schlechtes Beispiel die ganze Christenheit sowohl geist</w:t>
      </w:r>
      <w:r>
        <w:softHyphen/>
        <w:t>lich wie leiblich verstört hat. Das</w:t>
      </w:r>
      <w:r>
        <w:t xml:space="preserve"> kann niemand leug</w:t>
      </w:r>
      <w:r>
        <w:softHyphen/>
        <w:t xml:space="preserve">nen oder übersehen wollen. Denn jedermann macht die Erfahrung, und die allgemeine Unzufriedenheit kann es bezeugen, </w:t>
      </w:r>
      <w:proofErr w:type="spellStart"/>
      <w:r>
        <w:t>daß</w:t>
      </w:r>
      <w:proofErr w:type="spellEnd"/>
      <w:r>
        <w:t xml:space="preserve"> päpstliche Gesetze und </w:t>
      </w:r>
      <w:proofErr w:type="spellStart"/>
      <w:r>
        <w:t>Men</w:t>
      </w:r>
      <w:r>
        <w:softHyphen/>
        <w:t>schenlehren</w:t>
      </w:r>
      <w:proofErr w:type="spellEnd"/>
      <w:r>
        <w:t xml:space="preserve"> die Gewissen der Gläubigen aufs jämmer</w:t>
      </w:r>
      <w:r>
        <w:softHyphen/>
        <w:t>lichste verstrickt, beschwert und gequä</w:t>
      </w:r>
      <w:r>
        <w:t xml:space="preserve">lt haben, </w:t>
      </w:r>
      <w:proofErr w:type="spellStart"/>
      <w:r>
        <w:t>daß</w:t>
      </w:r>
      <w:proofErr w:type="spellEnd"/>
      <w:r>
        <w:t xml:space="preserve"> aber die unglaubliche Tyrannei auch </w:t>
      </w:r>
      <w:proofErr w:type="spellStart"/>
      <w:r>
        <w:t>Flab</w:t>
      </w:r>
      <w:proofErr w:type="spellEnd"/>
      <w:r>
        <w:t xml:space="preserve"> und Gut verschlungen hat und fort und fort auf empörende Weise weiter verschlingt, ganz besonders in unserer hochberühmten deutschen Nation. ... So würde mein Widerruf ihrer grenzenlosen, schamlosen Bo</w:t>
      </w:r>
      <w:r>
        <w:t xml:space="preserve">sheit </w:t>
      </w:r>
      <w:proofErr w:type="spellStart"/>
      <w:r>
        <w:t>zu</w:t>
      </w:r>
      <w:r>
        <w:softHyphen/>
        <w:t>gute kommen</w:t>
      </w:r>
      <w:proofErr w:type="spellEnd"/>
      <w:r>
        <w:t xml:space="preserve">, und ihre Herrschaft würde das arme Volk noch unerträglicher bedrücken und nun erst recht gesichert und gegründet sein, und das </w:t>
      </w:r>
      <w:proofErr w:type="spellStart"/>
      <w:r>
        <w:t>um so</w:t>
      </w:r>
      <w:proofErr w:type="spellEnd"/>
      <w:r>
        <w:t xml:space="preserve"> mehr, als man prahlen wird, ich hätte das auf Wunsch </w:t>
      </w:r>
      <w:proofErr w:type="spellStart"/>
      <w:r>
        <w:t>Euerer</w:t>
      </w:r>
      <w:proofErr w:type="spellEnd"/>
      <w:r>
        <w:t xml:space="preserve"> allergnädigsten Majestät getan und des ga</w:t>
      </w:r>
      <w:r>
        <w:t>nzen Römi</w:t>
      </w:r>
      <w:r>
        <w:softHyphen/>
        <w:t>schen Reiches. Guter Gott, wie würde ich da aller Bos</w:t>
      </w:r>
      <w:r>
        <w:softHyphen/>
        <w:t>heit und Tyrannei zur Deckung dienen!</w:t>
      </w:r>
    </w:p>
    <w:p w:rsidR="00355DFA" w:rsidRDefault="00453561">
      <w:pPr>
        <w:pStyle w:val="Bodytext90"/>
        <w:framePr w:w="4704" w:h="7978" w:hRule="exact" w:wrap="none" w:vAnchor="page" w:hAnchor="page" w:x="698" w:y="942"/>
        <w:shd w:val="clear" w:color="auto" w:fill="auto"/>
        <w:ind w:firstLine="240"/>
      </w:pPr>
      <w:r>
        <w:t>Die dritte Gruppe sind die Bücher, die ich gegen einige sozusagen für sich stehende Einzelpersonen ge</w:t>
      </w:r>
      <w:r>
        <w:softHyphen/>
        <w:t>schrieben habe, die den Versuch machten, die römisch</w:t>
      </w:r>
      <w:r>
        <w:t xml:space="preserve">e Tyrannei zu schützen und das Christentum, wie ich es lehrte, zu erschüttern. Ich bekenne, </w:t>
      </w:r>
      <w:proofErr w:type="spellStart"/>
      <w:r>
        <w:t>daß</w:t>
      </w:r>
      <w:proofErr w:type="spellEnd"/>
      <w:r>
        <w:t xml:space="preserve"> ich gegen diese Leute heftiger vorgegangen bin, als in Sachen des Glaubens und bei meinem Stande schicklich war. Denn ich mache mich nicht zu einem Heiligen und</w:t>
      </w:r>
      <w:r>
        <w:t xml:space="preserve"> trete nicht für meinen Lebenswandel ein. sondern für die Lehre Christi. Trotzdem wäre mein Widerruf auch für diese Bücher nicht statthaft; denn er würde wieder die Folge haben, </w:t>
      </w:r>
      <w:proofErr w:type="spellStart"/>
      <w:r>
        <w:t>daß</w:t>
      </w:r>
      <w:proofErr w:type="spellEnd"/>
      <w:r>
        <w:t xml:space="preserve"> sich die gottlose Tyrannei auf mich </w:t>
      </w:r>
      <w:proofErr w:type="spellStart"/>
      <w:r>
        <w:t>be</w:t>
      </w:r>
      <w:r>
        <w:softHyphen/>
      </w:r>
      <w:proofErr w:type="spellEnd"/>
    </w:p>
    <w:p w:rsidR="00355DFA" w:rsidRDefault="00453561">
      <w:pPr>
        <w:pStyle w:val="Headerorfooter0"/>
        <w:framePr w:wrap="none" w:vAnchor="page" w:hAnchor="page" w:x="5157" w:y="9025"/>
        <w:shd w:val="clear" w:color="auto" w:fill="auto"/>
        <w:spacing w:line="260" w:lineRule="exact"/>
      </w:pPr>
      <w:r>
        <w:t>29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99" w:h="7982" w:hRule="exact" w:wrap="none" w:vAnchor="page" w:hAnchor="page" w:x="700" w:y="928"/>
        <w:shd w:val="clear" w:color="auto" w:fill="auto"/>
      </w:pPr>
      <w:r>
        <w:t>rufen kön</w:t>
      </w:r>
      <w:r>
        <w:t xml:space="preserve">nte und das Volk so grausamer beherrschen und </w:t>
      </w:r>
      <w:proofErr w:type="spellStart"/>
      <w:r>
        <w:t>mißhandeln</w:t>
      </w:r>
      <w:proofErr w:type="spellEnd"/>
      <w:r>
        <w:t xml:space="preserve"> würde denn je zuvor . . .</w:t>
      </w:r>
    </w:p>
    <w:p w:rsidR="00355DFA" w:rsidRDefault="00453561">
      <w:pPr>
        <w:pStyle w:val="Bodytext20"/>
        <w:framePr w:w="4699" w:h="7982" w:hRule="exact" w:wrap="none" w:vAnchor="page" w:hAnchor="page" w:x="700" w:y="928"/>
        <w:shd w:val="clear" w:color="auto" w:fill="auto"/>
        <w:spacing w:before="0"/>
        <w:ind w:firstLine="240"/>
      </w:pPr>
      <w:r>
        <w:t xml:space="preserve">Darum bitte ich um der göttlichen Barmherzigkeit willen, man möchte mir Beweise </w:t>
      </w:r>
      <w:proofErr w:type="spellStart"/>
      <w:r>
        <w:t>vorlcgen</w:t>
      </w:r>
      <w:proofErr w:type="spellEnd"/>
      <w:r>
        <w:t>, mich des Irrtums überführen und mich durch das Zeugnis der prophetischen oder evang</w:t>
      </w:r>
      <w:r>
        <w:t>elischen Schriften überwin</w:t>
      </w:r>
      <w:r>
        <w:softHyphen/>
        <w:t xml:space="preserve">den. Ich werde völlig bereit sein, jeden Irrtum, den man mir nachweisen wird, zu widerrufen, ja, werde der erste sein, der meine Schriften ins Feuer wirft. Es wird hiernach klar sein, </w:t>
      </w:r>
      <w:proofErr w:type="spellStart"/>
      <w:r>
        <w:t>daß</w:t>
      </w:r>
      <w:proofErr w:type="spellEnd"/>
      <w:r>
        <w:t xml:space="preserve"> ich die Nöte und Gefah</w:t>
      </w:r>
      <w:r>
        <w:softHyphen/>
        <w:t>ren, die Unruhe un</w:t>
      </w:r>
      <w:r>
        <w:t>d Zwietracht, die sich um meiner Lehre willen in aller Welt erhoben haben, und die man mir gestern hier mit Ernst und Nachdruck vor</w:t>
      </w:r>
      <w:r>
        <w:softHyphen/>
        <w:t>gehalten hat, sorgsam genug bedacht und erwogen habe. Für mich ist es ein denkbar erfreulicher Anblick, zu sehen, wie um Got</w:t>
      </w:r>
      <w:r>
        <w:t>tes Wort Unruhe und Zwietracht entsteht. Denn das ist der Lauf, Weg und Erfolg, den Gottes Wort zu nehmen pflegt, wie Christus spricht (</w:t>
      </w:r>
      <w:proofErr w:type="spellStart"/>
      <w:r>
        <w:t>Matth</w:t>
      </w:r>
      <w:proofErr w:type="spellEnd"/>
      <w:r>
        <w:t xml:space="preserve">. 10, 34ff.): .Ich bin nicht gekommen, Frieden zu senden, sondern das Schwert; denn ich bin gekommen, den Menschen </w:t>
      </w:r>
      <w:r>
        <w:t>zu erregen wider seinen Vater usw.'</w:t>
      </w:r>
    </w:p>
    <w:p w:rsidR="00355DFA" w:rsidRDefault="00453561">
      <w:pPr>
        <w:pStyle w:val="Bodytext20"/>
        <w:framePr w:w="4699" w:h="7982" w:hRule="exact" w:wrap="none" w:vAnchor="page" w:hAnchor="page" w:x="700" w:y="928"/>
        <w:shd w:val="clear" w:color="auto" w:fill="auto"/>
        <w:spacing w:before="0"/>
        <w:ind w:firstLine="240"/>
      </w:pPr>
      <w:r>
        <w:t>. . . Weil denn Eure allergnädigste Majestät und fürstliche Gnaden eine einfache Antwort verlangen, will ich sie ohne Spitzfindigkeiten und unverfänglich erteilen, nämlich so: Wenn ich nicht mit Zeugnissen der Schrift od</w:t>
      </w:r>
      <w:r>
        <w:t>er mit offenbaren Vernunftgründen be</w:t>
      </w:r>
      <w:r>
        <w:softHyphen/>
        <w:t>siegt werde, so bleibe ich von den Schriftstellen besiegt, die ich angeführt habe, und mein Gewissen bleibt ge</w:t>
      </w:r>
      <w:r>
        <w:softHyphen/>
        <w:t xml:space="preserve">fangen in Gottes Wort. Denn ich glaube weder dem Papst noch den </w:t>
      </w:r>
      <w:proofErr w:type="spellStart"/>
      <w:r>
        <w:t>Konzilien</w:t>
      </w:r>
      <w:proofErr w:type="spellEnd"/>
      <w:r>
        <w:t xml:space="preserve"> allein, weil es offenkundig ist, </w:t>
      </w:r>
      <w:proofErr w:type="spellStart"/>
      <w:r>
        <w:t>d</w:t>
      </w:r>
      <w:r>
        <w:t>aß</w:t>
      </w:r>
      <w:proofErr w:type="spellEnd"/>
      <w:r>
        <w:t xml:space="preserve"> sie öfters geirrt und sich selbst widersprochen haben. Widerrufen kann und will ich nichts, weil es weder sicher noch geraten ist, etwas gegen sein Ge</w:t>
      </w:r>
      <w:r>
        <w:softHyphen/>
        <w:t>wissen zu tun.</w:t>
      </w:r>
    </w:p>
    <w:p w:rsidR="00355DFA" w:rsidRDefault="00453561">
      <w:pPr>
        <w:pStyle w:val="Bodytext90"/>
        <w:framePr w:w="4699" w:h="7982" w:hRule="exact" w:wrap="none" w:vAnchor="page" w:hAnchor="page" w:x="700" w:y="928"/>
        <w:shd w:val="clear" w:color="auto" w:fill="auto"/>
        <w:ind w:firstLine="240"/>
      </w:pPr>
      <w:r>
        <w:t>Gott helfe mir! Amen.“</w:t>
      </w:r>
    </w:p>
    <w:p w:rsidR="00355DFA" w:rsidRDefault="00453561">
      <w:pPr>
        <w:pStyle w:val="Bodytext20"/>
        <w:framePr w:w="4699" w:h="7982" w:hRule="exact" w:wrap="none" w:vAnchor="page" w:hAnchor="page" w:x="700" w:y="928"/>
        <w:shd w:val="clear" w:color="auto" w:fill="auto"/>
        <w:spacing w:before="0"/>
        <w:ind w:firstLine="240"/>
      </w:pPr>
      <w:r>
        <w:t>Darauf brach der Kaiser die Sitzung ab. Es gab einen wilden Aufl</w:t>
      </w:r>
      <w:r>
        <w:t>auf unter den fürstlichen Freunden</w:t>
      </w:r>
    </w:p>
    <w:p w:rsidR="00355DFA" w:rsidRDefault="00453561">
      <w:pPr>
        <w:pStyle w:val="Headerorfooter0"/>
        <w:framePr w:wrap="none" w:vAnchor="page" w:hAnchor="page" w:x="686" w:y="9025"/>
        <w:shd w:val="clear" w:color="auto" w:fill="auto"/>
        <w:spacing w:line="260" w:lineRule="exact"/>
      </w:pPr>
      <w:r>
        <w:t>30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14" w:h="4546" w:hRule="exact" w:wrap="none" w:vAnchor="page" w:hAnchor="page" w:x="693" w:y="933"/>
        <w:shd w:val="clear" w:color="auto" w:fill="auto"/>
        <w:spacing w:before="0"/>
      </w:pPr>
      <w:r>
        <w:t>und Gegnern des kühnen Mönchs, aber Luther wurde sicher hindurch in sein Quartier begleitet, und wir ver</w:t>
      </w:r>
      <w:r>
        <w:softHyphen/>
        <w:t>stehen seinen triumphierenden Ausruf: „Ich bin hin</w:t>
      </w:r>
      <w:r>
        <w:softHyphen/>
        <w:t>durch!“ Der Kurfürst Friedrich aber ließ</w:t>
      </w:r>
      <w:r>
        <w:t xml:space="preserve"> ihm einen heimlichen Wink zukommen, er werde ihn vor den Folgen der drohenden Reichsacht schützen. Es ist Lu</w:t>
      </w:r>
      <w:r>
        <w:softHyphen/>
        <w:t xml:space="preserve">ther bis auf den heutigen Tag schwer verdacht worden, </w:t>
      </w:r>
      <w:proofErr w:type="spellStart"/>
      <w:r>
        <w:t>daß</w:t>
      </w:r>
      <w:proofErr w:type="spellEnd"/>
      <w:r>
        <w:t xml:space="preserve"> er — wie man sagt — mit seiner Zustimmung zu diesem Zeitgewinn die einzige Gelegenheit v</w:t>
      </w:r>
      <w:r>
        <w:t>errinnen ließ, seine augenblicklich auf höchster Höhe stehende Macht über das deutsche Volk zu einer großen not</w:t>
      </w:r>
      <w:r>
        <w:softHyphen/>
        <w:t xml:space="preserve">wendigen Neuordnung der deutschen Angelegenheiten zu benutzen; jedoch verkennt diese Einstellung, </w:t>
      </w:r>
      <w:proofErr w:type="spellStart"/>
      <w:r>
        <w:t>daß</w:t>
      </w:r>
      <w:proofErr w:type="spellEnd"/>
      <w:r>
        <w:t xml:space="preserve"> Luther kein Staatsmann, sondern ein im Gew</w:t>
      </w:r>
      <w:r>
        <w:t>issen an das Evangelium gebundener Gottesmann war. So ließ er sich willentlich auf die Wartburg entführen, und nun wurde es still um ihn, der als ein fremder Junker in einem entlegenen Gemach der über den Thüringer Wald hochragenden Burg versteckt wurde, w</w:t>
      </w:r>
      <w:r>
        <w:t>ährend der Kaiser ihn ohne Zustimmung der Fürsten in die Reichsacht und damit für vogelfrei erklärte.</w:t>
      </w:r>
    </w:p>
    <w:p w:rsidR="00355DFA" w:rsidRDefault="00453561">
      <w:pPr>
        <w:pStyle w:val="Heading60"/>
        <w:framePr w:w="4714" w:h="3047" w:hRule="exact" w:wrap="none" w:vAnchor="page" w:hAnchor="page" w:x="693" w:y="5872"/>
        <w:shd w:val="clear" w:color="auto" w:fill="auto"/>
        <w:spacing w:after="184" w:line="216" w:lineRule="exact"/>
        <w:jc w:val="both"/>
      </w:pPr>
      <w:bookmarkStart w:id="6" w:name="bookmark5"/>
      <w:r>
        <w:t xml:space="preserve">Von der Wartburg bis zum Kampf gegen das </w:t>
      </w:r>
      <w:proofErr w:type="spellStart"/>
      <w:r>
        <w:t>Schwärmertum</w:t>
      </w:r>
      <w:proofErr w:type="spellEnd"/>
      <w:r>
        <w:t xml:space="preserve"> (1521 —1524)</w:t>
      </w:r>
      <w:bookmarkEnd w:id="6"/>
    </w:p>
    <w:p w:rsidR="00355DFA" w:rsidRDefault="00453561">
      <w:pPr>
        <w:pStyle w:val="Bodytext20"/>
        <w:framePr w:w="4714" w:h="3047" w:hRule="exact" w:wrap="none" w:vAnchor="page" w:hAnchor="page" w:x="693" w:y="5872"/>
        <w:shd w:val="clear" w:color="auto" w:fill="auto"/>
        <w:spacing w:before="0"/>
        <w:ind w:firstLine="240"/>
      </w:pPr>
      <w:r>
        <w:t>Bald bekamen seine Vertrauten Nachricht; so hieß es in einem Brief an Johannes Lang: „I</w:t>
      </w:r>
      <w:r>
        <w:t xml:space="preserve">ch will hier noch bis Ostern verborgen bleiben. Inzwischen will ich an der Postille [Predigttexte] schreiben und will das Neue Testament </w:t>
      </w:r>
      <w:proofErr w:type="spellStart"/>
      <w:r>
        <w:t>auf deutsch</w:t>
      </w:r>
      <w:proofErr w:type="spellEnd"/>
      <w:r>
        <w:t xml:space="preserve"> geben, was die Unsern verlangen — wenn doch dies Buch allein in aller Zunge, Augen, Ohren und Herzen wäre!“</w:t>
      </w:r>
      <w:r>
        <w:t xml:space="preserve"> Und in einem Brief an den treuen Reisebegleiter nach Worms, Nikolaus von </w:t>
      </w:r>
      <w:proofErr w:type="spellStart"/>
      <w:r>
        <w:t>Amsdorf</w:t>
      </w:r>
      <w:proofErr w:type="spellEnd"/>
      <w:r>
        <w:t>, äußert er sich ausführlicher über sein gewaltiges Unternehmen (13. Januar 1522): „Ich werde inzwischen die Bibel übersetzen, obwohl ich</w:t>
      </w:r>
    </w:p>
    <w:p w:rsidR="00355DFA" w:rsidRDefault="00453561">
      <w:pPr>
        <w:pStyle w:val="Headerorfooter0"/>
        <w:framePr w:wrap="none" w:vAnchor="page" w:hAnchor="page" w:x="5128" w:y="9025"/>
        <w:shd w:val="clear" w:color="auto" w:fill="auto"/>
        <w:spacing w:line="260" w:lineRule="exact"/>
      </w:pPr>
      <w:r>
        <w:t>31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709" w:h="7967" w:hRule="exact" w:wrap="none" w:vAnchor="page" w:hAnchor="page" w:x="695" w:y="952"/>
        <w:shd w:val="clear" w:color="auto" w:fill="auto"/>
      </w:pPr>
      <w:r>
        <w:t xml:space="preserve">[mir damit] </w:t>
      </w:r>
      <w:r>
        <w:t>eine Last über meine Kräfte aufgeladen habe. Ich sehe nun, was Dolmetschen heißt und warum es bisher von keinem versucht worden ist, der seinen Namen öffentlich bekannt hätte. Das Alte Testament freilich werde ich ohne Eure Anwesenheit und Mit</w:t>
      </w:r>
      <w:r>
        <w:softHyphen/>
        <w:t>arbeit nicht</w:t>
      </w:r>
      <w:r>
        <w:t xml:space="preserve"> anpacken können.“</w:t>
      </w:r>
    </w:p>
    <w:p w:rsidR="00355DFA" w:rsidRDefault="00453561">
      <w:pPr>
        <w:pStyle w:val="Bodytext20"/>
        <w:framePr w:w="4709" w:h="7967" w:hRule="exact" w:wrap="none" w:vAnchor="page" w:hAnchor="page" w:x="695" w:y="952"/>
        <w:shd w:val="clear" w:color="auto" w:fill="auto"/>
        <w:spacing w:before="0"/>
        <w:ind w:firstLine="260"/>
      </w:pPr>
      <w:r>
        <w:t>In seiner Arbeit ging Luther im Unterschied zum bisherigen Brauch — es gab schon eine Reihe anderer deutscher Übersetzungen aus dem Lateinischen — auf den griechischen Urtext zurück, den Erasmus von Rot</w:t>
      </w:r>
      <w:r>
        <w:softHyphen/>
        <w:t>terdam im Jahre 1516 in verbessert</w:t>
      </w:r>
      <w:r>
        <w:t>er, wenn auch im</w:t>
      </w:r>
      <w:r>
        <w:softHyphen/>
        <w:t xml:space="preserve">mer noch fehlerhafter Form herausgegeben hatte. Als Mönch in Erfurt hatte er zum </w:t>
      </w:r>
      <w:proofErr w:type="spellStart"/>
      <w:r>
        <w:t>erstenmal</w:t>
      </w:r>
      <w:proofErr w:type="spellEnd"/>
      <w:r>
        <w:t xml:space="preserve"> ein schön ge</w:t>
      </w:r>
      <w:r>
        <w:softHyphen/>
        <w:t>bundenes Bibelbuch in die Hand bekommen und sich damit so vertraut gemacht, „</w:t>
      </w:r>
      <w:proofErr w:type="spellStart"/>
      <w:r>
        <w:t>daß</w:t>
      </w:r>
      <w:proofErr w:type="spellEnd"/>
      <w:r>
        <w:t xml:space="preserve"> er </w:t>
      </w:r>
      <w:proofErr w:type="spellStart"/>
      <w:r>
        <w:t>wußte</w:t>
      </w:r>
      <w:proofErr w:type="spellEnd"/>
      <w:r>
        <w:t>, was auf jedem Blatte stand, und sofort, wenn</w:t>
      </w:r>
      <w:r>
        <w:t xml:space="preserve"> ein Spruch ange</w:t>
      </w:r>
      <w:r>
        <w:softHyphen/>
        <w:t xml:space="preserve">führt wurde, auf den ersten Blick </w:t>
      </w:r>
      <w:proofErr w:type="spellStart"/>
      <w:r>
        <w:t>wußte</w:t>
      </w:r>
      <w:proofErr w:type="spellEnd"/>
      <w:r>
        <w:t xml:space="preserve">, wo er stand“. Inzwischen aber lebte er so völlig in der Heiligen Schrift, </w:t>
      </w:r>
      <w:proofErr w:type="spellStart"/>
      <w:r>
        <w:t>daß</w:t>
      </w:r>
      <w:proofErr w:type="spellEnd"/>
      <w:r>
        <w:t xml:space="preserve"> er mit untrüglichem Sinn, vom Geist er</w:t>
      </w:r>
      <w:r>
        <w:softHyphen/>
        <w:t>leuchtet, den von den Evangelisten gemeinten Inhalt erfassen und mit höchster kün</w:t>
      </w:r>
      <w:r>
        <w:t>stlerischer Sprachkraft wiedergeben konnte. Dies volksmäßige Deutsch er</w:t>
      </w:r>
      <w:r>
        <w:softHyphen/>
        <w:t>oberte dann als einheitliche neuhochdeutsche Schrift</w:t>
      </w:r>
      <w:r>
        <w:softHyphen/>
        <w:t>sprache sein ganzes Volk; die deutsche evangelische Christenheit sammelt sich bis auf den heutigen Tag um dies Bibelwerk, und die g</w:t>
      </w:r>
      <w:r>
        <w:t xml:space="preserve">roßen Meister unserer Literatur haben immer wieder bekannt, </w:t>
      </w:r>
      <w:proofErr w:type="spellStart"/>
      <w:r>
        <w:t>daß</w:t>
      </w:r>
      <w:proofErr w:type="spellEnd"/>
      <w:r>
        <w:t xml:space="preserve"> sie ihr Bestes der Sprache der Luther-Bibel verdanken.</w:t>
      </w:r>
    </w:p>
    <w:p w:rsidR="00355DFA" w:rsidRDefault="00453561">
      <w:pPr>
        <w:pStyle w:val="Bodytext90"/>
        <w:framePr w:w="4709" w:h="7967" w:hRule="exact" w:wrap="none" w:vAnchor="page" w:hAnchor="page" w:x="695" w:y="952"/>
        <w:shd w:val="clear" w:color="auto" w:fill="auto"/>
        <w:ind w:firstLine="360"/>
      </w:pPr>
      <w:r>
        <w:t xml:space="preserve">Inzwischen benutzten in Wittenberg einige radikale Köpfe wie Doktor Karlstadt und Gabriel Zwilling unter dem </w:t>
      </w:r>
      <w:proofErr w:type="spellStart"/>
      <w:r>
        <w:t>Einfluß</w:t>
      </w:r>
      <w:proofErr w:type="spellEnd"/>
      <w:r>
        <w:t xml:space="preserve"> der schwärmerischen </w:t>
      </w:r>
      <w:r>
        <w:t xml:space="preserve">sogenannten Zwickauer Propheten Luthers Abwesenheit, um in Wittenberg schwere Unruhen zu stiften. In Zwickau war es sein begabter, aber leidenschaftlicher Schüler Thomas </w:t>
      </w:r>
      <w:proofErr w:type="spellStart"/>
      <w:r>
        <w:t>Müntzer</w:t>
      </w:r>
      <w:proofErr w:type="spellEnd"/>
      <w:r>
        <w:t>, der sich aus falsch verstandenem Geist der Freiheit für berufen hielt, alle ä</w:t>
      </w:r>
      <w:r>
        <w:t>ußeren Schranken der bestehenden Autorität über den Haufen</w:t>
      </w:r>
    </w:p>
    <w:p w:rsidR="00355DFA" w:rsidRDefault="00453561">
      <w:pPr>
        <w:pStyle w:val="Headerorfooter0"/>
        <w:framePr w:wrap="none" w:vAnchor="page" w:hAnchor="page" w:x="719" w:y="9030"/>
        <w:shd w:val="clear" w:color="auto" w:fill="auto"/>
        <w:spacing w:line="260" w:lineRule="exact"/>
      </w:pPr>
      <w:r>
        <w:t>32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9" w:h="7969" w:hRule="exact" w:wrap="none" w:vAnchor="page" w:hAnchor="page" w:x="700" w:y="674"/>
        <w:shd w:val="clear" w:color="auto" w:fill="auto"/>
        <w:spacing w:before="0" w:after="95"/>
      </w:pPr>
      <w:r>
        <w:t>zu werfen. Mit radikalen Elementen im Bunde hatte er die Kindertaufe und das Predigtamt verworfen und den offenen Bruch mit der von Luther gewollten Volks</w:t>
      </w:r>
      <w:r>
        <w:softHyphen/>
        <w:t>kirche vollzogen.</w:t>
      </w:r>
      <w:r>
        <w:t xml:space="preserve"> Ferner wurde das bevorstehende Got</w:t>
      </w:r>
      <w:r>
        <w:softHyphen/>
        <w:t>tesgericht zur Vertilgung aller geistlichen und welt</w:t>
      </w:r>
      <w:r>
        <w:softHyphen/>
        <w:t>lichen Obrigkeit verkündet und zur Aufrichtung des Reiches Gottes mit fanatisch revolutionärer Glut auf</w:t>
      </w:r>
      <w:r>
        <w:softHyphen/>
        <w:t>gerufen. Als Luther von dieser Bewegung Kunde er</w:t>
      </w:r>
      <w:r>
        <w:softHyphen/>
        <w:t xml:space="preserve">hielt, kehrte </w:t>
      </w:r>
      <w:r>
        <w:t>er Anfang März 1522 auf dringende Hil</w:t>
      </w:r>
      <w:r>
        <w:softHyphen/>
        <w:t xml:space="preserve">ferufe des städtischen Rates gegen den ausdrücklichen Befehl des Kurfürsten nach Wittenberg zurück, und es gelang ihm, mit gewaltigen Predigten in der </w:t>
      </w:r>
      <w:proofErr w:type="spellStart"/>
      <w:r>
        <w:t>Invoca</w:t>
      </w:r>
      <w:proofErr w:type="spellEnd"/>
      <w:r>
        <w:t xml:space="preserve">- </w:t>
      </w:r>
      <w:proofErr w:type="spellStart"/>
      <w:r>
        <w:t>vit</w:t>
      </w:r>
      <w:proofErr w:type="spellEnd"/>
      <w:r>
        <w:t>-Woche die gefährlich aufsässigen Gemüter zu be</w:t>
      </w:r>
      <w:r>
        <w:softHyphen/>
        <w:t xml:space="preserve">ruhigen </w:t>
      </w:r>
      <w:r>
        <w:t>und die Gemeinde wieder fest in seine Hand zu bekommen. Seinem Kurfürsten und hohen Beschüt</w:t>
      </w:r>
      <w:r>
        <w:softHyphen/>
        <w:t>zer aber schrieb er zwei Briefe (am 5. und 7. März), in denen er zu seiner Rechtfertigung rückhaltlos bezeugte, worauf er seine Sache und sein Leben gegründet wis</w:t>
      </w:r>
      <w:r>
        <w:softHyphen/>
        <w:t>s</w:t>
      </w:r>
      <w:r>
        <w:t>en wollte, und warum er den bedenklichen Schritt der Rückkehr gewagt habe, der für den Kurfürsten und sein Land große Gefahr bringen könnte, namentlich aber ihm selbst,</w:t>
      </w:r>
    </w:p>
    <w:p w:rsidR="00355DFA" w:rsidRDefault="00453561">
      <w:pPr>
        <w:pStyle w:val="Bodytext50"/>
        <w:framePr w:w="4699" w:h="7969" w:hRule="exact" w:wrap="none" w:vAnchor="page" w:hAnchor="page" w:x="700" w:y="674"/>
        <w:shd w:val="clear" w:color="auto" w:fill="auto"/>
        <w:spacing w:line="168" w:lineRule="exact"/>
        <w:jc w:val="both"/>
      </w:pPr>
      <w:r>
        <w:t>„der, durch päpstliche und kaiserliche Gewalt verbannt und verdammt, alle Stunde des To</w:t>
      </w:r>
      <w:r>
        <w:t xml:space="preserve">des </w:t>
      </w:r>
      <w:proofErr w:type="spellStart"/>
      <w:r>
        <w:t>gewarten</w:t>
      </w:r>
      <w:proofErr w:type="spellEnd"/>
      <w:r>
        <w:t xml:space="preserve"> </w:t>
      </w:r>
      <w:proofErr w:type="spellStart"/>
      <w:r>
        <w:t>müßte</w:t>
      </w:r>
      <w:proofErr w:type="spellEnd"/>
      <w:r>
        <w:t xml:space="preserve">. Wie soll ich ihm aber tun? </w:t>
      </w:r>
      <w:proofErr w:type="spellStart"/>
      <w:r>
        <w:t>Ursach</w:t>
      </w:r>
      <w:proofErr w:type="spellEnd"/>
      <w:r>
        <w:t xml:space="preserve"> dringt und Gott zwingt und ruft; es </w:t>
      </w:r>
      <w:proofErr w:type="spellStart"/>
      <w:r>
        <w:t>muß</w:t>
      </w:r>
      <w:proofErr w:type="spellEnd"/>
      <w:r>
        <w:t xml:space="preserve"> und will also sein: so sei es also in dem Namen Jesu Christi, des Herrn über Leben und Tod.“ Dann beruft er sich auf die dringenden Bitten, „er solle Wittenberg u</w:t>
      </w:r>
      <w:r>
        <w:t xml:space="preserve">nd was da angefangen ist, nicht versinken lassen“. Er müsse nach seinem Gewissen handeln: „denn ich weiß, </w:t>
      </w:r>
      <w:proofErr w:type="spellStart"/>
      <w:r>
        <w:t>daß</w:t>
      </w:r>
      <w:proofErr w:type="spellEnd"/>
      <w:r>
        <w:t xml:space="preserve"> mein Wort und Anfang nicht aus mir. sondern aus Gott ist, </w:t>
      </w:r>
      <w:proofErr w:type="spellStart"/>
      <w:r>
        <w:t>daß</w:t>
      </w:r>
      <w:proofErr w:type="spellEnd"/>
      <w:r>
        <w:t xml:space="preserve"> mir kein Tod noch Verfolgung anders lehren wird.“ Zwei</w:t>
      </w:r>
      <w:r>
        <w:softHyphen/>
        <w:t>tens sei der Satan in seine H</w:t>
      </w:r>
      <w:r>
        <w:t xml:space="preserve">ürden gefallen, die ihm von Gott befohlen seien: „Eis sind meine Kinder in Christo . . . </w:t>
      </w:r>
      <w:proofErr w:type="spellStart"/>
      <w:r>
        <w:t>idi</w:t>
      </w:r>
      <w:proofErr w:type="spellEnd"/>
      <w:r>
        <w:t xml:space="preserve"> bin schuldig, den Tod für sie zu leiden, das will ich denn auch gern und fröhlich tun, mit Gottes Gnaden.“ Der dritte Grund sei, </w:t>
      </w:r>
      <w:proofErr w:type="spellStart"/>
      <w:r>
        <w:t>daß</w:t>
      </w:r>
      <w:proofErr w:type="spellEnd"/>
      <w:r>
        <w:t xml:space="preserve"> er eine große Empörung in deut</w:t>
      </w:r>
      <w:r>
        <w:t xml:space="preserve">schen Landen fürchte, da der gemeine Mann das Evangelium fleischlich aufnehme, „sie sehen, </w:t>
      </w:r>
      <w:proofErr w:type="spellStart"/>
      <w:r>
        <w:t>daß</w:t>
      </w:r>
      <w:proofErr w:type="spellEnd"/>
      <w:r>
        <w:t xml:space="preserve"> es wahr ist und </w:t>
      </w:r>
      <w:proofErr w:type="spellStart"/>
      <w:r>
        <w:t>wollen's</w:t>
      </w:r>
      <w:proofErr w:type="spellEnd"/>
      <w:r>
        <w:t xml:space="preserve"> doch nicht recht brauchen“. Nun wolle er mit seinen Freunden</w:t>
      </w:r>
    </w:p>
    <w:p w:rsidR="00355DFA" w:rsidRDefault="00453561">
      <w:pPr>
        <w:pStyle w:val="Bodytext80"/>
        <w:framePr w:wrap="none" w:vAnchor="page" w:hAnchor="page" w:x="700" w:y="8811"/>
        <w:shd w:val="clear" w:color="auto" w:fill="auto"/>
        <w:spacing w:before="0" w:line="210" w:lineRule="exact"/>
        <w:ind w:left="76" w:right="3427"/>
        <w:jc w:val="both"/>
      </w:pPr>
      <w:r>
        <w:rPr>
          <w:rStyle w:val="Bodytext8Spacing0pt"/>
        </w:rPr>
        <w:t>3 Martin Luther</w:t>
      </w:r>
    </w:p>
    <w:p w:rsidR="00355DFA" w:rsidRDefault="00453561">
      <w:pPr>
        <w:pStyle w:val="Bodytext20"/>
        <w:framePr w:wrap="none" w:vAnchor="page" w:hAnchor="page" w:x="5159" w:y="8706"/>
        <w:shd w:val="clear" w:color="auto" w:fill="auto"/>
        <w:spacing w:before="0" w:line="300" w:lineRule="exact"/>
        <w:jc w:val="left"/>
      </w:pPr>
      <w:r>
        <w:t>33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704" w:h="7947" w:hRule="exact" w:wrap="none" w:vAnchor="page" w:hAnchor="page" w:x="697" w:y="917"/>
        <w:shd w:val="clear" w:color="auto" w:fill="auto"/>
        <w:spacing w:after="30" w:line="173" w:lineRule="exact"/>
        <w:jc w:val="both"/>
      </w:pPr>
      <w:r>
        <w:t>darüber beraten, „ob wir Gottes Ur</w:t>
      </w:r>
      <w:r>
        <w:t>teil möchten wenden oder aufhalten“.</w:t>
      </w:r>
    </w:p>
    <w:p w:rsidR="00355DFA" w:rsidRDefault="00453561">
      <w:pPr>
        <w:pStyle w:val="Bodytext20"/>
        <w:framePr w:w="4704" w:h="7947" w:hRule="exact" w:wrap="none" w:vAnchor="page" w:hAnchor="page" w:x="697" w:y="917"/>
        <w:shd w:val="clear" w:color="auto" w:fill="auto"/>
        <w:spacing w:before="0"/>
        <w:ind w:firstLine="240"/>
      </w:pPr>
      <w:r>
        <w:t>Luthers untrügliche Ahnung, es müsse eine soziale Umwälzung kommen, bestimmte ihn im Januar 1522, eine Schrift erscheinen zu lassen mit dem Titel: „Treue Vermahnung zu allen Christen, sich zu hüten vor Auf</w:t>
      </w:r>
      <w:r>
        <w:softHyphen/>
        <w:t xml:space="preserve">ruhr und </w:t>
      </w:r>
      <w:r>
        <w:t>Empörung“. Luther war gezwungen, gegen die verkehrten schwärmerischen Bewegungen, die alle Ordnungen zu zerstören drohten, eine neue christliche Gemeinde von Grund auf zu erbauen; er hat ja nie seine katholische Kirche verlassen wollen, vielmehr war er dur</w:t>
      </w:r>
      <w:r>
        <w:t>ch die Bannbulle ausgestoßen worden. So beschäf</w:t>
      </w:r>
      <w:r>
        <w:softHyphen/>
        <w:t>tigten ihn in den Jahren bis 1525 völlig die Gedan</w:t>
      </w:r>
      <w:r>
        <w:softHyphen/>
        <w:t xml:space="preserve">ken und Pläne, wie der Kirchenneubau durchgeführt werden sollte. Gegen zwei Fronten </w:t>
      </w:r>
      <w:proofErr w:type="spellStart"/>
      <w:r>
        <w:t>mußte</w:t>
      </w:r>
      <w:proofErr w:type="spellEnd"/>
      <w:r>
        <w:t xml:space="preserve"> er sich wen</w:t>
      </w:r>
      <w:r>
        <w:softHyphen/>
        <w:t xml:space="preserve">den: erstens gegen die überhastete revolutionäre </w:t>
      </w:r>
      <w:proofErr w:type="spellStart"/>
      <w:r>
        <w:t>Kir</w:t>
      </w:r>
      <w:r>
        <w:softHyphen/>
        <w:t>ch</w:t>
      </w:r>
      <w:r>
        <w:t>enreform</w:t>
      </w:r>
      <w:proofErr w:type="spellEnd"/>
      <w:r>
        <w:t xml:space="preserve"> </w:t>
      </w:r>
      <w:proofErr w:type="spellStart"/>
      <w:r>
        <w:t>Müntzers</w:t>
      </w:r>
      <w:proofErr w:type="spellEnd"/>
      <w:r>
        <w:t xml:space="preserve"> und </w:t>
      </w:r>
      <w:proofErr w:type="spellStart"/>
      <w:r>
        <w:t>Karlstadts</w:t>
      </w:r>
      <w:proofErr w:type="spellEnd"/>
      <w:r>
        <w:t>, durch die „die Schwachen“, d. h. im evangelischen Glauben noch un</w:t>
      </w:r>
      <w:r>
        <w:softHyphen/>
        <w:t xml:space="preserve">befestigten Gemeindeglieder rücksichtslos </w:t>
      </w:r>
      <w:proofErr w:type="spellStart"/>
      <w:r>
        <w:t>mißachtet</w:t>
      </w:r>
      <w:proofErr w:type="spellEnd"/>
      <w:r>
        <w:t xml:space="preserve"> wurden; das größte Gewicht lag bei Karlstadt auf der Abschaffung von </w:t>
      </w:r>
      <w:proofErr w:type="spellStart"/>
      <w:r>
        <w:t>Mißständen</w:t>
      </w:r>
      <w:proofErr w:type="spellEnd"/>
      <w:r>
        <w:t>. Zweitens aber bekämpfte</w:t>
      </w:r>
      <w:r>
        <w:t xml:space="preserve"> Luther den ganzen streng gegliederten hierarchischen Aufbau der römischen Kirche, die im Papst ihre Spitze hatte. Er versuchte als erster, das allgemeine Priester</w:t>
      </w:r>
      <w:r>
        <w:softHyphen/>
        <w:t>tum der Gläubigen, wie der Apostel Paulus es wünschte, lebendig zu machen; es war nicht „ein</w:t>
      </w:r>
      <w:r>
        <w:t xml:space="preserve"> genialer Schach</w:t>
      </w:r>
      <w:r>
        <w:softHyphen/>
        <w:t xml:space="preserve">zug, der die Demokratie seiner Zeit auf seiner Seite hatte“, sondern die Verwirklichung des frühchristlichen Grundgedankens in Seelsorge und Predigt von der sündenvergebenden Gnade Gottes in Jesus Christus und der Erkenntnis, </w:t>
      </w:r>
      <w:proofErr w:type="spellStart"/>
      <w:r>
        <w:t>daß</w:t>
      </w:r>
      <w:proofErr w:type="spellEnd"/>
      <w:r>
        <w:t xml:space="preserve"> der Glaub</w:t>
      </w:r>
      <w:r>
        <w:t>e an die uns ge</w:t>
      </w:r>
      <w:r>
        <w:softHyphen/>
        <w:t>schenkte Gottesliebe sich in der Nächstenliebe betätigt. Darauf sollte die äußere Ordnung der Gemeinde und Kirche aufgebaut werden. Das war von Luther ganz im Sinne des sechsten Kapitels des Römerbriefes ent</w:t>
      </w:r>
      <w:r>
        <w:softHyphen/>
        <w:t>worfen, das vom innigen Zusammen</w:t>
      </w:r>
      <w:r>
        <w:t xml:space="preserve">hang zwischen der Gnade Gottes und der sittlichen Aufgabe des </w:t>
      </w:r>
      <w:proofErr w:type="spellStart"/>
      <w:r>
        <w:t>Men</w:t>
      </w:r>
      <w:proofErr w:type="spellEnd"/>
      <w:r>
        <w:t>-</w:t>
      </w:r>
    </w:p>
    <w:p w:rsidR="00355DFA" w:rsidRDefault="00453561">
      <w:pPr>
        <w:pStyle w:val="Headerorfooter0"/>
        <w:framePr w:wrap="none" w:vAnchor="page" w:hAnchor="page" w:x="702" w:y="8963"/>
        <w:shd w:val="clear" w:color="auto" w:fill="auto"/>
        <w:spacing w:line="260" w:lineRule="exact"/>
      </w:pPr>
      <w:r>
        <w:t>34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69" w:hRule="exact" w:wrap="none" w:vAnchor="page" w:hAnchor="page" w:x="712" w:y="915"/>
        <w:shd w:val="clear" w:color="auto" w:fill="auto"/>
        <w:spacing w:before="0"/>
      </w:pPr>
      <w:r>
        <w:t xml:space="preserve">sehen in Beruf und Staat handelt. Es war eine schlimme Folge der politischen Ereignisse im Bauernkrieg und in der Wiedertäufer-Herrschaft zu Münster, </w:t>
      </w:r>
      <w:proofErr w:type="spellStart"/>
      <w:r>
        <w:t>daß</w:t>
      </w:r>
      <w:proofErr w:type="spellEnd"/>
      <w:r>
        <w:t xml:space="preserve"> die Reform</w:t>
      </w:r>
      <w:r>
        <w:t xml:space="preserve">ation später von dieser Einsicht abrückte und aus den freien Gemeinden vor Gott nur </w:t>
      </w:r>
      <w:proofErr w:type="spellStart"/>
      <w:r>
        <w:t>Obrigkeits</w:t>
      </w:r>
      <w:r>
        <w:softHyphen/>
        <w:t>und</w:t>
      </w:r>
      <w:proofErr w:type="spellEnd"/>
      <w:r>
        <w:t xml:space="preserve"> Pastorenkirchen wurden. Im Jahre 1523 </w:t>
      </w:r>
      <w:proofErr w:type="spellStart"/>
      <w:r>
        <w:t>verfaßte</w:t>
      </w:r>
      <w:proofErr w:type="spellEnd"/>
      <w:r>
        <w:t xml:space="preserve"> Luther eine kleine Schrift, in der er Recht und Voll</w:t>
      </w:r>
      <w:r>
        <w:softHyphen/>
        <w:t>macht zur Besetzung der kirchlichen Gemeindeämter aus dem</w:t>
      </w:r>
      <w:r>
        <w:t xml:space="preserve"> Wesen der Gemeinde ableitete und begrün</w:t>
      </w:r>
      <w:r>
        <w:softHyphen/>
        <w:t>dete, weil und soweit das Evangelium in ihr leben</w:t>
      </w:r>
      <w:r>
        <w:softHyphen/>
        <w:t>dig ist.</w:t>
      </w:r>
    </w:p>
    <w:p w:rsidR="00355DFA" w:rsidRDefault="00453561">
      <w:pPr>
        <w:pStyle w:val="Bodytext20"/>
        <w:framePr w:w="4675" w:h="7969" w:hRule="exact" w:wrap="none" w:vAnchor="page" w:hAnchor="page" w:x="712" w:y="915"/>
        <w:shd w:val="clear" w:color="auto" w:fill="auto"/>
        <w:spacing w:before="0"/>
        <w:ind w:firstLine="240"/>
      </w:pPr>
      <w:r>
        <w:t>Aber noch andere dringende Fragen drängten sich auf: wie sollte es mit den Klöstern werden, sollte die Ehelosigkeit der Priester und Mönche bestehen blei</w:t>
      </w:r>
      <w:r>
        <w:softHyphen/>
        <w:t>be</w:t>
      </w:r>
      <w:r>
        <w:t>n? Luther hatte den Schritt eines früheren Schülers begrüßt, der unter Verwerfung seines Priestergelübdes sich 1521 verheiratet hatte, und nahm in der Schrift „An den christlichen Adel“ den Kampf gegen den Zö</w:t>
      </w:r>
      <w:r>
        <w:softHyphen/>
        <w:t>libat auf, indem er ausführte, das Gebot der Eh</w:t>
      </w:r>
      <w:r>
        <w:t>e</w:t>
      </w:r>
      <w:r>
        <w:softHyphen/>
        <w:t xml:space="preserve">losigkeit verstoße gegen die Heilige Schrift (Paulus in 1. Tim. 3, 2). Aber in der Schrift fand sich kein klares Wort gegen den Priesterstand; jedoch erklärte Luther, </w:t>
      </w:r>
      <w:proofErr w:type="spellStart"/>
      <w:r>
        <w:t>daß</w:t>
      </w:r>
      <w:proofErr w:type="spellEnd"/>
      <w:r>
        <w:t xml:space="preserve"> auch die andern erzwungenen Mönchsgelübde vor Gott wertlos seien, da mit solchen an</w:t>
      </w:r>
      <w:r>
        <w:t>geblichen Ver</w:t>
      </w:r>
      <w:r>
        <w:softHyphen/>
        <w:t>diensten die Ehre Christi beiseitegeschoben würde. Dem völligen Zusammenbruch des bestehenden katho</w:t>
      </w:r>
      <w:r>
        <w:softHyphen/>
        <w:t>lischen Kirchenwesens in den nun evangelischen Ge</w:t>
      </w:r>
      <w:r>
        <w:softHyphen/>
        <w:t>meinden beugte Luther vor mit den Bestimmungen, die er 1523 in der „Ordnung eines gemeinen K</w:t>
      </w:r>
      <w:r>
        <w:t>astens“ niederlegte, worin über die Verwendung der bisheri</w:t>
      </w:r>
      <w:r>
        <w:softHyphen/>
        <w:t xml:space="preserve">gen ländlichen und städtischen Klöster, über das von der Obrigkeit eingezogene Klostergut, sowie von den kirchlichen Kapitalien und Zinsrechten gehandelt wurde. Wichtige Folgen Hatte sein Rat, </w:t>
      </w:r>
      <w:proofErr w:type="spellStart"/>
      <w:r>
        <w:t>daß</w:t>
      </w:r>
      <w:proofErr w:type="spellEnd"/>
      <w:r>
        <w:t xml:space="preserve"> </w:t>
      </w:r>
      <w:r>
        <w:t>in den Bettelklöstern der Städte gute Schulen für Knaben und Mädchen eingerichtet werden sollten.</w:t>
      </w:r>
    </w:p>
    <w:p w:rsidR="00355DFA" w:rsidRDefault="00453561">
      <w:pPr>
        <w:pStyle w:val="Bodytext90"/>
        <w:framePr w:w="4675" w:h="7969" w:hRule="exact" w:wrap="none" w:vAnchor="page" w:hAnchor="page" w:x="712" w:y="915"/>
        <w:shd w:val="clear" w:color="auto" w:fill="auto"/>
        <w:ind w:firstLine="240"/>
      </w:pPr>
      <w:r>
        <w:t>Die eigentliche Auseinandersetzung mit der an</w:t>
      </w:r>
      <w:r>
        <w:softHyphen/>
      </w:r>
    </w:p>
    <w:p w:rsidR="00355DFA" w:rsidRDefault="00453561">
      <w:pPr>
        <w:pStyle w:val="Bodytext20"/>
        <w:framePr w:wrap="none" w:vAnchor="page" w:hAnchor="page" w:x="712" w:y="9013"/>
        <w:shd w:val="clear" w:color="auto" w:fill="auto"/>
        <w:spacing w:before="0" w:line="300" w:lineRule="exact"/>
        <w:ind w:left="28" w:right="4474"/>
      </w:pPr>
      <w:r>
        <w:t>s*</w:t>
      </w:r>
    </w:p>
    <w:p w:rsidR="00355DFA" w:rsidRDefault="00453561">
      <w:pPr>
        <w:pStyle w:val="Headerorfooter0"/>
        <w:framePr w:wrap="none" w:vAnchor="page" w:hAnchor="page" w:x="5133" w:y="8978"/>
        <w:shd w:val="clear" w:color="auto" w:fill="auto"/>
        <w:spacing w:line="260" w:lineRule="exact"/>
      </w:pPr>
      <w:r>
        <w:t>35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6" w:h="7993" w:hRule="exact" w:wrap="none" w:vAnchor="page" w:hAnchor="page" w:x="716" w:y="963"/>
        <w:shd w:val="clear" w:color="auto" w:fill="auto"/>
        <w:spacing w:before="0"/>
      </w:pPr>
      <w:proofErr w:type="spellStart"/>
      <w:r>
        <w:t>dern</w:t>
      </w:r>
      <w:proofErr w:type="spellEnd"/>
      <w:r>
        <w:t xml:space="preserve"> Front, den sogenannten Schwärmern, setzte im Jahre 1524 ein. als die von </w:t>
      </w:r>
      <w:proofErr w:type="spellStart"/>
      <w:r>
        <w:t>Müntzer</w:t>
      </w:r>
      <w:proofErr w:type="spellEnd"/>
      <w:r>
        <w:t xml:space="preserve"> entfachte und weithin geschürte Bewegung gerade in Sachsen und Thüringen unheimliche Fortschritte </w:t>
      </w:r>
      <w:proofErr w:type="gramStart"/>
      <w:r>
        <w:t>machte</w:t>
      </w:r>
      <w:proofErr w:type="gramEnd"/>
      <w:r>
        <w:t>. Luther wurde sich in dieser Zeit der Kirchenstürmer und Sek</w:t>
      </w:r>
      <w:r>
        <w:softHyphen/>
        <w:t>tierer, die sich mit Vorliebe auf das Alte Testament beriefen, über dessen Bedeutu</w:t>
      </w:r>
      <w:r>
        <w:t xml:space="preserve">ng für die Christenheit klar. Während er bis dahin in der ganzen Bibel das eine in sich geschlossene Gotteswort zu fassen glaubte, das in allen seinen Teilen uns Gesetz und Evangelium gleichermaßen nahebringt, zwangen ihn </w:t>
      </w:r>
      <w:proofErr w:type="spellStart"/>
      <w:r>
        <w:t>Müntzer</w:t>
      </w:r>
      <w:proofErr w:type="spellEnd"/>
      <w:r>
        <w:t xml:space="preserve"> und Karlstadt dazu, am Alt</w:t>
      </w:r>
      <w:r>
        <w:t xml:space="preserve">en Testament zwei Seiten zu unterscheiden: eine zufällig historische, die allein die Juden angeht, und eine ewig gültige, nach der es das größte Beispiel für das von Gott jedem Menschen ins Herz geschriebene Gesetz ist, während </w:t>
      </w:r>
      <w:proofErr w:type="spellStart"/>
      <w:r>
        <w:t>Müntzer</w:t>
      </w:r>
      <w:proofErr w:type="spellEnd"/>
      <w:r>
        <w:t xml:space="preserve"> die alttestamentlich</w:t>
      </w:r>
      <w:r>
        <w:t>e Gesetzgebung in angeblich prophe</w:t>
      </w:r>
      <w:r>
        <w:softHyphen/>
        <w:t>tischer Willkür zerfetzte oder Karlstadt sie. je nach</w:t>
      </w:r>
      <w:r>
        <w:softHyphen/>
        <w:t xml:space="preserve">dem der „Geist ihn lehrte“, umdeutete. Luther aber sieht nun das Gesetz, Gottes Offenbarung am Sinai, im Lichte des Evangeliums — seine freie und kühne Anschauung vom </w:t>
      </w:r>
      <w:r>
        <w:t>Alten Testament rechtfertigt nicht nur dessen moderne, vorurteilsfreie, historische Er</w:t>
      </w:r>
      <w:r>
        <w:softHyphen/>
        <w:t xml:space="preserve">forschung. im Wissen, </w:t>
      </w:r>
      <w:proofErr w:type="spellStart"/>
      <w:r>
        <w:t>daß</w:t>
      </w:r>
      <w:proofErr w:type="spellEnd"/>
      <w:r>
        <w:t xml:space="preserve"> sich Gottes Walten in der geschichtlichen Entwicklung bekundet, sondern stellt auch fest, </w:t>
      </w:r>
      <w:proofErr w:type="spellStart"/>
      <w:r>
        <w:t>daß</w:t>
      </w:r>
      <w:proofErr w:type="spellEnd"/>
      <w:r>
        <w:t xml:space="preserve"> aus dem jüdischen Gesetz nicht das We</w:t>
      </w:r>
      <w:r>
        <w:softHyphen/>
        <w:t>sen des Sta</w:t>
      </w:r>
      <w:r>
        <w:t>ates und der Obrigkeit abgeleitet werden darf — „damit ist eine theokratische Überordnung der Kirche über den Staat und das weltliche Leben aus dem lutherischen Christentum ausgeschaltet“ (E. Hirsch). Den schärfsten Trennungsstrich zwischen sich und Karl</w:t>
      </w:r>
      <w:r>
        <w:softHyphen/>
        <w:t>s</w:t>
      </w:r>
      <w:r>
        <w:t>tadt zog der Reformator in der Schrift „Wider die himmlischen Propheten“. Darin heißt es:</w:t>
      </w:r>
    </w:p>
    <w:p w:rsidR="00355DFA" w:rsidRDefault="00453561">
      <w:pPr>
        <w:pStyle w:val="Bodytext50"/>
        <w:framePr w:w="4666" w:h="7993" w:hRule="exact" w:wrap="none" w:vAnchor="page" w:hAnchor="page" w:x="716" w:y="963"/>
        <w:shd w:val="clear" w:color="auto" w:fill="auto"/>
        <w:spacing w:line="168" w:lineRule="exact"/>
        <w:jc w:val="both"/>
      </w:pPr>
      <w:r>
        <w:t xml:space="preserve">„Zum </w:t>
      </w:r>
      <w:proofErr w:type="spellStart"/>
      <w:r>
        <w:t>Schluß</w:t>
      </w:r>
      <w:proofErr w:type="spellEnd"/>
      <w:r>
        <w:t xml:space="preserve"> will ich jedermann treulich und brüderlich ge</w:t>
      </w:r>
      <w:r>
        <w:softHyphen/>
        <w:t xml:space="preserve">warnt haben, </w:t>
      </w:r>
      <w:proofErr w:type="spellStart"/>
      <w:r>
        <w:t>daß</w:t>
      </w:r>
      <w:proofErr w:type="spellEnd"/>
      <w:r>
        <w:t xml:space="preserve"> er sich vor Doktor Karlstadt und seinen Propheten hüte, aus zwei besonderen Gründen. Ersten</w:t>
      </w:r>
      <w:r>
        <w:t>s: weil sie ohne Berufung laufen und lehren. Das straft Gott durch Jeremia und spricht: .Sic liefen und ich sandte sie nicht.</w:t>
      </w:r>
    </w:p>
    <w:p w:rsidR="00355DFA" w:rsidRDefault="00453561">
      <w:pPr>
        <w:pStyle w:val="Headerorfooter50"/>
        <w:framePr w:wrap="none" w:vAnchor="page" w:hAnchor="page" w:x="716" w:y="9116"/>
        <w:shd w:val="clear" w:color="auto" w:fill="auto"/>
        <w:spacing w:line="160" w:lineRule="exact"/>
      </w:pPr>
      <w:r>
        <w:t>36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0" w:h="4526" w:hRule="exact" w:wrap="none" w:vAnchor="page" w:hAnchor="page" w:x="713" w:y="697"/>
        <w:shd w:val="clear" w:color="auto" w:fill="auto"/>
        <w:spacing w:line="168" w:lineRule="exact"/>
        <w:jc w:val="both"/>
      </w:pPr>
      <w:r>
        <w:t>sie redeten und ich befahl ihnen nichts' (Jer. 23, 21). Darum verurteilt sie auch Christus (Joh. 10, 1) a</w:t>
      </w:r>
      <w:r>
        <w:t>ls Diebe und Mör</w:t>
      </w:r>
      <w:r>
        <w:softHyphen/>
        <w:t xml:space="preserve">der, die nicht zur Tür eingehen, sondern anderswo einsteigen. Sie rühmen sich sehr hoch des Geistes, höher als die Apostel; dabei sind sie nun länger als drei Jahre heimlich (umher) geschlichen und haben ihren Unrat </w:t>
      </w:r>
      <w:proofErr w:type="spellStart"/>
      <w:r>
        <w:t>abgeladcn</w:t>
      </w:r>
      <w:proofErr w:type="spellEnd"/>
      <w:r>
        <w:t xml:space="preserve">. Wäre es der </w:t>
      </w:r>
      <w:r>
        <w:t>rechte Geist gewesen, so wäre er sofort (öffentlich) auf</w:t>
      </w:r>
      <w:r>
        <w:softHyphen/>
        <w:t xml:space="preserve">getreten und hätte seine Berufung mit Zeichen und Worten bewiesen, aber es ist ein heimtückischer, versteckter Teufel, der in den Winkeln umherschleicht, bis er Schaden tut und sein Gift ausbreitet. </w:t>
      </w:r>
      <w:r>
        <w:t>Zum andern: Diese Propheten meiden, fliehen und verschweigen das Hauptstück christlicher Lehre. Denn sie lehren nirgends, wie man die Sünden loswerden, ein gutes Gewissen bekommen und ein friedsames, fröhliches Herz zu Gott gewinnen kann, worauf doch alles</w:t>
      </w:r>
      <w:r>
        <w:t xml:space="preserve"> ankommt. Dies ist das rechte Wahrzeichen, </w:t>
      </w:r>
      <w:proofErr w:type="spellStart"/>
      <w:r>
        <w:t>daß</w:t>
      </w:r>
      <w:proofErr w:type="spellEnd"/>
      <w:r>
        <w:t xml:space="preserve"> ihr Geist der Teufel ist, der mit seltsamen neuen Worten die Gewissen zwar er</w:t>
      </w:r>
      <w:r>
        <w:softHyphen/>
        <w:t>regt, schreckt und irremacht, sie aber nicht zur Ruhe und zum Frieden bringt. Er kann's auch nicht, sondern er fährt darauf los und</w:t>
      </w:r>
      <w:r>
        <w:t xml:space="preserve"> lehrt (noch) mannigfache besondere Werke, mit denen sich die Leute üben und plagen sollen. Aber wie ein gutes Gewissen beschaffen sein soll, davon wissen sie gar nichts. Denn sie haben es nie gefühlt noch je einmal erkannt. Wie können sie es auch wissen o</w:t>
      </w:r>
      <w:r>
        <w:t>der fühlen, da sie ohne Berufung von selbst kommen und lehren: davon kann ja nichts Gutes kommen."</w:t>
      </w:r>
    </w:p>
    <w:p w:rsidR="00355DFA" w:rsidRDefault="00453561">
      <w:pPr>
        <w:pStyle w:val="Heading60"/>
        <w:framePr w:w="4670" w:h="3034" w:hRule="exact" w:wrap="none" w:vAnchor="page" w:hAnchor="page" w:x="713" w:y="5611"/>
        <w:shd w:val="clear" w:color="auto" w:fill="auto"/>
        <w:spacing w:after="124" w:line="216" w:lineRule="exact"/>
        <w:jc w:val="left"/>
      </w:pPr>
      <w:bookmarkStart w:id="7" w:name="bookmark6"/>
      <w:r>
        <w:t>Luthers Haltung im Bauernkrieg; Heirat; Schrift gegen Erasmus (t525)</w:t>
      </w:r>
      <w:bookmarkEnd w:id="7"/>
    </w:p>
    <w:p w:rsidR="00355DFA" w:rsidRDefault="00453561">
      <w:pPr>
        <w:pStyle w:val="Bodytext20"/>
        <w:framePr w:w="4670" w:h="3034" w:hRule="exact" w:wrap="none" w:vAnchor="page" w:hAnchor="page" w:x="713" w:y="5611"/>
        <w:shd w:val="clear" w:color="auto" w:fill="auto"/>
        <w:spacing w:before="0"/>
        <w:ind w:firstLine="220"/>
      </w:pPr>
      <w:r>
        <w:t>Das Jahr 1525 bedeutet in Luthers Wirken eine ungemein wichtige Wende. Einmal führte die</w:t>
      </w:r>
      <w:r>
        <w:t xml:space="preserve"> von </w:t>
      </w:r>
      <w:proofErr w:type="spellStart"/>
      <w:r>
        <w:t>Müntzer</w:t>
      </w:r>
      <w:proofErr w:type="spellEnd"/>
      <w:r>
        <w:t xml:space="preserve"> und Karlstadt entfachte Bewegung mit zu den furchtbaren Bauernkriegen, in die Luther mit meh</w:t>
      </w:r>
      <w:r>
        <w:softHyphen/>
        <w:t xml:space="preserve">reren Schriften eingriff. wodurch er sich ein für </w:t>
      </w:r>
      <w:proofErr w:type="spellStart"/>
      <w:r>
        <w:t>allemal</w:t>
      </w:r>
      <w:proofErr w:type="spellEnd"/>
      <w:r>
        <w:t xml:space="preserve"> von den Bauern schied und seine Volkstümlichkeit in weitesten Kreisen Deutschlands verlor; z</w:t>
      </w:r>
      <w:r>
        <w:t>weitens ver</w:t>
      </w:r>
      <w:r>
        <w:softHyphen/>
        <w:t>öffentlichte Luther seine Schrift wider Erasmus von Rotterdam: „Über den unfreien Willen“, ein von ihm selbst am höchsten geschätztes theologisches Haupt</w:t>
      </w:r>
      <w:r>
        <w:softHyphen/>
        <w:t>werk, mit dem er sich endgültig vom Humanismus</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94" w:h="7972" w:hRule="exact" w:wrap="none" w:vAnchor="page" w:hAnchor="page" w:x="701" w:y="968"/>
        <w:shd w:val="clear" w:color="auto" w:fill="auto"/>
      </w:pPr>
      <w:r>
        <w:t>überhaupt trennte, un</w:t>
      </w:r>
      <w:r>
        <w:t>d drittens fiel in dies schicksals</w:t>
      </w:r>
      <w:r>
        <w:softHyphen/>
        <w:t>volle Jahr auch Luthers Hochzeit mit Katharina von Bora. Luther hatte in schwerem geistigem Ringen all</w:t>
      </w:r>
      <w:r>
        <w:softHyphen/>
        <w:t>mählich eine klare Vorstellung vom Wesen der weltlichen Obrigkeit gewonnen in der viel umstritte</w:t>
      </w:r>
      <w:r>
        <w:softHyphen/>
        <w:t>nen Lehre von den zwe</w:t>
      </w:r>
      <w:r>
        <w:t xml:space="preserve">i Schwestern: nachdem in Gottes ursprünglicher Schöpfung Ordnung und Freiheit herrschten, ist durch den Abfall der Menschen Sünde, Kampf, Unsicherheit, Tod in die Welt gekommen. Die Liebe Gottes fügt erst im Leben und Leiden Christi den zersprungenen Ring </w:t>
      </w:r>
      <w:r>
        <w:t>der Schöpfung als großes Ge</w:t>
      </w:r>
      <w:r>
        <w:softHyphen/>
        <w:t>schenk des Evangeliums an die Welt wieder zusam</w:t>
      </w:r>
      <w:r>
        <w:softHyphen/>
        <w:t>men, aber es bleibt die strenge Scheidung des welt</w:t>
      </w:r>
      <w:r>
        <w:softHyphen/>
        <w:t xml:space="preserve">lichen und geistlichen Bereichs, da die teuflische Selbstsucht bleibt. So war Luthers echt konservative Bauernnatur </w:t>
      </w:r>
      <w:r>
        <w:rPr>
          <w:rStyle w:val="Bodytext912ptBoldItalic"/>
        </w:rPr>
        <w:t>gegen</w:t>
      </w:r>
      <w:r>
        <w:t xml:space="preserve"> alle ge</w:t>
      </w:r>
      <w:r>
        <w:t xml:space="preserve">waltsamen Umwälzungen, die mehr zerstören als aufbauen. „Diesen Unterschied </w:t>
      </w:r>
      <w:proofErr w:type="spellStart"/>
      <w:r>
        <w:t>muß</w:t>
      </w:r>
      <w:proofErr w:type="spellEnd"/>
      <w:r>
        <w:t xml:space="preserve"> ich einbläuen und </w:t>
      </w:r>
      <w:proofErr w:type="spellStart"/>
      <w:r>
        <w:t>einkäuen</w:t>
      </w:r>
      <w:proofErr w:type="spellEnd"/>
      <w:r>
        <w:t xml:space="preserve">, </w:t>
      </w:r>
      <w:proofErr w:type="spellStart"/>
      <w:r>
        <w:t>cintreiben</w:t>
      </w:r>
      <w:proofErr w:type="spellEnd"/>
      <w:r>
        <w:t xml:space="preserve"> und ein</w:t>
      </w:r>
      <w:r>
        <w:softHyphen/>
        <w:t xml:space="preserve">keilen . . . denn der leidige Teufel höret auch nicht auf, diese zwei Reiche ineinander zu kochen und zu </w:t>
      </w:r>
      <w:proofErr w:type="spellStart"/>
      <w:r>
        <w:t>bräuen</w:t>
      </w:r>
      <w:proofErr w:type="spellEnd"/>
      <w:r>
        <w:t>. Die weltlichen H</w:t>
      </w:r>
      <w:r>
        <w:t>erren wollen in Teufels Na</w:t>
      </w:r>
      <w:r>
        <w:softHyphen/>
        <w:t>men immer Christum lehren und meistern, wie er seine Kirche und geistlich Regiment soll führen; so wollen die falschen Pfaffen und Rottengeister — nicht in Got</w:t>
      </w:r>
      <w:r>
        <w:softHyphen/>
        <w:t>tes Namen — immer lehren und meistern, wie man solle das weltliche Re</w:t>
      </w:r>
      <w:r>
        <w:t>giment ordnen.“ Zwar war Lu</w:t>
      </w:r>
      <w:r>
        <w:softHyphen/>
        <w:t>ther andererseits durchaus aufgeschlossen für die be</w:t>
      </w:r>
      <w:r>
        <w:softHyphen/>
        <w:t>rechtigten Forderungen der Bauern, deren Lage in</w:t>
      </w:r>
      <w:r>
        <w:softHyphen/>
        <w:t xml:space="preserve">folge der Leibeigenschaft durch grausame Gesetze und unbarmherzige Brotherren niemals so leidvoll war wie damals — Luther </w:t>
      </w:r>
      <w:proofErr w:type="spellStart"/>
      <w:r>
        <w:t>wußt</w:t>
      </w:r>
      <w:r>
        <w:t>e</w:t>
      </w:r>
      <w:proofErr w:type="spellEnd"/>
      <w:r>
        <w:t xml:space="preserve"> und forderte, </w:t>
      </w:r>
      <w:proofErr w:type="spellStart"/>
      <w:r>
        <w:t>daß</w:t>
      </w:r>
      <w:proofErr w:type="spellEnd"/>
      <w:r>
        <w:t xml:space="preserve"> ein gesun</w:t>
      </w:r>
      <w:r>
        <w:softHyphen/>
        <w:t>der Bauernstand der Grund des gesamten Volkswohl</w:t>
      </w:r>
      <w:r>
        <w:softHyphen/>
        <w:t>standes sei, aber er wehrte sich heftig gegen den Auf</w:t>
      </w:r>
      <w:r>
        <w:softHyphen/>
        <w:t>ruhr, zumal wenn er im Namen des Evangeliums ge</w:t>
      </w:r>
      <w:r>
        <w:softHyphen/>
        <w:t>schah. Die furchtbare Schuld lag bei jenen schwärme</w:t>
      </w:r>
      <w:r>
        <w:softHyphen/>
        <w:t xml:space="preserve">rischen Predigern, die </w:t>
      </w:r>
      <w:r>
        <w:t>von Luther selbst ihren Ausgang genommen, aber selbstherrlich die neu verstandene</w:t>
      </w:r>
    </w:p>
    <w:p w:rsidR="00355DFA" w:rsidRDefault="00453561">
      <w:pPr>
        <w:pStyle w:val="Headerorfooter0"/>
        <w:framePr w:wrap="none" w:vAnchor="page" w:hAnchor="page" w:x="720" w:y="9041"/>
        <w:shd w:val="clear" w:color="auto" w:fill="auto"/>
        <w:spacing w:line="260" w:lineRule="exact"/>
      </w:pPr>
      <w:r>
        <w:t>38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0" w:h="7993" w:hRule="exact" w:wrap="none" w:vAnchor="page" w:hAnchor="page" w:x="704" w:y="963"/>
        <w:shd w:val="clear" w:color="auto" w:fill="auto"/>
        <w:spacing w:before="0"/>
      </w:pPr>
      <w:proofErr w:type="gramStart"/>
      <w:r>
        <w:t>Botschaft</w:t>
      </w:r>
      <w:proofErr w:type="gramEnd"/>
      <w:r>
        <w:t xml:space="preserve"> Christi zugunsten ihrer umwälzenden Taten </w:t>
      </w:r>
      <w:proofErr w:type="spellStart"/>
      <w:r>
        <w:t>mißdeuteten</w:t>
      </w:r>
      <w:proofErr w:type="spellEnd"/>
      <w:r>
        <w:t xml:space="preserve">. Als die Bauern ihre sehr gemäßigten und vernünftigen Forderungen nach Gerechtigkeit </w:t>
      </w:r>
      <w:r>
        <w:t>in „Zwölf Artikeln“ niedergelegt hatten, schrieb Luther „die Er</w:t>
      </w:r>
      <w:r>
        <w:softHyphen/>
        <w:t>mahnung zum Frieden“ (April 1525), in der er als Evangelist, d. h. als berufener Seelsorger Deutschlands zuerst den Fürsten und Herren mit schärfsten Worten ins Gewissen redete:</w:t>
      </w:r>
    </w:p>
    <w:p w:rsidR="00355DFA" w:rsidRDefault="00453561">
      <w:pPr>
        <w:pStyle w:val="Bodytext50"/>
        <w:framePr w:w="4690" w:h="7993" w:hRule="exact" w:wrap="none" w:vAnchor="page" w:hAnchor="page" w:x="704" w:y="963"/>
        <w:shd w:val="clear" w:color="auto" w:fill="auto"/>
        <w:spacing w:line="168" w:lineRule="exact"/>
        <w:jc w:val="both"/>
      </w:pPr>
      <w:r>
        <w:t>„Das Schwert i</w:t>
      </w:r>
      <w:r>
        <w:t xml:space="preserve">st euch auf dem Halse. Das sollt ihr </w:t>
      </w:r>
      <w:proofErr w:type="spellStart"/>
      <w:r>
        <w:t>wissen</w:t>
      </w:r>
      <w:proofErr w:type="spellEnd"/>
      <w:r>
        <w:t xml:space="preserve">, lieben Herren, Gott </w:t>
      </w:r>
      <w:proofErr w:type="spellStart"/>
      <w:r>
        <w:t>schafft’s</w:t>
      </w:r>
      <w:proofErr w:type="spellEnd"/>
      <w:r>
        <w:t xml:space="preserve"> also, </w:t>
      </w:r>
      <w:proofErr w:type="spellStart"/>
      <w:r>
        <w:t>daß</w:t>
      </w:r>
      <w:proofErr w:type="spellEnd"/>
      <w:r>
        <w:t xml:space="preserve"> man nicht kann noch will noch solle eure Wüterei länger dulden. Ihr </w:t>
      </w:r>
      <w:proofErr w:type="spellStart"/>
      <w:r>
        <w:t>müßt</w:t>
      </w:r>
      <w:proofErr w:type="spellEnd"/>
      <w:r>
        <w:t xml:space="preserve"> anders werden und Gottes Wort weichen. Tut ihr’s nicht durch freundliche, willige Weise, so </w:t>
      </w:r>
      <w:proofErr w:type="spellStart"/>
      <w:r>
        <w:t>müßt</w:t>
      </w:r>
      <w:proofErr w:type="spellEnd"/>
      <w:r>
        <w:t xml:space="preserve"> </w:t>
      </w:r>
      <w:proofErr w:type="spellStart"/>
      <w:r>
        <w:t>i</w:t>
      </w:r>
      <w:r>
        <w:t>hr’s</w:t>
      </w:r>
      <w:proofErr w:type="spellEnd"/>
      <w:r>
        <w:t xml:space="preserve"> tun durch ge</w:t>
      </w:r>
      <w:r>
        <w:softHyphen/>
        <w:t>waltige und verderbliche Unweise. Es sind nicht Bauern, lieben Herren, die sich wider euch setzen. Gott ist’s selber, der setzt sich wider euch, heimzusuchen eure Wüterei.“ Nicht aus Furcht vor den Bauern sollen sie nachgeben, Gott und se</w:t>
      </w:r>
      <w:r>
        <w:t>inen Zorn sollen sie fürchten.“ Verliert ihr doch mit der Güte nichts, und ob ihr etwas dran verlöret, kann es euch hernach im Frieden zehnfältig wieder werden, da ihr im Streite vielleicht Leib und Gut verlieret. Die Artikel, die von den Bauern aufgesetzt</w:t>
      </w:r>
      <w:r>
        <w:t xml:space="preserve"> sind, sind ja auch billig und recht; denn die Obrigkeit ist </w:t>
      </w:r>
      <w:proofErr w:type="spellStart"/>
      <w:r>
        <w:t>gewiß</w:t>
      </w:r>
      <w:proofErr w:type="spellEnd"/>
      <w:r>
        <w:t xml:space="preserve"> nicht darum eingesetzt, </w:t>
      </w:r>
      <w:proofErr w:type="spellStart"/>
      <w:r>
        <w:t>daß</w:t>
      </w:r>
      <w:proofErr w:type="spellEnd"/>
      <w:r>
        <w:t xml:space="preserve"> sie ihren Nutz und Mutwillen an den Untertanen suche, sondern Nutz und das Beste verschaffe den Untertänigen. Nun ist's ja nicht auf die Dauer erträglich, so zu </w:t>
      </w:r>
      <w:r>
        <w:t xml:space="preserve">schätzen und zu schinden. Was </w:t>
      </w:r>
      <w:proofErr w:type="spellStart"/>
      <w:r>
        <w:t>hülf’s</w:t>
      </w:r>
      <w:proofErr w:type="spellEnd"/>
      <w:r>
        <w:t>, wenn eines Bauern Acker so viel Gulden als Halme und Körner trüge, so die Obrigkeit nur desto mehr nähme und ihre Pracht damit immer größer machte und das Gut so hin schleudert, mit Kleidern, Fressen, Saufen, Bauen und</w:t>
      </w:r>
      <w:r>
        <w:t xml:space="preserve"> dergleichen, als wäre es Spreu?“</w:t>
      </w:r>
    </w:p>
    <w:p w:rsidR="00355DFA" w:rsidRDefault="00453561">
      <w:pPr>
        <w:pStyle w:val="Bodytext90"/>
        <w:framePr w:w="4690" w:h="7993" w:hRule="exact" w:wrap="none" w:vAnchor="page" w:hAnchor="page" w:x="704" w:y="963"/>
        <w:shd w:val="clear" w:color="auto" w:fill="auto"/>
        <w:ind w:firstLine="220"/>
      </w:pPr>
      <w:r>
        <w:t xml:space="preserve">Das galt den Fürsten und Herren; „sie haben es wohl verdienet, </w:t>
      </w:r>
      <w:proofErr w:type="spellStart"/>
      <w:r>
        <w:t>daß</w:t>
      </w:r>
      <w:proofErr w:type="spellEnd"/>
      <w:r>
        <w:t xml:space="preserve"> sie Gott vom Stuhl stürzt, weil sie wider Gott und Menschen sich schwer versündigt haben.“ Dann wandte er sich an die Bauern —</w:t>
      </w:r>
    </w:p>
    <w:p w:rsidR="00355DFA" w:rsidRDefault="00453561">
      <w:pPr>
        <w:pStyle w:val="Bodytext50"/>
        <w:framePr w:w="4690" w:h="7993" w:hRule="exact" w:wrap="none" w:vAnchor="page" w:hAnchor="page" w:x="704" w:y="963"/>
        <w:shd w:val="clear" w:color="auto" w:fill="auto"/>
        <w:spacing w:line="168" w:lineRule="exact"/>
        <w:jc w:val="both"/>
      </w:pPr>
      <w:r>
        <w:t>von ihren „zwölf Artikeln“ h</w:t>
      </w:r>
      <w:r>
        <w:t>abe ihm der am besten ge</w:t>
      </w:r>
      <w:r>
        <w:softHyphen/>
        <w:t xml:space="preserve">fallen, in dem sie sich erbieten, „bessere Unterweisung, wo es mangelt und vonnöten wäre, gern und willig anzunehmen, und </w:t>
      </w:r>
      <w:proofErr w:type="spellStart"/>
      <w:r>
        <w:t>daß</w:t>
      </w:r>
      <w:proofErr w:type="spellEnd"/>
      <w:r>
        <w:t xml:space="preserve"> sie sich weisen lassen wollen, sofern dies durch klare, offenbare, unleugbare Sprüche der Schrift gescheh</w:t>
      </w:r>
      <w:r>
        <w:t>e; wie es auch billig und recht ist. da niemands Gewissen weiter und anders als mit göttlicher Schrift unterrichtet und unter</w:t>
      </w:r>
      <w:r>
        <w:softHyphen/>
      </w:r>
    </w:p>
    <w:p w:rsidR="00355DFA" w:rsidRDefault="00453561">
      <w:pPr>
        <w:pStyle w:val="Headerorfooter0"/>
        <w:framePr w:wrap="none" w:vAnchor="page" w:hAnchor="page" w:x="5144" w:y="9041"/>
        <w:shd w:val="clear" w:color="auto" w:fill="auto"/>
        <w:spacing w:line="260" w:lineRule="exact"/>
      </w:pPr>
      <w:r>
        <w:t>39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9" w:h="7962" w:hRule="exact" w:wrap="none" w:vAnchor="page" w:hAnchor="page" w:x="699" w:y="975"/>
        <w:shd w:val="clear" w:color="auto" w:fill="auto"/>
        <w:spacing w:after="26" w:line="168" w:lineRule="exact"/>
        <w:jc w:val="both"/>
      </w:pPr>
      <w:r>
        <w:t xml:space="preserve">wiesen werde“. Dann aber hält er ihnen vor, </w:t>
      </w:r>
      <w:proofErr w:type="spellStart"/>
      <w:r>
        <w:t>daß</w:t>
      </w:r>
      <w:proofErr w:type="spellEnd"/>
      <w:r>
        <w:t xml:space="preserve"> sie nicht Gottes Reich und der Welt Reich durcheinanderm</w:t>
      </w:r>
      <w:r>
        <w:t xml:space="preserve">engen dürften: „denn wenn dieser Aufruhr weiterdringen und überhandnehmen sollte, würden beide Reiche untergehen, so </w:t>
      </w:r>
      <w:proofErr w:type="spellStart"/>
      <w:r>
        <w:t>daß</w:t>
      </w:r>
      <w:proofErr w:type="spellEnd"/>
      <w:r>
        <w:t xml:space="preserve"> weder das göttliche Wort noch das weltliche Regiment bleiben, sondern eine ewige Verstörung in ganz Deutschland die Folge sein würde . </w:t>
      </w:r>
      <w:r>
        <w:t xml:space="preserve">. . </w:t>
      </w:r>
      <w:proofErr w:type="spellStart"/>
      <w:r>
        <w:t>Daß</w:t>
      </w:r>
      <w:proofErr w:type="spellEnd"/>
      <w:r>
        <w:t xml:space="preserve"> die Obrigkeit böse und un</w:t>
      </w:r>
      <w:r>
        <w:softHyphen/>
        <w:t xml:space="preserve">recht ist. entschuldigt keine </w:t>
      </w:r>
      <w:proofErr w:type="spellStart"/>
      <w:r>
        <w:t>Rotterei</w:t>
      </w:r>
      <w:proofErr w:type="spellEnd"/>
      <w:r>
        <w:t xml:space="preserve"> noch Aufruhr.“</w:t>
      </w:r>
    </w:p>
    <w:p w:rsidR="00355DFA" w:rsidRDefault="00453561">
      <w:pPr>
        <w:pStyle w:val="Bodytext20"/>
        <w:framePr w:w="4699" w:h="7962" w:hRule="exact" w:wrap="none" w:vAnchor="page" w:hAnchor="page" w:x="699" w:y="975"/>
        <w:shd w:val="clear" w:color="auto" w:fill="auto"/>
        <w:spacing w:before="0" w:after="95"/>
        <w:ind w:firstLine="220"/>
      </w:pPr>
      <w:r>
        <w:t>Von den Bauern als Schiedsrichter angerufen, wagt sich Luther furchtlos unter die Empörer, um ihnen das Evangelium in einer Predigt in Nordhausen auszu</w:t>
      </w:r>
      <w:r>
        <w:softHyphen/>
        <w:t xml:space="preserve">legen, indem er </w:t>
      </w:r>
      <w:r>
        <w:t>sie auf den gekreuzigten Christus hin</w:t>
      </w:r>
      <w:r>
        <w:softHyphen/>
        <w:t>weist — aber Hohn und Verachtung ist die Antwort. Von allen Seiten kommen die Hiobsposten: auch wei</w:t>
      </w:r>
      <w:r>
        <w:softHyphen/>
        <w:t>tere Kreise, z. B. des niederen Adels und des städti</w:t>
      </w:r>
      <w:r>
        <w:softHyphen/>
        <w:t>schen Proletariats, werden in die reißenden Wellen des Aufruhrs h</w:t>
      </w:r>
      <w:r>
        <w:t xml:space="preserve">ineingerissen. Blutige </w:t>
      </w:r>
      <w:proofErr w:type="spellStart"/>
      <w:r>
        <w:t>Greueltaten</w:t>
      </w:r>
      <w:proofErr w:type="spellEnd"/>
      <w:r>
        <w:t xml:space="preserve"> fürch</w:t>
      </w:r>
      <w:r>
        <w:softHyphen/>
        <w:t>terlicher Art werden gemeldet, Brandstiftungen, Ver</w:t>
      </w:r>
      <w:r>
        <w:softHyphen/>
        <w:t>gewaltigungen. Morde. Da schreibt Luther in wahr</w:t>
      </w:r>
      <w:r>
        <w:softHyphen/>
        <w:t>haft alttestamentlichem Grimm Anfang Mai 1.525 „Wider die mörderischen und räuberischen Rotten der Bauern“ und for</w:t>
      </w:r>
      <w:r>
        <w:t>dert mit unerhört harten Worten die Obrigkeit zu schärfstem Einschreiten auf:</w:t>
      </w:r>
    </w:p>
    <w:p w:rsidR="00355DFA" w:rsidRDefault="00453561">
      <w:pPr>
        <w:pStyle w:val="Bodytext50"/>
        <w:framePr w:w="4699" w:h="7962" w:hRule="exact" w:wrap="none" w:vAnchor="page" w:hAnchor="page" w:x="699" w:y="975"/>
        <w:shd w:val="clear" w:color="auto" w:fill="auto"/>
        <w:spacing w:line="168" w:lineRule="exact"/>
        <w:jc w:val="both"/>
      </w:pPr>
      <w:r>
        <w:t>„denn dreier Sünden haben sich die Aufrührer schuldig ge</w:t>
      </w:r>
      <w:r>
        <w:softHyphen/>
        <w:t>macht: sie haben den Eid. den sie der Obrigkeit geschworen haben, gebrochen: sie haben geplündert, geraubt und ge</w:t>
      </w:r>
      <w:r>
        <w:softHyphen/>
        <w:t>mordet,</w:t>
      </w:r>
      <w:r>
        <w:t xml:space="preserve"> und sie haben solche schrecklichen Sünden mit dem Evangelium gedeckt und sich dadurch als die ärgsten Gottes</w:t>
      </w:r>
      <w:r>
        <w:softHyphen/>
        <w:t>lästerer gezeigt. Darum haben sie den Tod verdient an Leib und Seele. Denn Aufruhr ist nicht ein einfacher Mord, sondern wie ein Großfeuer, das ei</w:t>
      </w:r>
      <w:r>
        <w:t xml:space="preserve">n Land anzündet und verwüstet . . . Darum soll hier zuschmeißen, würgen und stechen, heimlich oder öffentlich, wer da kann, und bedenken, </w:t>
      </w:r>
      <w:proofErr w:type="spellStart"/>
      <w:r>
        <w:t>daß</w:t>
      </w:r>
      <w:proofErr w:type="spellEnd"/>
      <w:r>
        <w:t xml:space="preserve"> Giftigeres, Schädlicheres und Teuflischeres nicht sein kann denn ein aufrührerischer Mensch, gleich als wenn man e</w:t>
      </w:r>
      <w:r>
        <w:t xml:space="preserve">inen tollen Hund totschlagen </w:t>
      </w:r>
      <w:proofErr w:type="spellStart"/>
      <w:r>
        <w:t>muß</w:t>
      </w:r>
      <w:proofErr w:type="spellEnd"/>
      <w:r>
        <w:t xml:space="preserve">. Schlägst du nicht, so schlägt er dich und dein ganzes Land mit dir. Der Fürst </w:t>
      </w:r>
      <w:proofErr w:type="spellStart"/>
      <w:r>
        <w:t>muß</w:t>
      </w:r>
      <w:proofErr w:type="spellEnd"/>
      <w:r>
        <w:t xml:space="preserve"> eingreifen. denn wo er kann und straft nicht, es sei durch Mord oder Blutvergießen, so ist er schuldig an allem Mord und Übel, das solche Bu</w:t>
      </w:r>
      <w:r>
        <w:t>ben begehen ... Es ist des Schwertes und Zornes Zeit hier und nicht der Gnaden</w:t>
      </w:r>
    </w:p>
    <w:p w:rsidR="00355DFA" w:rsidRDefault="00453561">
      <w:pPr>
        <w:pStyle w:val="Headerorfooter0"/>
        <w:framePr w:wrap="none" w:vAnchor="page" w:hAnchor="page" w:x="737" w:y="9031"/>
        <w:shd w:val="clear" w:color="auto" w:fill="auto"/>
        <w:spacing w:line="260" w:lineRule="exact"/>
      </w:pPr>
      <w:r>
        <w:t>40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5" w:h="7958" w:hRule="exact" w:wrap="none" w:vAnchor="page" w:hAnchor="page" w:x="711" w:y="960"/>
        <w:shd w:val="clear" w:color="auto" w:fill="auto"/>
        <w:spacing w:after="86" w:line="168" w:lineRule="exact"/>
        <w:jc w:val="both"/>
      </w:pPr>
      <w:r>
        <w:t xml:space="preserve">Zeit. . . Solch wunderliche Zeiten sind jetzt, </w:t>
      </w:r>
      <w:proofErr w:type="spellStart"/>
      <w:r>
        <w:t>daß</w:t>
      </w:r>
      <w:proofErr w:type="spellEnd"/>
      <w:r>
        <w:t xml:space="preserve"> ein Fürst den Himmel mit Blutvergießen verdienen kann, besser denn andere mit Beten.“</w:t>
      </w:r>
    </w:p>
    <w:p w:rsidR="00355DFA" w:rsidRDefault="00453561">
      <w:pPr>
        <w:pStyle w:val="Bodytext90"/>
        <w:framePr w:w="4675" w:h="7958" w:hRule="exact" w:wrap="none" w:vAnchor="page" w:hAnchor="page" w:x="711" w:y="960"/>
        <w:shd w:val="clear" w:color="auto" w:fill="auto"/>
        <w:ind w:firstLine="220"/>
      </w:pPr>
      <w:r>
        <w:t>Als Luther nach</w:t>
      </w:r>
      <w:r>
        <w:t xml:space="preserve"> der gnadenlosen Vernichtung der be</w:t>
      </w:r>
      <w:r>
        <w:softHyphen/>
        <w:t>siegten Bauernhaufen und grausamen Hinrichtung der Gefangenen mit Vorwürfen über seine unerbittliche Haltung bestürmt wurde, verteidigte er sich mit seiner Verantwortung für das Evangelium vor Gott: er habe die Obrigkeit</w:t>
      </w:r>
      <w:r>
        <w:t xml:space="preserve"> zum </w:t>
      </w:r>
      <w:r>
        <w:rPr>
          <w:rStyle w:val="Bodytext912ptBoldItalic"/>
        </w:rPr>
        <w:t>rechten</w:t>
      </w:r>
      <w:r>
        <w:t xml:space="preserve"> Gebrauch ihres Amtes er</w:t>
      </w:r>
      <w:r>
        <w:softHyphen/>
        <w:t xml:space="preserve">mahnt, aber vor jeglichem </w:t>
      </w:r>
      <w:proofErr w:type="spellStart"/>
      <w:r>
        <w:t>Mißbrauch</w:t>
      </w:r>
      <w:proofErr w:type="spellEnd"/>
      <w:r>
        <w:t xml:space="preserve"> gewarnt; „für die wütenden, rasenden und unsinnigen Tyrannen, die auch nach der Schlacht des Blutes nicht satt werden mögen“, habe er nicht geschrieben; „die lasse ich ihren Meister, </w:t>
      </w:r>
      <w:r>
        <w:t>den Teufel, führen, wie er sie führt“.</w:t>
      </w:r>
    </w:p>
    <w:p w:rsidR="00355DFA" w:rsidRDefault="00453561">
      <w:pPr>
        <w:pStyle w:val="Bodytext20"/>
        <w:framePr w:w="4675" w:h="7958" w:hRule="exact" w:wrap="none" w:vAnchor="page" w:hAnchor="page" w:x="711" w:y="960"/>
        <w:shd w:val="clear" w:color="auto" w:fill="auto"/>
        <w:spacing w:before="0"/>
        <w:ind w:firstLine="220"/>
      </w:pPr>
      <w:r>
        <w:t>Wenden wir den Blick von dieser schauerlichen Tra</w:t>
      </w:r>
      <w:r>
        <w:softHyphen/>
        <w:t>gödie, deren Folgen Deutschland noch Hunderte von Jahren spüren sollte (die Leibeigenschaft wurde erst in der zweiten Hälfte des achtzehnten Jahrhunderts auf</w:t>
      </w:r>
      <w:r>
        <w:softHyphen/>
        <w:t>gehoben),</w:t>
      </w:r>
      <w:r>
        <w:t xml:space="preserve"> auf ein Ereignis, das unmittelbar nach dem Bauernkrieg eintrat: Luthers Heirat am 27. Juni 1525. Noch zwei Jahre zuvor hatte er geschrieben: „Meine Seele steht nicht nach der Ehe; denn ich warte täglich auf den Tod und hoffe, </w:t>
      </w:r>
      <w:proofErr w:type="spellStart"/>
      <w:r>
        <w:t>daß</w:t>
      </w:r>
      <w:proofErr w:type="spellEnd"/>
      <w:r>
        <w:t xml:space="preserve"> mich Gott der Herr nicht </w:t>
      </w:r>
      <w:r>
        <w:t xml:space="preserve">mehr lange leben </w:t>
      </w:r>
      <w:proofErr w:type="spellStart"/>
      <w:r>
        <w:t>läßt</w:t>
      </w:r>
      <w:proofErr w:type="spellEnd"/>
      <w:r>
        <w:t>.“ Mit der ihm eigenen Offen</w:t>
      </w:r>
      <w:r>
        <w:softHyphen/>
        <w:t>heit hat er sich über die Vorgeschichte seiner Ehe aus</w:t>
      </w:r>
      <w:r>
        <w:softHyphen/>
        <w:t>gesprochen: er wollte heiraten erstens, um einen Wunsch seines alten Vaters zu erfüllen; zweitens, um den hei</w:t>
      </w:r>
      <w:r>
        <w:softHyphen/>
        <w:t>ligen Ehestand auch seinerseits durch die</w:t>
      </w:r>
      <w:r>
        <w:t xml:space="preserve"> Tat zu ehren; drittens, um den Papisten ein Ärgernis zu geben. Aber </w:t>
      </w:r>
      <w:proofErr w:type="spellStart"/>
      <w:r>
        <w:t>daß</w:t>
      </w:r>
      <w:proofErr w:type="spellEnd"/>
      <w:r>
        <w:t xml:space="preserve"> er eine Nonne, nämlich Katharina von Bora, er</w:t>
      </w:r>
      <w:r>
        <w:softHyphen/>
        <w:t xml:space="preserve">wählte, darüber erschraken selbst seine Freunde aufs tiefste. Melanchthon wurde krank vor Trauer über diesen Schritt, ein anderer sagte, </w:t>
      </w:r>
      <w:r>
        <w:t>wenn Luther die Nonne heirate, dann werden die Engel im Himmel weinen und die Teufel lachen — aber bald hatte er die Freunde von seinem Recht überzeugt: Gott will die Ehe! So ist es für den Zweiundvierzigjährigen eine</w:t>
      </w:r>
    </w:p>
    <w:p w:rsidR="00355DFA" w:rsidRDefault="00453561">
      <w:pPr>
        <w:pStyle w:val="Headerorfooter20"/>
        <w:framePr w:wrap="none" w:vAnchor="page" w:hAnchor="page" w:x="5151" w:y="9015"/>
        <w:shd w:val="clear" w:color="auto" w:fill="auto"/>
        <w:spacing w:line="280" w:lineRule="exact"/>
      </w:pPr>
      <w:r>
        <w:rPr>
          <w:rStyle w:val="Headerorfooter2Spacing0pt"/>
        </w:rPr>
        <w:t>41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771" w:h="8012" w:hRule="exact" w:wrap="none" w:vAnchor="page" w:hAnchor="page" w:x="663" w:y="959"/>
        <w:shd w:val="clear" w:color="auto" w:fill="auto"/>
      </w:pPr>
      <w:r>
        <w:t xml:space="preserve">Tat des </w:t>
      </w:r>
      <w:r>
        <w:t xml:space="preserve">Gehorsams; und </w:t>
      </w:r>
      <w:proofErr w:type="spellStart"/>
      <w:r>
        <w:t>daß</w:t>
      </w:r>
      <w:proofErr w:type="spellEnd"/>
      <w:r>
        <w:t xml:space="preserve"> es eine glückliche Ehe wurde, wissen wir durch eine Fülle von Briefen an die sehr tüchtige und praktische Gattin. Mit gutem Humor ertrug der Reformator die Eigenwilligkeiten seiner Käte, und so haben wir neben tiefernsten Äußerungen über</w:t>
      </w:r>
      <w:r>
        <w:t xml:space="preserve"> die Ehe auch derbe, lebenskundige und heitere; es mögen hier zwei Proben stehen: in einer Predigt über die Nöte und Mühen der Ehe heißt es:</w:t>
      </w:r>
    </w:p>
    <w:p w:rsidR="00355DFA" w:rsidRDefault="00453561">
      <w:pPr>
        <w:pStyle w:val="Bodytext50"/>
        <w:framePr w:w="4771" w:h="8012" w:hRule="exact" w:wrap="none" w:vAnchor="page" w:hAnchor="page" w:x="663" w:y="959"/>
        <w:shd w:val="clear" w:color="auto" w:fill="auto"/>
        <w:spacing w:line="168" w:lineRule="exact"/>
        <w:jc w:val="both"/>
      </w:pPr>
      <w:r>
        <w:t xml:space="preserve">„Wir wollen vom Ehestand reden, damit wir uns trösten. Zum ersten haben wir den Trost, </w:t>
      </w:r>
      <w:proofErr w:type="spellStart"/>
      <w:r>
        <w:t>daß</w:t>
      </w:r>
      <w:proofErr w:type="spellEnd"/>
      <w:r>
        <w:t xml:space="preserve"> der Ehestand ein</w:t>
      </w:r>
      <w:r>
        <w:softHyphen/>
        <w:t>gesetzt</w:t>
      </w:r>
      <w:r>
        <w:t xml:space="preserve"> ist durch Gottes Wort. Der Ehestand hat Gottes Wort für sich. Er ist in Gottes Wort </w:t>
      </w:r>
      <w:proofErr w:type="spellStart"/>
      <w:r>
        <w:t>gefaßt</w:t>
      </w:r>
      <w:proofErr w:type="spellEnd"/>
      <w:r>
        <w:t xml:space="preserve"> . . . Das ist das Höchste, </w:t>
      </w:r>
      <w:proofErr w:type="spellStart"/>
      <w:r>
        <w:t>daß</w:t>
      </w:r>
      <w:proofErr w:type="spellEnd"/>
      <w:r>
        <w:t xml:space="preserve"> Gottes Wort an dein Weib und an deinen Mann geschrieben ist. Du hast Gottes Wort, welches dir die Frau — den Mann zugesprochen und ge</w:t>
      </w:r>
      <w:r>
        <w:t xml:space="preserve">schenkt hat. Da hat Gott gesagt: der Mann soll dein — die Frau soll dein sein. Ach wollte Gott, </w:t>
      </w:r>
      <w:proofErr w:type="spellStart"/>
      <w:r>
        <w:t>daß</w:t>
      </w:r>
      <w:proofErr w:type="spellEnd"/>
      <w:r>
        <w:t xml:space="preserve"> ein jeder in einem solchen Sinne </w:t>
      </w:r>
      <w:proofErr w:type="spellStart"/>
      <w:r>
        <w:t>daherginge</w:t>
      </w:r>
      <w:proofErr w:type="spellEnd"/>
      <w:r>
        <w:t xml:space="preserve">, </w:t>
      </w:r>
      <w:proofErr w:type="spellStart"/>
      <w:r>
        <w:t>daß</w:t>
      </w:r>
      <w:proofErr w:type="spellEnd"/>
      <w:r>
        <w:t xml:space="preserve"> jeder von Herzen sagen würde: </w:t>
      </w:r>
      <w:proofErr w:type="spellStart"/>
      <w:r>
        <w:t>daß</w:t>
      </w:r>
      <w:proofErr w:type="spellEnd"/>
      <w:r>
        <w:t xml:space="preserve"> ich mit meinem ehelichen Gemahl </w:t>
      </w:r>
      <w:proofErr w:type="spellStart"/>
      <w:r>
        <w:t>allhier</w:t>
      </w:r>
      <w:proofErr w:type="spellEnd"/>
      <w:r>
        <w:t xml:space="preserve"> sitze und lebe, das hat Gott gest</w:t>
      </w:r>
      <w:r>
        <w:t>iftet und geordnet! Ein solches Wort tröstet die Eheleute wiederum und macht ein gutes Gewissen.“ Die menschliche Seite der Ehe jedoch berührt Luther z. B. mit den folgenden scherzhaften Worten:</w:t>
      </w:r>
    </w:p>
    <w:p w:rsidR="00355DFA" w:rsidRDefault="00453561">
      <w:pPr>
        <w:pStyle w:val="Bodytext50"/>
        <w:framePr w:w="4771" w:h="8012" w:hRule="exact" w:wrap="none" w:vAnchor="page" w:hAnchor="page" w:x="663" w:y="959"/>
        <w:shd w:val="clear" w:color="auto" w:fill="auto"/>
        <w:spacing w:line="168" w:lineRule="exact"/>
        <w:ind w:firstLine="280"/>
        <w:jc w:val="left"/>
      </w:pPr>
      <w:r>
        <w:t>„Das ist das erste Unglück in der Ehe, wenn ein Weib nichts k</w:t>
      </w:r>
      <w:r>
        <w:t>ann in der Küche.</w:t>
      </w:r>
    </w:p>
    <w:p w:rsidR="00355DFA" w:rsidRDefault="00453561">
      <w:pPr>
        <w:pStyle w:val="Bodytext50"/>
        <w:framePr w:w="4771" w:h="8012" w:hRule="exact" w:wrap="none" w:vAnchor="page" w:hAnchor="page" w:x="663" w:y="959"/>
        <w:shd w:val="clear" w:color="auto" w:fill="auto"/>
        <w:spacing w:line="168" w:lineRule="exact"/>
        <w:ind w:left="580" w:hanging="580"/>
        <w:jc w:val="both"/>
      </w:pPr>
      <w:r>
        <w:t xml:space="preserve">Oder: Gott hat dem Mann eine breite Brust als Sitz der Weisheit gegeben. Dem Weib aber breite Hüften, </w:t>
      </w:r>
      <w:proofErr w:type="spellStart"/>
      <w:r>
        <w:t>daß</w:t>
      </w:r>
      <w:proofErr w:type="spellEnd"/>
      <w:r>
        <w:t xml:space="preserve"> sie daheim bleibe im Hause, stillsitze, haushalte, Kinder trage und ziehe.</w:t>
      </w:r>
    </w:p>
    <w:p w:rsidR="00355DFA" w:rsidRDefault="00453561">
      <w:pPr>
        <w:pStyle w:val="Bodytext50"/>
        <w:framePr w:w="4771" w:h="8012" w:hRule="exact" w:wrap="none" w:vAnchor="page" w:hAnchor="page" w:x="663" w:y="959"/>
        <w:shd w:val="clear" w:color="auto" w:fill="auto"/>
        <w:spacing w:line="168" w:lineRule="exact"/>
        <w:ind w:left="580" w:hanging="580"/>
        <w:jc w:val="both"/>
      </w:pPr>
      <w:r>
        <w:t xml:space="preserve">Oder: Weiberregiment in Haus und Staat taugt nichts. Der </w:t>
      </w:r>
      <w:r>
        <w:t>Mann hat im Haus das Regiment.</w:t>
      </w:r>
    </w:p>
    <w:p w:rsidR="00355DFA" w:rsidRDefault="00453561">
      <w:pPr>
        <w:pStyle w:val="Bodytext50"/>
        <w:framePr w:w="4771" w:h="8012" w:hRule="exact" w:wrap="none" w:vAnchor="page" w:hAnchor="page" w:x="663" w:y="959"/>
        <w:shd w:val="clear" w:color="auto" w:fill="auto"/>
        <w:spacing w:line="168" w:lineRule="exact"/>
        <w:ind w:left="580" w:hanging="580"/>
        <w:jc w:val="both"/>
      </w:pPr>
      <w:r>
        <w:t>Oder: Es ist kein Rock noch Kleid, das einer Frau weniger anstehe, als wenn sie klug sein will.</w:t>
      </w:r>
    </w:p>
    <w:p w:rsidR="00355DFA" w:rsidRDefault="00453561">
      <w:pPr>
        <w:pStyle w:val="Bodytext50"/>
        <w:framePr w:w="4771" w:h="8012" w:hRule="exact" w:wrap="none" w:vAnchor="page" w:hAnchor="page" w:x="663" w:y="959"/>
        <w:shd w:val="clear" w:color="auto" w:fill="auto"/>
        <w:spacing w:line="168" w:lineRule="exact"/>
        <w:ind w:left="580" w:hanging="580"/>
        <w:jc w:val="both"/>
      </w:pPr>
      <w:r>
        <w:t>Oder: Es kann in der Ehe nicht allezeit schnurgleich gehen. Das ist bei Adam und Eva auch nicht anders gewesen. Da hat der Adam m</w:t>
      </w:r>
      <w:r>
        <w:t>anchmal zur Eva gesagt: Hättest du mir den Apfel nicht gegeben! Und sie wird darauf gesagt haben: Hättest du ihn nicht gefressen!</w:t>
      </w:r>
    </w:p>
    <w:p w:rsidR="00355DFA" w:rsidRDefault="00453561">
      <w:pPr>
        <w:pStyle w:val="Bodytext50"/>
        <w:framePr w:w="4771" w:h="8012" w:hRule="exact" w:wrap="none" w:vAnchor="page" w:hAnchor="page" w:x="663" w:y="959"/>
        <w:shd w:val="clear" w:color="auto" w:fill="auto"/>
        <w:spacing w:line="168" w:lineRule="exact"/>
        <w:ind w:left="580" w:hanging="580"/>
        <w:jc w:val="both"/>
      </w:pPr>
      <w:r>
        <w:t>Oder: Wenn ich wieder sollte freien, wollte ich ein ge</w:t>
      </w:r>
      <w:r>
        <w:softHyphen/>
        <w:t>horsam Weib aus einem Stein hauen.</w:t>
      </w:r>
    </w:p>
    <w:p w:rsidR="00355DFA" w:rsidRDefault="00453561">
      <w:pPr>
        <w:pStyle w:val="Bodytext50"/>
        <w:framePr w:w="4771" w:h="8012" w:hRule="exact" w:wrap="none" w:vAnchor="page" w:hAnchor="page" w:x="663" w:y="959"/>
        <w:shd w:val="clear" w:color="auto" w:fill="auto"/>
        <w:spacing w:line="168" w:lineRule="exact"/>
        <w:ind w:left="580" w:hanging="580"/>
        <w:jc w:val="both"/>
      </w:pPr>
      <w:r>
        <w:t xml:space="preserve">Oder: Ich </w:t>
      </w:r>
      <w:proofErr w:type="spellStart"/>
      <w:r>
        <w:t>muß</w:t>
      </w:r>
      <w:proofErr w:type="spellEnd"/>
      <w:r>
        <w:t xml:space="preserve"> Geduld haben mit dem P</w:t>
      </w:r>
      <w:r>
        <w:t xml:space="preserve">apst. Ich </w:t>
      </w:r>
      <w:proofErr w:type="spellStart"/>
      <w:r>
        <w:t>muß</w:t>
      </w:r>
      <w:proofErr w:type="spellEnd"/>
      <w:r>
        <w:t xml:space="preserve"> Ge</w:t>
      </w:r>
      <w:r>
        <w:softHyphen/>
        <w:t xml:space="preserve">duld haben mit den Schwärmern. Ich </w:t>
      </w:r>
      <w:proofErr w:type="spellStart"/>
      <w:r>
        <w:t>muß</w:t>
      </w:r>
      <w:proofErr w:type="spellEnd"/>
      <w:r>
        <w:t xml:space="preserve"> Geduld haben mit meinem Gesinde. Ich </w:t>
      </w:r>
      <w:proofErr w:type="spellStart"/>
      <w:r>
        <w:t>muß</w:t>
      </w:r>
      <w:proofErr w:type="spellEnd"/>
      <w:r>
        <w:t xml:space="preserve"> Geduld haben mit Käte von Bora.“</w:t>
      </w:r>
    </w:p>
    <w:p w:rsidR="00355DFA" w:rsidRDefault="00453561">
      <w:pPr>
        <w:pStyle w:val="Headerorfooter20"/>
        <w:framePr w:wrap="none" w:vAnchor="page" w:hAnchor="page" w:x="672" w:y="9025"/>
        <w:shd w:val="clear" w:color="auto" w:fill="auto"/>
        <w:spacing w:line="280" w:lineRule="exact"/>
      </w:pPr>
      <w:r>
        <w:rPr>
          <w:rStyle w:val="Headerorfooter2Spacing0pt"/>
        </w:rPr>
        <w:t>42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4" w:h="7983" w:hRule="exact" w:wrap="none" w:vAnchor="page" w:hAnchor="page" w:x="701" w:y="944"/>
        <w:shd w:val="clear" w:color="auto" w:fill="auto"/>
        <w:spacing w:before="0"/>
        <w:ind w:firstLine="240"/>
      </w:pPr>
      <w:r>
        <w:t xml:space="preserve">Im gleichen stürmischen Jahr der Bauernrevolution und in dem ersten Jahr seiner glücklichen Ehe </w:t>
      </w:r>
      <w:r>
        <w:t>schrieb Luther ein theologisches Hauptwerk, mit welchem er letzte Klarheit zwischen sich und dem Fürsten der Hu</w:t>
      </w:r>
      <w:r>
        <w:softHyphen/>
        <w:t>manisten, Erasmus von Rotterdam, zu schaffen gewillt war, und in dem mit äußerster Folgerichtigkeit seine tiefsten Gedanken entwickelt sind. Kei</w:t>
      </w:r>
      <w:r>
        <w:t>n anderer seiner zeitgenössischen Gegner stand auf einer solchen geisti</w:t>
      </w:r>
      <w:r>
        <w:softHyphen/>
        <w:t>gen Höhe wie Erasmus, mit dem ihn in vieler Hin</w:t>
      </w:r>
      <w:r>
        <w:softHyphen/>
        <w:t xml:space="preserve">sicht die gleichen Ziele verbanden; denn dieser gelehrte Niederländer hatte schon </w:t>
      </w:r>
      <w:r>
        <w:rPr>
          <w:rStyle w:val="Bodytext212ptBoldItalic"/>
        </w:rPr>
        <w:t>vor</w:t>
      </w:r>
      <w:r>
        <w:t xml:space="preserve"> Luther betont, für den Christen gäbe es nur eine religiöse Autorität: Christus oder die Bibel; er hatte eindringlich die Rückkehr zu einer erneuerten Theologie und zu einer einfachen Frömmigkeit gefordert; ebenso wollte er, </w:t>
      </w:r>
      <w:proofErr w:type="spellStart"/>
      <w:r>
        <w:t>daß</w:t>
      </w:r>
      <w:proofErr w:type="spellEnd"/>
      <w:r>
        <w:t xml:space="preserve"> die latei</w:t>
      </w:r>
      <w:r>
        <w:softHyphen/>
        <w:t>nische Bibel in d</w:t>
      </w:r>
      <w:r>
        <w:t xml:space="preserve">ie Volkssprache übersetzt würde. Die Auswüchse und </w:t>
      </w:r>
      <w:proofErr w:type="spellStart"/>
      <w:r>
        <w:t>Mißbräuche</w:t>
      </w:r>
      <w:proofErr w:type="spellEnd"/>
      <w:r>
        <w:t xml:space="preserve"> der römischen Kirche waren von ihm in schonungsloser Weise angeprangert und eine Reform des ganzen geistlichen Lebens und Denkens als notwendig erklärt; aber er wünschte eine Reform „ohne allen </w:t>
      </w:r>
      <w:r>
        <w:t>Tumult“. Dem Kurfürsten Fried</w:t>
      </w:r>
      <w:r>
        <w:softHyphen/>
        <w:t>rich von Sachsen, der ihn nach seinem Urteil über Luther befragte, erklärte er 1520 in seiner ironisch überlegenen Weise, Luther habe in zwei Stücken ge</w:t>
      </w:r>
      <w:r>
        <w:softHyphen/>
        <w:t xml:space="preserve">sündigt: </w:t>
      </w:r>
      <w:proofErr w:type="spellStart"/>
      <w:r>
        <w:t>daß</w:t>
      </w:r>
      <w:proofErr w:type="spellEnd"/>
      <w:r>
        <w:t xml:space="preserve"> er dem Papste an die Krone und den Mönchen an die Bäuche geg</w:t>
      </w:r>
      <w:r>
        <w:t xml:space="preserve">riffen habe — dann </w:t>
      </w:r>
      <w:proofErr w:type="spellStart"/>
      <w:r>
        <w:t>be</w:t>
      </w:r>
      <w:proofErr w:type="spellEnd"/>
      <w:r>
        <w:t xml:space="preserve">- </w:t>
      </w:r>
      <w:proofErr w:type="spellStart"/>
      <w:r>
        <w:t>zeidinete</w:t>
      </w:r>
      <w:proofErr w:type="spellEnd"/>
      <w:r>
        <w:t xml:space="preserve"> er als Ursache des römischen Hasses gegen Luther pfäffischen </w:t>
      </w:r>
      <w:proofErr w:type="spellStart"/>
      <w:r>
        <w:t>Haß</w:t>
      </w:r>
      <w:proofErr w:type="spellEnd"/>
      <w:r>
        <w:t xml:space="preserve"> gegen die Wissenschaft und tyrannische Anmaßung der Hierarchie, wie er über</w:t>
      </w:r>
      <w:r>
        <w:softHyphen/>
        <w:t>haupt auch den höchsten kirchlichen Stellen gegenüber nicht mit Hohn und Spott spa</w:t>
      </w:r>
      <w:r>
        <w:t>rte. Auf einen höflichen, fast demütigen Brief Luthers hin hatte Erasmus geant</w:t>
      </w:r>
      <w:r>
        <w:softHyphen/>
        <w:t>wortet: „Was mich betrifft, so halte ich midi möglichst neutral, damit ich die wiederaufblühenden Wissen</w:t>
      </w:r>
      <w:r>
        <w:softHyphen/>
        <w:t>schaften besser fördern kann; durch wohlwollende Be</w:t>
      </w:r>
      <w:r>
        <w:softHyphen/>
        <w:t>scheidenheit, die si</w:t>
      </w:r>
      <w:r>
        <w:t>ch nichts vergibt, nützt man über</w:t>
      </w:r>
      <w:r>
        <w:softHyphen/>
        <w:t>haupt mehr als durch leidenschaftliche Hitze.“ Dem</w:t>
      </w:r>
    </w:p>
    <w:p w:rsidR="00355DFA" w:rsidRDefault="00453561">
      <w:pPr>
        <w:pStyle w:val="Headerorfooter0"/>
        <w:framePr w:wrap="none" w:vAnchor="page" w:hAnchor="page" w:x="5170" w:y="9041"/>
        <w:shd w:val="clear" w:color="auto" w:fill="auto"/>
        <w:spacing w:line="260" w:lineRule="exact"/>
      </w:pPr>
      <w:r>
        <w:t>43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79" w:hRule="exact" w:wrap="none" w:vAnchor="page" w:hAnchor="page" w:x="711" w:y="939"/>
        <w:shd w:val="clear" w:color="auto" w:fill="auto"/>
        <w:spacing w:before="0"/>
      </w:pPr>
      <w:r>
        <w:t>Schweizer Reformator Zwingli schrieb er: „Ich habe eigentlich dasselbe gelehrt wie Luther, nur nicht so heftig und ohne die Rätsel und Paradoxien.</w:t>
      </w:r>
      <w:r>
        <w:t>“ Was er immer von Luthers Wirkung auf die breiten Massen gefürchtet und prophezeit hatte, schien mit dem Bauernkrieg eingetroffen zu sein, und so war sein letztes Wort an Luther: „Da haben wir die Frucht Deines Geistes sichtbar vor Augen. Bis zur blutigen</w:t>
      </w:r>
      <w:r>
        <w:t xml:space="preserve"> </w:t>
      </w:r>
      <w:proofErr w:type="spellStart"/>
      <w:r>
        <w:t>Niedermetzelung</w:t>
      </w:r>
      <w:proofErr w:type="spellEnd"/>
      <w:r>
        <w:t xml:space="preserve"> ist die Angelegenheit gediehen, und es wird noch schlimmer kommen, wenn Gott es nicht in Gnaden abwendet. Freilich, ich glaube schon, </w:t>
      </w:r>
      <w:proofErr w:type="spellStart"/>
      <w:r>
        <w:t>daß</w:t>
      </w:r>
      <w:proofErr w:type="spellEnd"/>
      <w:r>
        <w:t xml:space="preserve"> Du nun die Aufrührer nicht als die Deinen anerkennen willst; aber sie erkennen Dich an und bekennen s</w:t>
      </w:r>
      <w:r>
        <w:t xml:space="preserve">ich als Deine Schüler. Du hast nun freilich eine scharfe Schrift wider die Bauern geschrieben, um den Verdacht von Dir abzulenken; aber kannst Du es vergessen machen, </w:t>
      </w:r>
      <w:proofErr w:type="spellStart"/>
      <w:r>
        <w:t>daß</w:t>
      </w:r>
      <w:proofErr w:type="spellEnd"/>
      <w:r>
        <w:t xml:space="preserve"> Du durch Deine Schriften, namentlich durch die in deutscher Sprache </w:t>
      </w:r>
      <w:proofErr w:type="spellStart"/>
      <w:r>
        <w:t>verfaßten</w:t>
      </w:r>
      <w:proofErr w:type="spellEnd"/>
      <w:r>
        <w:t>, die Du</w:t>
      </w:r>
      <w:r>
        <w:t xml:space="preserve"> in das Volk hineingeworfen hast, und in denen Du die Massen aufgereizt hast gegen Mönche und Bischöfe, den </w:t>
      </w:r>
      <w:proofErr w:type="spellStart"/>
      <w:r>
        <w:t>Anlaß</w:t>
      </w:r>
      <w:proofErr w:type="spellEnd"/>
      <w:r>
        <w:t xml:space="preserve"> zu diesen Tumulten gibst? . . . Das sollst Du wissen, Luther, </w:t>
      </w:r>
      <w:proofErr w:type="spellStart"/>
      <w:r>
        <w:t>daß</w:t>
      </w:r>
      <w:proofErr w:type="spellEnd"/>
      <w:r>
        <w:t xml:space="preserve"> es kein Dogma von Dir gibt, in welchem ich völlig mit Dir übereinstimme. Nur</w:t>
      </w:r>
      <w:r>
        <w:t xml:space="preserve"> was Du gegen die verderbten Sitten der Kirche schreibst, das ist leider wahrer, als ich wünschte.“</w:t>
      </w:r>
    </w:p>
    <w:p w:rsidR="00355DFA" w:rsidRDefault="00453561">
      <w:pPr>
        <w:pStyle w:val="Bodytext20"/>
        <w:framePr w:w="4675" w:h="7979" w:hRule="exact" w:wrap="none" w:vAnchor="page" w:hAnchor="page" w:x="711" w:y="939"/>
        <w:shd w:val="clear" w:color="auto" w:fill="auto"/>
        <w:spacing w:before="0"/>
        <w:ind w:firstLine="240"/>
      </w:pPr>
      <w:r>
        <w:t>Die große geistige Auseinandersetzung zwischen bei</w:t>
      </w:r>
      <w:r>
        <w:softHyphen/>
        <w:t>den hatte Erasmus im Jahre 1524 mit seiner Schrift „Vom freien Willen“ eingeleitet, trotzdem ihn Luther v</w:t>
      </w:r>
      <w:r>
        <w:t>orher im Gefühl seiner Überlegenheit brieflich ge</w:t>
      </w:r>
      <w:r>
        <w:softHyphen/>
        <w:t xml:space="preserve">warnt hatte, aus seiner Zuschauerrolle herauszutreten. „Luthers Widerwille gegen dessen vorsichtige Art ist so stark, </w:t>
      </w:r>
      <w:proofErr w:type="spellStart"/>
      <w:r>
        <w:t>daß</w:t>
      </w:r>
      <w:proofErr w:type="spellEnd"/>
      <w:r>
        <w:t xml:space="preserve"> seine Antwort ein ganzes Jahr auf sich warten </w:t>
      </w:r>
      <w:proofErr w:type="spellStart"/>
      <w:r>
        <w:t>läßt</w:t>
      </w:r>
      <w:proofErr w:type="spellEnd"/>
      <w:r>
        <w:t xml:space="preserve">“ (H. </w:t>
      </w:r>
      <w:proofErr w:type="spellStart"/>
      <w:r>
        <w:t>Fausel</w:t>
      </w:r>
      <w:proofErr w:type="spellEnd"/>
      <w:r>
        <w:t>). Nun aber schlägt er</w:t>
      </w:r>
      <w:r>
        <w:t xml:space="preserve"> uner</w:t>
      </w:r>
      <w:r>
        <w:softHyphen/>
        <w:t>bittlich zu: im Dezember 1525 erscheint sein umfang</w:t>
      </w:r>
      <w:r>
        <w:softHyphen/>
        <w:t>reiches Werk „Vom unfreien Willen“, auf dessen In</w:t>
      </w:r>
      <w:r>
        <w:softHyphen/>
        <w:t>halt im zweiten Teil näher eingegangen wird. Er war sich an dem Gegensatz zur unverbindlich milden,</w:t>
      </w:r>
    </w:p>
    <w:p w:rsidR="00355DFA" w:rsidRDefault="00453561">
      <w:pPr>
        <w:pStyle w:val="Headerorfooter60"/>
        <w:framePr w:wrap="none" w:vAnchor="page" w:hAnchor="page" w:x="720" w:y="9047"/>
        <w:shd w:val="clear" w:color="auto" w:fill="auto"/>
        <w:spacing w:line="240" w:lineRule="exact"/>
      </w:pPr>
      <w:r>
        <w:t>44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80" w:h="6122" w:hRule="exact" w:wrap="none" w:vAnchor="page" w:hAnchor="page" w:x="708" w:y="969"/>
        <w:shd w:val="clear" w:color="auto" w:fill="auto"/>
        <w:spacing w:line="182" w:lineRule="exact"/>
        <w:jc w:val="both"/>
      </w:pPr>
      <w:r>
        <w:rPr>
          <w:rStyle w:val="Bodytext515pt"/>
        </w:rPr>
        <w:t>humanistischen Auffassu</w:t>
      </w:r>
      <w:r>
        <w:rPr>
          <w:rStyle w:val="Bodytext515pt"/>
        </w:rPr>
        <w:t>ng des Christentums durch Erasmus noch einmal über seine eigene Berufung klar</w:t>
      </w:r>
      <w:r>
        <w:rPr>
          <w:rStyle w:val="Bodytext515pt"/>
        </w:rPr>
        <w:softHyphen/>
        <w:t xml:space="preserve">geworden, und so begegnet uns hier ein </w:t>
      </w:r>
      <w:proofErr w:type="spellStart"/>
      <w:r>
        <w:rPr>
          <w:rStyle w:val="Bodytext515pt"/>
        </w:rPr>
        <w:t>Selbstbewußt</w:t>
      </w:r>
      <w:r>
        <w:rPr>
          <w:rStyle w:val="Bodytext515pt"/>
        </w:rPr>
        <w:softHyphen/>
        <w:t>sein</w:t>
      </w:r>
      <w:proofErr w:type="spellEnd"/>
      <w:r>
        <w:rPr>
          <w:rStyle w:val="Bodytext515pt"/>
        </w:rPr>
        <w:t>, das mit dem Gegner wie die Katze mit der Maus spielt. Aber so unversöhnlich er in der sachlichen Be</w:t>
      </w:r>
      <w:r>
        <w:rPr>
          <w:rStyle w:val="Bodytext515pt"/>
        </w:rPr>
        <w:softHyphen/>
        <w:t>weisführung ist: Era</w:t>
      </w:r>
      <w:r>
        <w:rPr>
          <w:rStyle w:val="Bodytext515pt"/>
        </w:rPr>
        <w:t xml:space="preserve">smus habe den Ruf Gottes nicht vernommen und sei deshalb nicht bereit, sich für das Evangelium einzusetzen, desto ergreifender wirkt sein persönlicher Appell am </w:t>
      </w:r>
      <w:proofErr w:type="spellStart"/>
      <w:r>
        <w:rPr>
          <w:rStyle w:val="Bodytext515pt"/>
        </w:rPr>
        <w:t>Schluß</w:t>
      </w:r>
      <w:proofErr w:type="spellEnd"/>
      <w:r>
        <w:rPr>
          <w:rStyle w:val="Bodytext515pt"/>
        </w:rPr>
        <w:t xml:space="preserve"> der scharfen Streitschrift: </w:t>
      </w:r>
      <w:r>
        <w:t xml:space="preserve">„Ich sage Dir und bitte Dich, es recht zu Herzen zu nehmen: </w:t>
      </w:r>
      <w:r>
        <w:t>es handelt sich für mich hier um eine gar ernste und not</w:t>
      </w:r>
      <w:r>
        <w:softHyphen/>
        <w:t xml:space="preserve">wendige und ewige Sache, die von solcher Bedeutung ist, </w:t>
      </w:r>
      <w:proofErr w:type="spellStart"/>
      <w:r>
        <w:t>daß</w:t>
      </w:r>
      <w:proofErr w:type="spellEnd"/>
      <w:r>
        <w:t xml:space="preserve"> man sie behaupten und verteidigen </w:t>
      </w:r>
      <w:proofErr w:type="spellStart"/>
      <w:r>
        <w:t>muß</w:t>
      </w:r>
      <w:proofErr w:type="spellEnd"/>
      <w:r>
        <w:t xml:space="preserve"> auch mit dem Tode, und wenn die ganze Welt nicht bloß gestört und be</w:t>
      </w:r>
      <w:r>
        <w:softHyphen/>
        <w:t xml:space="preserve">unruhigt werden </w:t>
      </w:r>
      <w:proofErr w:type="spellStart"/>
      <w:r>
        <w:t>müßte</w:t>
      </w:r>
      <w:proofErr w:type="spellEnd"/>
      <w:r>
        <w:t>, sondern a</w:t>
      </w:r>
      <w:r>
        <w:t xml:space="preserve">uch, wenn sie darüber völlig in Trümmern gehen sollte. Denn ich bin durch Gottes Gnade nicht so töricht oder wahnsinnig, </w:t>
      </w:r>
      <w:proofErr w:type="spellStart"/>
      <w:r>
        <w:t>daß</w:t>
      </w:r>
      <w:proofErr w:type="spellEnd"/>
      <w:r>
        <w:t xml:space="preserve"> ich wegen Geldes, das ich weder begehre noch habe, oder wegen Ruhms, den ich in der mir feindlichen Welt doch nicht behaupten könnt</w:t>
      </w:r>
      <w:r>
        <w:t>e, oder wegen des leiblichen Lebens, das mir ja keinen Augenblick sicher ist, mit solchem Mute, mit solcher Stand</w:t>
      </w:r>
      <w:r>
        <w:softHyphen/>
        <w:t xml:space="preserve">haftigkeit, die Du Hartnäckigkeit nennst, durch so viel Lebensgefahren, so viel </w:t>
      </w:r>
      <w:proofErr w:type="spellStart"/>
      <w:r>
        <w:t>Haß</w:t>
      </w:r>
      <w:proofErr w:type="spellEnd"/>
      <w:r>
        <w:t>. so viel Nachstellungen, kurz: durch menschliche und teufl</w:t>
      </w:r>
      <w:r>
        <w:t>ische Raserei hindurch diese Sache so lange betreiben und aushalten wollte. Oder glaubst Du etwa allein ein Herz zu haben, das sich über diese stür</w:t>
      </w:r>
      <w:r>
        <w:softHyphen/>
        <w:t>mischen Zeiten aufregt? Wir sind auch nicht von Stein. Aber wenn es nun nicht anders geht, ziehen wir es doc</w:t>
      </w:r>
      <w:r>
        <w:t>h vor, von vergänglichen Aufregungen zerrieben zu werden, fröh</w:t>
      </w:r>
      <w:r>
        <w:softHyphen/>
        <w:t>lich in der Gnade Gottes, wegen des Wortes Gottes, das wir unbesiegten und unzerstörbaren Mutes festhalten wol</w:t>
      </w:r>
      <w:r>
        <w:softHyphen/>
        <w:t>len — als in ewiger Erregung, unter Gottes Zorn, in un</w:t>
      </w:r>
      <w:r>
        <w:softHyphen/>
        <w:t>erträglichen Qualen zerrieb</w:t>
      </w:r>
      <w:r>
        <w:t>en zu werden.“</w:t>
      </w:r>
    </w:p>
    <w:p w:rsidR="00355DFA" w:rsidRDefault="00453561">
      <w:pPr>
        <w:pStyle w:val="Heading60"/>
        <w:framePr w:w="4680" w:h="1525" w:hRule="exact" w:wrap="none" w:vAnchor="page" w:hAnchor="page" w:x="708" w:y="7391"/>
        <w:shd w:val="clear" w:color="auto" w:fill="auto"/>
        <w:spacing w:after="124" w:line="216" w:lineRule="exact"/>
        <w:ind w:right="1020"/>
        <w:jc w:val="left"/>
      </w:pPr>
      <w:bookmarkStart w:id="8" w:name="bookmark7"/>
      <w:r>
        <w:t>Luther als Dichter und Musiker; der neue Gottesdienst; Visitationen</w:t>
      </w:r>
      <w:bookmarkEnd w:id="8"/>
    </w:p>
    <w:p w:rsidR="00355DFA" w:rsidRDefault="00453561">
      <w:pPr>
        <w:pStyle w:val="Bodytext90"/>
        <w:framePr w:w="4680" w:h="1525" w:hRule="exact" w:wrap="none" w:vAnchor="page" w:hAnchor="page" w:x="708" w:y="7391"/>
        <w:shd w:val="clear" w:color="auto" w:fill="auto"/>
        <w:ind w:firstLine="240"/>
      </w:pPr>
      <w:r>
        <w:t xml:space="preserve">Von der erfreulichsten Seite zeigt sich uns Luther in seinem dichterischen und musikalischen Schaffen. Es ist bekannt, </w:t>
      </w:r>
      <w:proofErr w:type="spellStart"/>
      <w:r>
        <w:t>daß</w:t>
      </w:r>
      <w:proofErr w:type="spellEnd"/>
      <w:r>
        <w:t xml:space="preserve"> es neben der Übersetzung des Neuen Testaments vor </w:t>
      </w:r>
      <w:r>
        <w:t>allem das Lied war, und zwar nach</w:t>
      </w:r>
    </w:p>
    <w:p w:rsidR="00355DFA" w:rsidRDefault="00453561">
      <w:pPr>
        <w:pStyle w:val="Headerorfooter70"/>
        <w:framePr w:wrap="none" w:vAnchor="page" w:hAnchor="page" w:x="5153" w:y="9036"/>
        <w:shd w:val="clear" w:color="auto" w:fill="auto"/>
        <w:spacing w:line="260" w:lineRule="exact"/>
      </w:pPr>
      <w:r>
        <w:t>45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09" w:h="7964" w:hRule="exact" w:wrap="none" w:vAnchor="page" w:hAnchor="page" w:x="694" w:y="963"/>
        <w:shd w:val="clear" w:color="auto" w:fill="auto"/>
        <w:spacing w:before="0"/>
      </w:pPr>
      <w:r>
        <w:t>Text und Melodie, durch welches die überraschend schnelle Ausbreitung des evangelischen Glaubens ge</w:t>
      </w:r>
      <w:r>
        <w:softHyphen/>
        <w:t>fördert wurde. Die Nachricht vom Tod auf dem Schei</w:t>
      </w:r>
      <w:r>
        <w:softHyphen/>
        <w:t>terhaufen, den zwei frühere Mönche als Anhänge</w:t>
      </w:r>
      <w:r>
        <w:t>r sei</w:t>
      </w:r>
      <w:r>
        <w:softHyphen/>
        <w:t xml:space="preserve">ner Lehre zu Brüssel am 1. Juni 1523 erlitten, hatte Luther so gewaltig ergriffen, </w:t>
      </w:r>
      <w:proofErr w:type="spellStart"/>
      <w:r>
        <w:t>daß</w:t>
      </w:r>
      <w:proofErr w:type="spellEnd"/>
      <w:r>
        <w:t xml:space="preserve"> seinem Herzen ein großes Gedicht entströmte: „Ein neues Lied von den zwei Märtyrern Christi“; im gleichen Jahre entstand dann sein erstes eigentliches Kirchenlied:</w:t>
      </w:r>
      <w:r>
        <w:t xml:space="preserve"> „Nun freut euch, liebe Christen, gemein“, das sein eigenes </w:t>
      </w:r>
      <w:proofErr w:type="spellStart"/>
      <w:r>
        <w:t>Glau</w:t>
      </w:r>
      <w:r>
        <w:softHyphen/>
        <w:t>benserlebnis</w:t>
      </w:r>
      <w:proofErr w:type="spellEnd"/>
      <w:r>
        <w:t xml:space="preserve"> mit einer hinreißenden Kraft in Versen bekannte, die auch heute noch jedem Christen evange</w:t>
      </w:r>
      <w:r>
        <w:softHyphen/>
        <w:t>lischen Glaubens ans Herz greifen. Schon im nächsten Jahr 1524 erschien die erste Samml</w:t>
      </w:r>
      <w:r>
        <w:t>ung geistlicher Lie</w:t>
      </w:r>
      <w:r>
        <w:softHyphen/>
        <w:t xml:space="preserve">der im Wittenberger „Geistlichen Liederbüchlein“, das unter zweiunddreißig Chorälen vierundzwanzig von Luther </w:t>
      </w:r>
      <w:proofErr w:type="spellStart"/>
      <w:r>
        <w:t>verfaßte</w:t>
      </w:r>
      <w:proofErr w:type="spellEnd"/>
      <w:r>
        <w:t xml:space="preserve"> brachte, darunter „Aus tiefer Not“, „Christ ist erstanden“, „Gelobet seist du, Jesus Christ“, „Nun bitten wir den Hei</w:t>
      </w:r>
      <w:r>
        <w:t xml:space="preserve">ligen Geist“ und andere. Die übrigen Texte hatten Paul </w:t>
      </w:r>
      <w:proofErr w:type="spellStart"/>
      <w:r>
        <w:t>Speratus</w:t>
      </w:r>
      <w:proofErr w:type="spellEnd"/>
      <w:r>
        <w:t xml:space="preserve"> und andere Freunde gedichtet. In der Vorrede erklärt Luther, der Zweck dieses Chorgesangbuches sei, „das heilige Evan</w:t>
      </w:r>
      <w:r>
        <w:softHyphen/>
        <w:t>gelium, so jetzt von Gottes Gnaden wieder aufgegan</w:t>
      </w:r>
      <w:r>
        <w:softHyphen/>
        <w:t>gen ist, zu treiben und</w:t>
      </w:r>
      <w:r>
        <w:t xml:space="preserve"> in Schwung zu bringen“; insbe</w:t>
      </w:r>
      <w:r>
        <w:softHyphen/>
        <w:t>sondere soll auch die Jugend „der Buhllieder und fleischlichen Gesänge los werden“. In den folgenden Jahren kamen noch weitere dreizehn Lieder hinzu, darunter „Ein feste Burg“; sie knüpfen, wie auch die früheren, an mittelalt</w:t>
      </w:r>
      <w:r>
        <w:t>erliche lateinische Hymnen oder ältere deutsche Kirchenlieder an und gehen meist von einem Psalm oder sonstigem biblischen Text aus; eine Reihe aber ist völlig selbständig geschaffen, wie es auch von den Melodien gilt; allerdings ist nicht sicher auszumach</w:t>
      </w:r>
      <w:r>
        <w:t xml:space="preserve">en, </w:t>
      </w:r>
      <w:proofErr w:type="spellStart"/>
      <w:r>
        <w:t>wieviele</w:t>
      </w:r>
      <w:proofErr w:type="spellEnd"/>
      <w:r>
        <w:t xml:space="preserve"> von ihnen wirklich auf den Reformator zurückgehen. </w:t>
      </w:r>
      <w:proofErr w:type="spellStart"/>
      <w:r>
        <w:t>Daß</w:t>
      </w:r>
      <w:proofErr w:type="spellEnd"/>
      <w:r>
        <w:t xml:space="preserve"> Luther ein auch theore</w:t>
      </w:r>
      <w:r>
        <w:softHyphen/>
        <w:t>tisch gründlich geschulter Musikkenner war, ist durch neue Forschung deutlicher gemacht. Sein musikalischer</w:t>
      </w:r>
    </w:p>
    <w:p w:rsidR="00355DFA" w:rsidRDefault="00453561">
      <w:pPr>
        <w:pStyle w:val="Headerorfooter0"/>
        <w:framePr w:wrap="none" w:vAnchor="page" w:hAnchor="page" w:x="689" w:y="9036"/>
        <w:shd w:val="clear" w:color="auto" w:fill="auto"/>
        <w:spacing w:line="260" w:lineRule="exact"/>
      </w:pPr>
      <w:r>
        <w:t>46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714" w:h="8046" w:hRule="exact" w:wrap="none" w:vAnchor="page" w:hAnchor="page" w:x="692" w:y="958"/>
        <w:shd w:val="clear" w:color="auto" w:fill="auto"/>
      </w:pPr>
      <w:r>
        <w:t>Berater und Helfer war der befre</w:t>
      </w:r>
      <w:r>
        <w:t>undete Torgauer Kantor Johann Walther, der über seine erste Begeg</w:t>
      </w:r>
      <w:r>
        <w:softHyphen/>
        <w:t>nung mit Luther folgendes berichtet:</w:t>
      </w:r>
    </w:p>
    <w:p w:rsidR="00355DFA" w:rsidRDefault="00453561">
      <w:pPr>
        <w:pStyle w:val="Bodytext90"/>
        <w:framePr w:w="4714" w:h="8046" w:hRule="exact" w:wrap="none" w:vAnchor="page" w:hAnchor="page" w:x="692" w:y="958"/>
        <w:shd w:val="clear" w:color="auto" w:fill="auto"/>
        <w:ind w:firstLine="240"/>
      </w:pPr>
      <w:r>
        <w:t>„Als Luther vor vierzig Jahren seine ,Deutsche Messe</w:t>
      </w:r>
      <w:r>
        <w:rPr>
          <w:rStyle w:val="Bodytext910pt"/>
          <w:vertAlign w:val="superscript"/>
        </w:rPr>
        <w:t xml:space="preserve">1 </w:t>
      </w:r>
      <w:r>
        <w:t xml:space="preserve">vorzubereiten wünschte, erbat er vom Kurfürsten von Sachsen und Herzog Johann, </w:t>
      </w:r>
      <w:proofErr w:type="spellStart"/>
      <w:r>
        <w:t>daß</w:t>
      </w:r>
      <w:proofErr w:type="spellEnd"/>
      <w:r>
        <w:t xml:space="preserve"> Konrad </w:t>
      </w:r>
      <w:proofErr w:type="spellStart"/>
      <w:r>
        <w:t>Rupff</w:t>
      </w:r>
      <w:proofErr w:type="spellEnd"/>
      <w:r>
        <w:t xml:space="preserve"> und</w:t>
      </w:r>
      <w:r>
        <w:t xml:space="preserve"> ich nach Wittenberg geladen würden, um uns mit ihm über Musik und die Natur der acht gregorianischen </w:t>
      </w:r>
      <w:proofErr w:type="spellStart"/>
      <w:r>
        <w:t>Psalmtöne</w:t>
      </w:r>
      <w:proofErr w:type="spellEnd"/>
      <w:r>
        <w:t xml:space="preserve"> zu besprechen. Er bereitete die Musik für die Episteln und Evangelien vor, ebenso für die </w:t>
      </w:r>
      <w:proofErr w:type="spellStart"/>
      <w:r>
        <w:t>Ein</w:t>
      </w:r>
      <w:r>
        <w:softHyphen/>
        <w:t>setzungsworte</w:t>
      </w:r>
      <w:proofErr w:type="spellEnd"/>
      <w:r>
        <w:t xml:space="preserve"> des wahren Leibs und Bluts Christi; </w:t>
      </w:r>
      <w:r>
        <w:t>er sang sie mir vor und bat mich um meine Meinung darüber. Damals hielt er mich in Wittenberg drei Wo</w:t>
      </w:r>
      <w:r>
        <w:softHyphen/>
        <w:t>chen fest; wir sprachen darüber, wie die Episteln und Evangelien passend gesetzt werden könnten. Ich ver</w:t>
      </w:r>
      <w:r>
        <w:softHyphen/>
        <w:t>brachte viele schöne Stunden im Singen mit ihm un</w:t>
      </w:r>
      <w:r>
        <w:t xml:space="preserve">d fand oft, </w:t>
      </w:r>
      <w:proofErr w:type="spellStart"/>
      <w:r>
        <w:t>daß</w:t>
      </w:r>
      <w:proofErr w:type="spellEnd"/>
      <w:r>
        <w:t xml:space="preserve"> er anscheinend des Singens nicht müde wurde oder davon genug bekommen konnte; danach war er stets imstande, aufs </w:t>
      </w:r>
      <w:proofErr w:type="spellStart"/>
      <w:r>
        <w:t>beredteste</w:t>
      </w:r>
      <w:proofErr w:type="spellEnd"/>
      <w:r>
        <w:t xml:space="preserve"> über Musik zu sprechen.“</w:t>
      </w:r>
    </w:p>
    <w:p w:rsidR="00355DFA" w:rsidRDefault="00453561">
      <w:pPr>
        <w:pStyle w:val="Bodytext90"/>
        <w:framePr w:w="4714" w:h="8046" w:hRule="exact" w:wrap="none" w:vAnchor="page" w:hAnchor="page" w:x="692" w:y="958"/>
        <w:shd w:val="clear" w:color="auto" w:fill="auto"/>
        <w:ind w:firstLine="240"/>
      </w:pPr>
      <w:r>
        <w:t xml:space="preserve">Oft und mit besonderer Wärme und Innigkeit hat sich Luther über seine Stellung zur Musik </w:t>
      </w:r>
      <w:r>
        <w:t>geäußert, die ihm im Kreise der Familie und der Freunde lebens</w:t>
      </w:r>
      <w:r>
        <w:softHyphen/>
        <w:t>länglich die liebste Kunst geblieben ist:</w:t>
      </w:r>
    </w:p>
    <w:p w:rsidR="00355DFA" w:rsidRDefault="00453561">
      <w:pPr>
        <w:pStyle w:val="Bodytext50"/>
        <w:framePr w:w="4714" w:h="8046" w:hRule="exact" w:wrap="none" w:vAnchor="page" w:hAnchor="page" w:x="692" w:y="958"/>
        <w:shd w:val="clear" w:color="auto" w:fill="auto"/>
        <w:spacing w:line="168" w:lineRule="exact"/>
        <w:jc w:val="both"/>
      </w:pPr>
      <w:r>
        <w:t xml:space="preserve">„Musik ist eine schöne, liebliche Gabe Gottes, sie hat mich oft also erweckt und bewegt, </w:t>
      </w:r>
      <w:proofErr w:type="spellStart"/>
      <w:r>
        <w:t>daß</w:t>
      </w:r>
      <w:proofErr w:type="spellEnd"/>
      <w:r>
        <w:t xml:space="preserve"> ich Lust zum Predigen gewonnen habe. </w:t>
      </w:r>
      <w:proofErr w:type="spellStart"/>
      <w:r>
        <w:t>Sanct</w:t>
      </w:r>
      <w:proofErr w:type="spellEnd"/>
      <w:r>
        <w:t xml:space="preserve"> Augustin war im</w:t>
      </w:r>
      <w:r>
        <w:t xml:space="preserve"> Gewissen verwirrt, wenn er sich bei Freude an Musik ertappte; er hielt es für Sünde. Er ist ein feiner Mann gewesen; wenn er jetzt lebte, würde er es mit uns halten . . . Wer die Musik verachtet, wie denn alle Schwärmer tun, mit dem bin ich nicht zu</w:t>
      </w:r>
      <w:r>
        <w:softHyphen/>
        <w:t>fried</w:t>
      </w:r>
      <w:r>
        <w:t xml:space="preserve">en. Denn die </w:t>
      </w:r>
      <w:proofErr w:type="spellStart"/>
      <w:r>
        <w:t>Musica</w:t>
      </w:r>
      <w:proofErr w:type="spellEnd"/>
      <w:r>
        <w:t xml:space="preserve"> ist eine Gabe und Geschenk Gottes. Sie vertreibt auch den Teufel und macht die Leute fröhlich; man </w:t>
      </w:r>
      <w:proofErr w:type="spellStart"/>
      <w:r>
        <w:t>vergißt</w:t>
      </w:r>
      <w:proofErr w:type="spellEnd"/>
      <w:r>
        <w:t xml:space="preserve"> dabei alles Zorns, </w:t>
      </w:r>
      <w:proofErr w:type="spellStart"/>
      <w:r>
        <w:t>Unkeusdiheit</w:t>
      </w:r>
      <w:proofErr w:type="spellEnd"/>
      <w:r>
        <w:t xml:space="preserve">, Hoffart und anderer Laster. Ich gebe nach der </w:t>
      </w:r>
      <w:proofErr w:type="spellStart"/>
      <w:r>
        <w:t>Theologia</w:t>
      </w:r>
      <w:proofErr w:type="spellEnd"/>
      <w:r>
        <w:t xml:space="preserve"> der </w:t>
      </w:r>
      <w:proofErr w:type="spellStart"/>
      <w:r>
        <w:t>Musica</w:t>
      </w:r>
      <w:proofErr w:type="spellEnd"/>
      <w:r>
        <w:t xml:space="preserve"> den nächsten Platz und höchst</w:t>
      </w:r>
      <w:r>
        <w:t xml:space="preserve">e Ehre ... Ich wollt’ mich meiner geringen </w:t>
      </w:r>
      <w:proofErr w:type="spellStart"/>
      <w:r>
        <w:t>Musica</w:t>
      </w:r>
      <w:proofErr w:type="spellEnd"/>
      <w:r>
        <w:t xml:space="preserve"> nicht um was Großes verzeihen . . . Erfahrung beweist, </w:t>
      </w:r>
      <w:proofErr w:type="spellStart"/>
      <w:r>
        <w:t>daß</w:t>
      </w:r>
      <w:proofErr w:type="spellEnd"/>
      <w:r>
        <w:t xml:space="preserve"> nach dem Wort Gottes nur die Musik verdient, als Herrin und Regentin der Empfindungen des ^</w:t>
      </w:r>
      <w:proofErr w:type="spellStart"/>
      <w:r>
        <w:t>nenschlichen</w:t>
      </w:r>
      <w:proofErr w:type="spellEnd"/>
      <w:r>
        <w:t xml:space="preserve"> Herzens gepriesen zu werden. Wir wissen,</w:t>
      </w:r>
    </w:p>
    <w:p w:rsidR="00355DFA" w:rsidRDefault="00453561">
      <w:pPr>
        <w:pStyle w:val="Headerorfooter20"/>
        <w:framePr w:wrap="none" w:vAnchor="page" w:hAnchor="page" w:x="5127" w:y="9025"/>
        <w:shd w:val="clear" w:color="auto" w:fill="auto"/>
        <w:spacing w:line="280" w:lineRule="exact"/>
      </w:pPr>
      <w:r>
        <w:rPr>
          <w:rStyle w:val="Headerorfooter2Spacing0pt"/>
        </w:rPr>
        <w:t>47</w:t>
      </w:r>
      <w:r>
        <w:rPr>
          <w:rStyle w:val="Headerorfooter2Spacing0pt"/>
        </w:rPr>
        <w:t>'</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0" w:h="7952" w:hRule="exact" w:wrap="none" w:vAnchor="page" w:hAnchor="page" w:x="704" w:y="979"/>
        <w:shd w:val="clear" w:color="auto" w:fill="auto"/>
        <w:spacing w:after="86" w:line="168" w:lineRule="exact"/>
        <w:jc w:val="both"/>
      </w:pPr>
      <w:proofErr w:type="spellStart"/>
      <w:r>
        <w:t>daß</w:t>
      </w:r>
      <w:proofErr w:type="spellEnd"/>
      <w:r>
        <w:t xml:space="preserve"> sie dem Teufel </w:t>
      </w:r>
      <w:proofErr w:type="spellStart"/>
      <w:r>
        <w:t>verhaßt</w:t>
      </w:r>
      <w:proofErr w:type="spellEnd"/>
      <w:r>
        <w:t xml:space="preserve"> und unerträglich ist. Mein Herz wallt auf und fließt über beim Hören der Musik, die mich so oft erfrischt und von schweren Ängsten befreit </w:t>
      </w:r>
      <w:proofErr w:type="gramStart"/>
      <w:r>
        <w:t>hat .</w:t>
      </w:r>
      <w:proofErr w:type="gramEnd"/>
      <w:r>
        <w:t xml:space="preserve"> .</w:t>
      </w:r>
    </w:p>
    <w:p w:rsidR="00355DFA" w:rsidRDefault="00453561">
      <w:pPr>
        <w:pStyle w:val="Bodytext90"/>
        <w:framePr w:w="4690" w:h="7952" w:hRule="exact" w:wrap="none" w:vAnchor="page" w:hAnchor="page" w:x="704" w:y="979"/>
        <w:shd w:val="clear" w:color="auto" w:fill="auto"/>
        <w:ind w:firstLine="240"/>
      </w:pPr>
      <w:r>
        <w:t>Gerade davon haben wir ein erschütterndes Zeug</w:t>
      </w:r>
      <w:r>
        <w:softHyphen/>
        <w:t>nis: „Luthe</w:t>
      </w:r>
      <w:r>
        <w:t xml:space="preserve">r hatte sich in seiner Stube eingeschlossen, und als er lange nicht erschien, auch auf Klopfen nicht antwortete, schaut sein Freund, der Komponist Lukas </w:t>
      </w:r>
      <w:proofErr w:type="spellStart"/>
      <w:r>
        <w:t>Edemberger</w:t>
      </w:r>
      <w:proofErr w:type="spellEnd"/>
      <w:r>
        <w:t>, durch ein Löchlein hinein und sieht ihn ohnmächtig mit ausgestreckten Armen auf der Erde li</w:t>
      </w:r>
      <w:r>
        <w:t xml:space="preserve">egen. Er erbricht die Tür, rüttelt ihn auf, gibt ihm ein wenig zu essen und fängt darauf an, mit seinen Gesellen zu musizieren. Da solches geschieht, kommt Doktor Luther allgemach wieder zu sich selbst und verging ihm sein Schwermut und Traurigkeit, also </w:t>
      </w:r>
      <w:proofErr w:type="spellStart"/>
      <w:r>
        <w:t>d</w:t>
      </w:r>
      <w:r>
        <w:t>aß</w:t>
      </w:r>
      <w:proofErr w:type="spellEnd"/>
      <w:r>
        <w:t xml:space="preserve"> er auch anfängt, mit ihnen zu singen; hierüber wird er so fröhlich und bittet gedachten Magister </w:t>
      </w:r>
      <w:proofErr w:type="spellStart"/>
      <w:r>
        <w:t>Lukam</w:t>
      </w:r>
      <w:proofErr w:type="spellEnd"/>
      <w:r>
        <w:t xml:space="preserve"> und seine Gesellen aufs fleißigste, sie wollten ihn ja oft besuchen, insonderheit wann sie Lust zu musizieren hätten.“</w:t>
      </w:r>
    </w:p>
    <w:p w:rsidR="00355DFA" w:rsidRDefault="00453561">
      <w:pPr>
        <w:pStyle w:val="Bodytext20"/>
        <w:framePr w:w="4690" w:h="7952" w:hRule="exact" w:wrap="none" w:vAnchor="page" w:hAnchor="page" w:x="704" w:y="979"/>
        <w:shd w:val="clear" w:color="auto" w:fill="auto"/>
        <w:spacing w:before="0"/>
        <w:ind w:firstLine="240"/>
      </w:pPr>
      <w:r>
        <w:t>In der Weltgeschichte, d. h. im</w:t>
      </w:r>
      <w:r>
        <w:t xml:space="preserve"> politisch historischen Leben Europas, waren inzwischen bedeutsame Ereig</w:t>
      </w:r>
      <w:r>
        <w:softHyphen/>
        <w:t>nisse geschehen: Luthers päpstlicher Hauptgegner Leo X. war 1523 gestorben; sein Nachfolger Hadrian, ein ernster, strenger und frommer Niederländer, erkannte die dringende Notwendigke</w:t>
      </w:r>
      <w:r>
        <w:t>it einer umfassenden Re</w:t>
      </w:r>
      <w:r>
        <w:softHyphen/>
        <w:t xml:space="preserve">form der katholischen Kirche, starb aber nach wenigen Monaten, vielleicht an Gift, worauf Clemens VII., der genießerische </w:t>
      </w:r>
      <w:proofErr w:type="spellStart"/>
      <w:r>
        <w:t>Medicäer</w:t>
      </w:r>
      <w:proofErr w:type="spellEnd"/>
      <w:r>
        <w:t xml:space="preserve"> aus Florenz, zum Papst ge</w:t>
      </w:r>
      <w:r>
        <w:softHyphen/>
        <w:t>wählt wurde. Er versuchte vergeblich die römischen Ansprüche gegen das rebe</w:t>
      </w:r>
      <w:r>
        <w:t>llische Deutschland durchzu</w:t>
      </w:r>
      <w:r>
        <w:softHyphen/>
        <w:t>setzen und war überhaupt, wie Julius II. und Leo X., ganz in politische Machthändel verstrickt. Zwischen den beiden gegnerischen Parteien, Kaiser Karl und Franz von Frankreich, hin und her schwankend, wurde er als Verbündeter de</w:t>
      </w:r>
      <w:r>
        <w:t xml:space="preserve">s letzteren von den kaiserlichen Heeren entscheidend geschlagen und gefangen; er </w:t>
      </w:r>
      <w:proofErr w:type="spellStart"/>
      <w:r>
        <w:t>mußte</w:t>
      </w:r>
      <w:proofErr w:type="spellEnd"/>
      <w:r>
        <w:t xml:space="preserve"> die fürchterliche Plünderung Roms im Mai 1527 erleben, an der auch lutherisch gesinnte deutsche Landsknechte</w:t>
      </w:r>
    </w:p>
    <w:p w:rsidR="00355DFA" w:rsidRDefault="00453561">
      <w:pPr>
        <w:pStyle w:val="Headerorfooter0"/>
        <w:framePr w:wrap="none" w:vAnchor="page" w:hAnchor="page" w:x="718" w:y="9031"/>
        <w:shd w:val="clear" w:color="auto" w:fill="auto"/>
        <w:spacing w:line="260" w:lineRule="exact"/>
      </w:pPr>
      <w:r>
        <w:t>•18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714" w:h="7940" w:hRule="exact" w:wrap="none" w:vAnchor="page" w:hAnchor="page" w:x="692" w:y="681"/>
        <w:shd w:val="clear" w:color="auto" w:fill="auto"/>
        <w:spacing w:before="0"/>
      </w:pPr>
      <w:r>
        <w:t xml:space="preserve">einen großen Anteil hatten. </w:t>
      </w:r>
      <w:r>
        <w:t xml:space="preserve">Während dieser stürmischen Jahre breitete sich die Reformation weiter aus. Luther arbeitete, nachdem auf Friedrich den Weisen dessen Bruder Johann, ein treuer Anhänger der Reformation und Luther persönlich </w:t>
      </w:r>
      <w:proofErr w:type="spellStart"/>
      <w:r>
        <w:t>nahestehend</w:t>
      </w:r>
      <w:proofErr w:type="spellEnd"/>
      <w:r>
        <w:t>, gefolgt war, am Ausbau seiner Kirchen</w:t>
      </w:r>
      <w:r>
        <w:t>ordnung und an der Schaffung eines evangelischen Gottesdienstes. Noch im Jahre 1525 machte er den Versuch einer „Deutschen Messe“, darin mit der üblichen Kirchensprache des Latein gebrochen war und die gesamte Liturgie deutsch gesungen wurde. Auch die Neuo</w:t>
      </w:r>
      <w:r>
        <w:t xml:space="preserve">rdnung in der Verwaltung von Taufe und Abendmahl nahm er in seine Hand, wobei ja die völlig neue Auffassung sich gegen den Vollzug der römischen Messe allmählich durchsetzen </w:t>
      </w:r>
      <w:proofErr w:type="spellStart"/>
      <w:r>
        <w:t>mußte</w:t>
      </w:r>
      <w:proofErr w:type="spellEnd"/>
      <w:r>
        <w:t>.</w:t>
      </w:r>
    </w:p>
    <w:p w:rsidR="00355DFA" w:rsidRDefault="00453561">
      <w:pPr>
        <w:pStyle w:val="Bodytext20"/>
        <w:framePr w:w="4714" w:h="7940" w:hRule="exact" w:wrap="none" w:vAnchor="page" w:hAnchor="page" w:x="692" w:y="681"/>
        <w:shd w:val="clear" w:color="auto" w:fill="auto"/>
        <w:spacing w:before="0"/>
        <w:ind w:firstLine="240"/>
      </w:pPr>
      <w:r>
        <w:t xml:space="preserve">Um das neue Kirchen- und Unterrichtswesen überall im Lande einzuführen und </w:t>
      </w:r>
      <w:r>
        <w:t>zu festigen, richtete Luther Visitationen ein, aber nicht in der Absicht einer neuen Gesetzlichkeit, sondern zum Zeugnis und Bekenntnis des Glaubens durch die Gemeinde. Dabei herrschte zunächst durchaus Freiheit in der Gestaltung der kirch</w:t>
      </w:r>
      <w:r>
        <w:softHyphen/>
        <w:t>lichen Formen, w</w:t>
      </w:r>
      <w:r>
        <w:t>ie sie durch die Verschiedenartigkeit des Herkommens in den Ländern gegeben war. Im Grunde war sein einziges Ziel „des geistlichen Standes Besserung“; nachdem Papst und Bischöfe, der christ</w:t>
      </w:r>
      <w:r>
        <w:softHyphen/>
        <w:t>liche Adel und die Bürgerschaft ebenso wie die Lan</w:t>
      </w:r>
      <w:r>
        <w:softHyphen/>
        <w:t>desherren versa</w:t>
      </w:r>
      <w:r>
        <w:t>gt hatten, gedachte er eine nach apo</w:t>
      </w:r>
      <w:r>
        <w:softHyphen/>
        <w:t xml:space="preserve">stolischem Vorbild aufgebaute Gemeinde zu schaffen. Weil er davon überzeugt war, </w:t>
      </w:r>
      <w:proofErr w:type="spellStart"/>
      <w:r>
        <w:t>daß</w:t>
      </w:r>
      <w:proofErr w:type="spellEnd"/>
      <w:r>
        <w:t xml:space="preserve"> die Evangelischen alles andere als Ketzer seien, vielmehr die alte rechte Kirche bildeten, lehnte er den Anspruch auf Rückgabe der Kir</w:t>
      </w:r>
      <w:r>
        <w:t>chengüter ab. Keineswegs war für Luther die subjektive Gläubigkeit schon ausschlaggebend für die Zugehörigkeit zur Kirche — vielmehr ist „Kirche Got</w:t>
      </w:r>
      <w:r>
        <w:softHyphen/>
        <w:t>tes da, wo Gottes Wort ist und sein Sakrament“; erst dadurch wird ein Haufen von Menschen zur Kirche. Völli</w:t>
      </w:r>
      <w:r>
        <w:t>g zu Unrecht wird daher Luther bis in unsere Tage hinein der Vorwurf gemacht, seine Geisteshai-</w:t>
      </w:r>
    </w:p>
    <w:p w:rsidR="00355DFA" w:rsidRDefault="00453561">
      <w:pPr>
        <w:pStyle w:val="Bodytext80"/>
        <w:framePr w:wrap="none" w:vAnchor="page" w:hAnchor="page" w:x="692" w:y="8818"/>
        <w:shd w:val="clear" w:color="auto" w:fill="auto"/>
        <w:spacing w:before="0" w:line="210" w:lineRule="exact"/>
        <w:ind w:left="67" w:right="3446"/>
        <w:jc w:val="both"/>
      </w:pPr>
      <w:r>
        <w:rPr>
          <w:rStyle w:val="Bodytext895ptSpacing0pt"/>
        </w:rPr>
        <w:t>4</w:t>
      </w:r>
      <w:r>
        <w:rPr>
          <w:rStyle w:val="Bodytext810ptSpacing0pt"/>
        </w:rPr>
        <w:t xml:space="preserve"> </w:t>
      </w:r>
      <w:r>
        <w:rPr>
          <w:rStyle w:val="Bodytext8Spacing0pt"/>
        </w:rPr>
        <w:t>Martin Luther</w:t>
      </w:r>
    </w:p>
    <w:p w:rsidR="00355DFA" w:rsidRDefault="00453561">
      <w:pPr>
        <w:pStyle w:val="Bodytext20"/>
        <w:framePr w:wrap="none" w:vAnchor="page" w:hAnchor="page" w:x="5175" w:y="8693"/>
        <w:shd w:val="clear" w:color="auto" w:fill="auto"/>
        <w:spacing w:before="0" w:line="300" w:lineRule="exact"/>
        <w:jc w:val="left"/>
      </w:pPr>
      <w:r>
        <w:t>49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704" w:h="7939" w:hRule="exact" w:wrap="none" w:vAnchor="page" w:hAnchor="page" w:x="700" w:y="910"/>
        <w:shd w:val="clear" w:color="auto" w:fill="auto"/>
        <w:spacing w:after="240"/>
      </w:pPr>
      <w:proofErr w:type="spellStart"/>
      <w:r>
        <w:t>tung</w:t>
      </w:r>
      <w:proofErr w:type="spellEnd"/>
      <w:r>
        <w:t xml:space="preserve"> und der Charakter seiner Kirche sei ganz im Sub</w:t>
      </w:r>
      <w:r>
        <w:softHyphen/>
        <w:t>jektiven, Persönlichen begründet; vielmehr steht nicht der Mensch,</w:t>
      </w:r>
      <w:r>
        <w:t xml:space="preserve"> sondern der dreieinige Gott im Mittel</w:t>
      </w:r>
      <w:r>
        <w:softHyphen/>
        <w:t>punkt. So heißt es in dem schönen Bekenntnis des Großen Katechismus: der Christ gehöre zur Kirche dar</w:t>
      </w:r>
      <w:r>
        <w:softHyphen/>
        <w:t>um, „</w:t>
      </w:r>
      <w:proofErr w:type="spellStart"/>
      <w:r>
        <w:t>daß</w:t>
      </w:r>
      <w:proofErr w:type="spellEnd"/>
      <w:r>
        <w:t xml:space="preserve"> er von Gottes Wort gehört habe und noch höre, welches ist der Anfang hineinzukommen“. Auf die Übereinstimm</w:t>
      </w:r>
      <w:r>
        <w:t>ung mit der Lehre der Apostel komme es an; zu den äußeren Zeichen der Kirche rechnet er außer Predigt und Sakrament auch Beichte, Seelsorge. Lob Gottes in der Öffentlichkeit, aber auch Anfechtungen und Verfolgungen der Gläubigen; das alles hängt mit dem Le</w:t>
      </w:r>
      <w:r>
        <w:t>ben des Glaubens aus dem Reichtum des göttlichen Wortes zusammen. Wo Chri</w:t>
      </w:r>
      <w:r>
        <w:softHyphen/>
        <w:t>stus ist, da ist Kirche. Es lag nicht im Sinne des Re</w:t>
      </w:r>
      <w:r>
        <w:softHyphen/>
        <w:t xml:space="preserve">formators, </w:t>
      </w:r>
      <w:proofErr w:type="spellStart"/>
      <w:r>
        <w:t>daß</w:t>
      </w:r>
      <w:proofErr w:type="spellEnd"/>
      <w:r>
        <w:t xml:space="preserve"> in seiner Kirche sehr bald die Liebes- </w:t>
      </w:r>
      <w:proofErr w:type="spellStart"/>
      <w:r>
        <w:t>gemeinschaft</w:t>
      </w:r>
      <w:proofErr w:type="spellEnd"/>
      <w:r>
        <w:t xml:space="preserve"> zurücktrat und Theologie, Kultus und reine Lehre den innigen </w:t>
      </w:r>
      <w:r>
        <w:t>Zusammenhang der Gemeinde und ihre freiwilligen Dienste überwogen; der wunder</w:t>
      </w:r>
      <w:r>
        <w:softHyphen/>
        <w:t>bare, durch Gottes Geist entfachte stürmische Schwung, die innere Glut der Begeisterung der ersten Jahre waren schnell verrauscht, und strenge geistliche Au</w:t>
      </w:r>
      <w:r>
        <w:softHyphen/>
        <w:t>torität wurde herrsch</w:t>
      </w:r>
      <w:r>
        <w:t>end in der lutherischen Ortho</w:t>
      </w:r>
      <w:r>
        <w:softHyphen/>
        <w:t xml:space="preserve">doxie. Freilich sind Ansätze dazu schon bei dem älter werdenden Luther vorhanden, der, enttäuscht in seinen Hoffnungen, nicht jene urchristlich gesinnte </w:t>
      </w:r>
      <w:proofErr w:type="spellStart"/>
      <w:r>
        <w:t>Liebesge</w:t>
      </w:r>
      <w:proofErr w:type="spellEnd"/>
      <w:r>
        <w:t xml:space="preserve">- </w:t>
      </w:r>
      <w:proofErr w:type="spellStart"/>
      <w:r>
        <w:t>meinschaft</w:t>
      </w:r>
      <w:proofErr w:type="spellEnd"/>
      <w:r>
        <w:t xml:space="preserve"> derer, „die mit Ernst Christen sein wollen“, mehr vo</w:t>
      </w:r>
      <w:r>
        <w:t>rfand; so ließ er die Lehre vom allgemeinen Priestertum der Gläubigen fallen, da er in einer „Volks</w:t>
      </w:r>
      <w:r>
        <w:softHyphen/>
        <w:t xml:space="preserve">kirche“, die auch bloße Namenschristen </w:t>
      </w:r>
      <w:proofErr w:type="spellStart"/>
      <w:r>
        <w:t>umfaßte</w:t>
      </w:r>
      <w:proofErr w:type="spellEnd"/>
      <w:r>
        <w:t>, die</w:t>
      </w:r>
      <w:r>
        <w:softHyphen/>
        <w:t>sen nicht das Kirchenregiment anvertrauen wollte.</w:t>
      </w:r>
    </w:p>
    <w:p w:rsidR="00355DFA" w:rsidRDefault="00453561">
      <w:pPr>
        <w:pStyle w:val="Heading60"/>
        <w:framePr w:w="4704" w:h="7939" w:hRule="exact" w:wrap="none" w:vAnchor="page" w:hAnchor="page" w:x="700" w:y="910"/>
        <w:shd w:val="clear" w:color="auto" w:fill="auto"/>
        <w:spacing w:after="60" w:line="211" w:lineRule="exact"/>
        <w:jc w:val="both"/>
      </w:pPr>
      <w:bookmarkStart w:id="9" w:name="bookmark8"/>
      <w:r>
        <w:t xml:space="preserve">Luthers Haltung im </w:t>
      </w:r>
      <w:proofErr w:type="spellStart"/>
      <w:r>
        <w:t>Tiirkenkrieg</w:t>
      </w:r>
      <w:proofErr w:type="spellEnd"/>
      <w:r>
        <w:t>; Anfechtun</w:t>
      </w:r>
      <w:r>
        <w:softHyphen/>
        <w:t>gen; das Ma</w:t>
      </w:r>
      <w:r>
        <w:t>rburger Gespräch (1526 —1529)</w:t>
      </w:r>
      <w:bookmarkEnd w:id="9"/>
    </w:p>
    <w:p w:rsidR="00355DFA" w:rsidRDefault="00453561">
      <w:pPr>
        <w:pStyle w:val="Bodytext90"/>
        <w:framePr w:w="4704" w:h="7939" w:hRule="exact" w:wrap="none" w:vAnchor="page" w:hAnchor="page" w:x="700" w:y="910"/>
        <w:shd w:val="clear" w:color="auto" w:fill="auto"/>
        <w:jc w:val="right"/>
      </w:pPr>
      <w:r>
        <w:t xml:space="preserve">Mit vollem Recht wurde darauf hingewiesen, </w:t>
      </w:r>
      <w:proofErr w:type="spellStart"/>
      <w:r>
        <w:t>daß</w:t>
      </w:r>
      <w:proofErr w:type="spellEnd"/>
      <w:r>
        <w:t xml:space="preserve"> Luther noch in einer Zeit der selbstverständlichen</w:t>
      </w:r>
    </w:p>
    <w:p w:rsidR="00355DFA" w:rsidRDefault="00453561">
      <w:pPr>
        <w:pStyle w:val="Headerorfooter0"/>
        <w:framePr w:wrap="none" w:vAnchor="page" w:hAnchor="page" w:x="690" w:y="8964"/>
        <w:shd w:val="clear" w:color="auto" w:fill="auto"/>
        <w:spacing w:line="260" w:lineRule="exact"/>
      </w:pPr>
      <w:r>
        <w:t>.50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6" w:h="7950" w:hRule="exact" w:wrap="none" w:vAnchor="page" w:hAnchor="page" w:x="719" w:y="911"/>
        <w:shd w:val="clear" w:color="auto" w:fill="auto"/>
        <w:spacing w:before="0"/>
      </w:pPr>
      <w:r>
        <w:t xml:space="preserve">Christlichkeit aller politischen Körperschaften lebte, d. h. die bürgerlichen </w:t>
      </w:r>
      <w:r>
        <w:rPr>
          <w:rStyle w:val="Bodytext212ptBoldItalic"/>
        </w:rPr>
        <w:t>und</w:t>
      </w:r>
      <w:r>
        <w:t xml:space="preserve"> kirchlichen Gemeinden fie</w:t>
      </w:r>
      <w:r>
        <w:softHyphen/>
        <w:t xml:space="preserve">len zusammen, ohne </w:t>
      </w:r>
      <w:proofErr w:type="spellStart"/>
      <w:r>
        <w:t>daß</w:t>
      </w:r>
      <w:proofErr w:type="spellEnd"/>
      <w:r>
        <w:t xml:space="preserve"> für ihn das Kirchenregiment Sache der Obrigkeit gewesen wäre. „Das Kirchenregi</w:t>
      </w:r>
      <w:r>
        <w:softHyphen/>
        <w:t xml:space="preserve">ment der Landesherren hat Luther nie gewünscht: er bat nur die Fürsten, bei der nötigen Visitation und Reinigung der Gemeinden </w:t>
      </w:r>
      <w:r>
        <w:t>zu helfen: er nahm die Fürsten als Christen. Sie sollten ihre Stellung als Ober</w:t>
      </w:r>
      <w:r>
        <w:softHyphen/>
        <w:t xml:space="preserve">haupt der Landeskirchen nicht als Vorrang, sondern als Liebesdienst betrachten. </w:t>
      </w:r>
      <w:proofErr w:type="spellStart"/>
      <w:r>
        <w:t>Fleute</w:t>
      </w:r>
      <w:proofErr w:type="spellEnd"/>
      <w:r>
        <w:t xml:space="preserve"> ist der Staat neu</w:t>
      </w:r>
      <w:r>
        <w:softHyphen/>
        <w:t xml:space="preserve">tral.“ (H. </w:t>
      </w:r>
      <w:proofErr w:type="spellStart"/>
      <w:r>
        <w:t>Bornkamm</w:t>
      </w:r>
      <w:proofErr w:type="spellEnd"/>
      <w:r>
        <w:t xml:space="preserve">.) Die Gefahr, </w:t>
      </w:r>
      <w:proofErr w:type="spellStart"/>
      <w:r>
        <w:t>daß</w:t>
      </w:r>
      <w:proofErr w:type="spellEnd"/>
      <w:r>
        <w:t xml:space="preserve"> es wieder zur Gesetzlichkeit der </w:t>
      </w:r>
      <w:r>
        <w:t>römischen Autoritätskirche kam, hat Luther nicht bannen können. Auch seine Äußerungen zum Türkenkrieg sind von seiner Auffassung der Obrigkeit als des weltlichen Reiches im Gegensatz zum Reiche Gottes her bestimmt; die große Gefahr der mächtig von Osten vo</w:t>
      </w:r>
      <w:r>
        <w:t xml:space="preserve">rdringenden Türken, die schon damals Wien bedrohten, </w:t>
      </w:r>
      <w:proofErr w:type="spellStart"/>
      <w:r>
        <w:t>veranlaßte</w:t>
      </w:r>
      <w:proofErr w:type="spellEnd"/>
      <w:r>
        <w:t xml:space="preserve"> Luther zu der Ende 1526 erschienenen </w:t>
      </w:r>
      <w:proofErr w:type="spellStart"/>
      <w:r>
        <w:t>Sdrrift</w:t>
      </w:r>
      <w:proofErr w:type="spellEnd"/>
      <w:r>
        <w:t>: „Ob Kriegsleute auch in seligem Stande sein können“, worin er das bren</w:t>
      </w:r>
      <w:r>
        <w:softHyphen/>
        <w:t>nende Problem behandelte, wie sich Krieg und Evan</w:t>
      </w:r>
      <w:r>
        <w:softHyphen/>
        <w:t>gelium zueinander verhalt</w:t>
      </w:r>
      <w:r>
        <w:t>en. Zwei Jahre darauf schreibt er „Vom Krieg wider die Türken“, als es sich darum handelte, ob dem Kaiser, der die Reformation mit aller Gewalt unterdrückte, von den Evangelischen Heeresfolge geleistet werden solle. Luther bejaht die Frage, ob auch sie sic</w:t>
      </w:r>
      <w:r>
        <w:t>h mit unversehrtem Gewissen am Kriege beteiligen können, im Gehorsam gegen die Obrigkeit, aber keineswegs aus persönlicher Rachsucht und Mordlust; denn der Angriff der Türken richte sich nicht nur gegen den Kaiser, sondern zugleich gegen Christus und seine</w:t>
      </w:r>
      <w:r>
        <w:t xml:space="preserve"> Kirche. Der christliche Soldat stehe mit seiner Person zugleich in beiden Reichen. Luther ist aber weit entfernt davon, </w:t>
      </w:r>
      <w:proofErr w:type="spellStart"/>
      <w:r>
        <w:t>efnem</w:t>
      </w:r>
      <w:proofErr w:type="spellEnd"/>
      <w:r>
        <w:t xml:space="preserve"> christlichen Kreuz</w:t>
      </w:r>
      <w:r>
        <w:softHyphen/>
        <w:t xml:space="preserve">zug gegen die Bekenner Muhammeds das Wort zu reden, und hebt auch nachdrücklich hervor, </w:t>
      </w:r>
      <w:proofErr w:type="spellStart"/>
      <w:r>
        <w:t>daß</w:t>
      </w:r>
      <w:proofErr w:type="spellEnd"/>
      <w:r>
        <w:t xml:space="preserve"> es eine gewissensm</w:t>
      </w:r>
      <w:r>
        <w:t>äßige Schranke des Gehorsams gibt. Damit</w:t>
      </w:r>
    </w:p>
    <w:p w:rsidR="00355DFA" w:rsidRDefault="00453561">
      <w:pPr>
        <w:pStyle w:val="Headerorfooter80"/>
        <w:framePr w:wrap="none" w:vAnchor="page" w:hAnchor="page" w:x="728" w:y="9037"/>
        <w:shd w:val="clear" w:color="auto" w:fill="auto"/>
        <w:spacing w:line="240" w:lineRule="exact"/>
      </w:pPr>
      <w:r>
        <w:rPr>
          <w:rStyle w:val="Headerorfooter8BoldSpacing1pt"/>
        </w:rPr>
        <w:t>4</w:t>
      </w:r>
      <w:r>
        <w:t>»</w:t>
      </w:r>
    </w:p>
    <w:p w:rsidR="00355DFA" w:rsidRDefault="00453561">
      <w:pPr>
        <w:pStyle w:val="Headerorfooter0"/>
        <w:framePr w:wrap="none" w:vAnchor="page" w:hAnchor="page" w:x="5135" w:y="8960"/>
        <w:shd w:val="clear" w:color="auto" w:fill="auto"/>
        <w:spacing w:line="260" w:lineRule="exact"/>
      </w:pPr>
      <w:r>
        <w:t>51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94" w:h="7964" w:hRule="exact" w:wrap="none" w:vAnchor="page" w:hAnchor="page" w:x="704" w:y="906"/>
        <w:shd w:val="clear" w:color="auto" w:fill="auto"/>
      </w:pPr>
      <w:r>
        <w:t>schränkt er selbst seine Rechtfertigung des Krieges ein, in der er für heutige Christen zu weit gegangen war; ja er rechnet sogar mit der Möglichkeit der Kriegs</w:t>
      </w:r>
      <w:r>
        <w:softHyphen/>
        <w:t xml:space="preserve">dienstverweigerung und </w:t>
      </w:r>
      <w:r>
        <w:t xml:space="preserve">verlangt von den christlichen Untertanen, </w:t>
      </w:r>
      <w:proofErr w:type="spellStart"/>
      <w:r>
        <w:t>daß</w:t>
      </w:r>
      <w:proofErr w:type="spellEnd"/>
      <w:r>
        <w:t xml:space="preserve"> sie in jedem Falle eine genaue </w:t>
      </w:r>
      <w:proofErr w:type="spellStart"/>
      <w:r>
        <w:t>Ge</w:t>
      </w:r>
      <w:r>
        <w:softHyphen/>
        <w:t>wissensprüfung</w:t>
      </w:r>
      <w:proofErr w:type="spellEnd"/>
      <w:r>
        <w:t xml:space="preserve"> anstellen, ob ein Krieg, zu dem sie genötigt werden, berechtigt ist — obwohl er die fast unlösbare Schwierigkeit dieser Frage selbst erkennt: denn wer kann hier </w:t>
      </w:r>
      <w:r>
        <w:t>die richtige Entscheidung treffen? Für solche Zweifelsfälle gibt Luther die Antwort: .Wenn du nicht weißt oder kannst nicht erfahren, ob dein Herr ungerecht sei, sollst du den gewissen Ge</w:t>
      </w:r>
      <w:r>
        <w:softHyphen/>
        <w:t>horsam um ungewissen Rechts willen nicht schwächen, sondern nach der</w:t>
      </w:r>
      <w:r>
        <w:t xml:space="preserve"> Liebe Art dich des Besten zu deinem Herrn versehen.“ Es darf bei alldem nicht übersehen werden, wie stark Luther in den furchtbaren Stürmen seiner Zeit unter der Erwartung des Jüngsten Tages stand: er sah in der Verfolgung des Evangeliums, in der Türkenno</w:t>
      </w:r>
      <w:r>
        <w:t>t, in der Zerrissenheit Deutschlands deut</w:t>
      </w:r>
      <w:r>
        <w:softHyphen/>
        <w:t xml:space="preserve">lich die Anzeichen des </w:t>
      </w:r>
      <w:proofErr w:type="spellStart"/>
      <w:r>
        <w:t>Antichrists</w:t>
      </w:r>
      <w:proofErr w:type="spellEnd"/>
      <w:r>
        <w:t xml:space="preserve">. </w:t>
      </w:r>
      <w:proofErr w:type="spellStart"/>
      <w:r>
        <w:t>Daß</w:t>
      </w:r>
      <w:proofErr w:type="spellEnd"/>
      <w:r>
        <w:t xml:space="preserve"> ihn die allge</w:t>
      </w:r>
      <w:r>
        <w:softHyphen/>
        <w:t xml:space="preserve">meine Katastrophenstimmung nicht lähmte, ist nur daraus zu erklären, </w:t>
      </w:r>
      <w:proofErr w:type="spellStart"/>
      <w:r>
        <w:t>daß</w:t>
      </w:r>
      <w:proofErr w:type="spellEnd"/>
      <w:r>
        <w:t xml:space="preserve"> er sich an die Verheißungen der Schrift klammerte, nach begrenzter Zeit fiele dem Antic</w:t>
      </w:r>
      <w:r>
        <w:t>hrist die Macht auf Erden zu, und dann nahe der Jüngste Tag, an dem Christus wiederkehrt und sein Erlösungswerk vollendet, das in der Aufrichtung des ewigen Reiches Gottes besteht.</w:t>
      </w:r>
    </w:p>
    <w:p w:rsidR="00355DFA" w:rsidRDefault="00453561">
      <w:pPr>
        <w:pStyle w:val="Bodytext20"/>
        <w:framePr w:w="4694" w:h="7964" w:hRule="exact" w:wrap="none" w:vAnchor="page" w:hAnchor="page" w:x="704" w:y="906"/>
        <w:shd w:val="clear" w:color="auto" w:fill="auto"/>
        <w:spacing w:before="0"/>
        <w:ind w:firstLine="240"/>
      </w:pPr>
      <w:r>
        <w:t>Das Jahr 1527 begann unheildrohend: der Kaiser hatte den Papst und seine Ve</w:t>
      </w:r>
      <w:r>
        <w:t>rbündeten entscheidend geschlagen und nun freie Hand gegenüber den Evan</w:t>
      </w:r>
      <w:r>
        <w:softHyphen/>
        <w:t xml:space="preserve">gelischen, so </w:t>
      </w:r>
      <w:proofErr w:type="spellStart"/>
      <w:r>
        <w:t>daß</w:t>
      </w:r>
      <w:proofErr w:type="spellEnd"/>
      <w:r>
        <w:t xml:space="preserve"> ihre Verfolgung und Unterdrückung in den Ländern des alten Glaubens sich zusehends ver</w:t>
      </w:r>
      <w:r>
        <w:softHyphen/>
        <w:t>schärfte. ja es kam mehrmals zum Martyrium von evangelischen Geistlichen. Luthe</w:t>
      </w:r>
      <w:r>
        <w:t>rs Gesundheit war wankend: verschiedenartige körperliche Leiden, die auf seine Askese in der Mönchszeit zurückgingen, quälten ihn; aber im August 1527 überfielen ihn allerschwerste</w:t>
      </w:r>
    </w:p>
    <w:p w:rsidR="00355DFA" w:rsidRDefault="00453561">
      <w:pPr>
        <w:pStyle w:val="Headerorfooter0"/>
        <w:framePr w:wrap="none" w:vAnchor="page" w:hAnchor="page" w:x="743" w:y="8989"/>
        <w:shd w:val="clear" w:color="auto" w:fill="auto"/>
        <w:spacing w:line="260" w:lineRule="exact"/>
      </w:pPr>
      <w:r>
        <w:t>52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4" w:h="7972" w:hRule="exact" w:wrap="none" w:vAnchor="page" w:hAnchor="page" w:x="704" w:y="911"/>
        <w:shd w:val="clear" w:color="auto" w:fill="auto"/>
        <w:spacing w:before="0"/>
      </w:pPr>
      <w:r>
        <w:t>Versuchungen und Anfechtungen, die sich zu entsetz</w:t>
      </w:r>
      <w:r>
        <w:softHyphen/>
        <w:t>licher Angst steigerten: eines Tages bricht er ohnmäch</w:t>
      </w:r>
      <w:r>
        <w:softHyphen/>
        <w:t xml:space="preserve">tig zusammen; wieder erwacht, bereitet er sich betend auf das Ende vor, der Leib wird von der Kälte des Todes </w:t>
      </w:r>
      <w:proofErr w:type="spellStart"/>
      <w:r>
        <w:t>erfaßt</w:t>
      </w:r>
      <w:proofErr w:type="spellEnd"/>
      <w:r>
        <w:t>. Von seinen geistlichen Freunden mit Worten aus der Heiligen Schrift getröstet, „be</w:t>
      </w:r>
      <w:r>
        <w:t>kennt er sich zu seinem Glauben und zur Sache seiner Refor</w:t>
      </w:r>
      <w:r>
        <w:softHyphen/>
        <w:t>mation, in die er allein auf Gottes Befehl hineinge</w:t>
      </w:r>
      <w:r>
        <w:softHyphen/>
        <w:t>trieben sei. Als er schon Abschied von Weib und Kind genommen, wendet sich sein Zustand, Leben und Wärme kehren zurück, ein wohltätiger Schweiß b</w:t>
      </w:r>
      <w:r>
        <w:t xml:space="preserve">richt aus, die Todesgefahr ist überwunden“ (nach einem zeitgenössischen Bericht). Aber weiter </w:t>
      </w:r>
      <w:proofErr w:type="spellStart"/>
      <w:r>
        <w:t>muß</w:t>
      </w:r>
      <w:proofErr w:type="spellEnd"/>
      <w:r>
        <w:t xml:space="preserve"> er gegen die Anfechtungen kämpfen. Er macht sich selbst Vor</w:t>
      </w:r>
      <w:r>
        <w:softHyphen/>
        <w:t xml:space="preserve">würfe, </w:t>
      </w:r>
      <w:proofErr w:type="spellStart"/>
      <w:r>
        <w:t>daß</w:t>
      </w:r>
      <w:proofErr w:type="spellEnd"/>
      <w:r>
        <w:t xml:space="preserve"> er noch am Leben sei, während seine An</w:t>
      </w:r>
      <w:r>
        <w:softHyphen/>
        <w:t>hänger für den Glauben sterben: er sei nicht wer</w:t>
      </w:r>
      <w:r>
        <w:t>t, sein Blut für Christus zu vergießen. Das Gefühl seiner Sünde drückt ihn zu Boden; am schlimmsten aber quält ihn die Frage, ob Gott gut sei und ob er ihm gut sei. Gott habe ihn, einen zweiten Hiob, dem Teufel preis</w:t>
      </w:r>
      <w:r>
        <w:softHyphen/>
        <w:t xml:space="preserve">gegeben, aber Christus und seine Engel </w:t>
      </w:r>
      <w:r>
        <w:t>schützen und decken ihn, schrieb er an den Freund Agricola; noch ergreifender spricht er sich Melanchthon gegenüber aus (2. August 1527):</w:t>
      </w:r>
    </w:p>
    <w:p w:rsidR="00355DFA" w:rsidRDefault="00453561">
      <w:pPr>
        <w:pStyle w:val="Bodytext50"/>
        <w:framePr w:w="4694" w:h="7972" w:hRule="exact" w:wrap="none" w:vAnchor="page" w:hAnchor="page" w:x="704" w:y="911"/>
        <w:shd w:val="clear" w:color="auto" w:fill="auto"/>
        <w:spacing w:line="173" w:lineRule="exact"/>
        <w:jc w:val="both"/>
      </w:pPr>
      <w:r>
        <w:t xml:space="preserve">„Für mehr als eine Woche lag ich in Tod und Hölle, so </w:t>
      </w:r>
      <w:proofErr w:type="spellStart"/>
      <w:r>
        <w:t>daß</w:t>
      </w:r>
      <w:proofErr w:type="spellEnd"/>
      <w:r>
        <w:t xml:space="preserve"> ich, am ganzen Leibe versehrt, noch an den Gliedern zittere.</w:t>
      </w:r>
      <w:r>
        <w:t xml:space="preserve"> Da Christus mir fast ganz verloren war. wurde ich fort</w:t>
      </w:r>
      <w:r>
        <w:softHyphen/>
        <w:t>gerissen von Strömen und Stürmen der Verzweiflung und der Lästerung gegen Gott; allein um der Gebete der Hei</w:t>
      </w:r>
      <w:r>
        <w:softHyphen/>
        <w:t>ligen willen hat sich Gott meiner erbarmt und meine Seele aus der Tiefe der Hölle gerissen.</w:t>
      </w:r>
      <w:r>
        <w:t>“</w:t>
      </w:r>
    </w:p>
    <w:p w:rsidR="00355DFA" w:rsidRDefault="00453561">
      <w:pPr>
        <w:pStyle w:val="Bodytext20"/>
        <w:framePr w:w="4694" w:h="7972" w:hRule="exact" w:wrap="none" w:vAnchor="page" w:hAnchor="page" w:x="704" w:y="911"/>
        <w:shd w:val="clear" w:color="auto" w:fill="auto"/>
        <w:spacing w:before="0"/>
        <w:ind w:firstLine="240"/>
      </w:pPr>
      <w:r>
        <w:t>Auch sein späteres Leben war nicht frei von gelegent</w:t>
      </w:r>
      <w:r>
        <w:softHyphen/>
        <w:t>licher tiefster Niedergeschlagenheit; er empfand immer stärker die Verantwortung für sein Tun, aber so konnte er auch der große Seelsorger für Menschen werden, die unter Depressionen litten — erst sie,</w:t>
      </w:r>
      <w:r>
        <w:t xml:space="preserve"> so war sein Trost, lassen Gottes Wirklichkeit ganz er</w:t>
      </w:r>
      <w:r>
        <w:softHyphen/>
        <w:t>fahren.</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46" w:h="7973" w:hRule="exact" w:wrap="none" w:vAnchor="page" w:hAnchor="page" w:x="728" w:y="950"/>
        <w:shd w:val="clear" w:color="auto" w:fill="auto"/>
        <w:spacing w:line="168" w:lineRule="exact"/>
        <w:jc w:val="both"/>
      </w:pPr>
      <w:r>
        <w:t>„Wenn ich noch länger leben sollte, möchte ich gern ein Buch schreiben über die Anfechtungen, denn ohne sie kann ein Mensch weder die Heilige Schrift noch den Glauben oder</w:t>
      </w:r>
      <w:r>
        <w:t xml:space="preserve"> die Furcht und Liebe Gottes verstehen; ja wer niemals in Anfechtungen war, kann nicht wissen, was Hoffnung ist . . . David wird ärgere Teufel gehabt haben als wir, denn er konnte nicht so tiefe Offenbarungen haben ohne große An</w:t>
      </w:r>
      <w:r>
        <w:softHyphen/>
        <w:t>fechtungen.“</w:t>
      </w:r>
    </w:p>
    <w:p w:rsidR="00355DFA" w:rsidRDefault="00453561">
      <w:pPr>
        <w:pStyle w:val="Bodytext20"/>
        <w:framePr w:w="4646" w:h="7973" w:hRule="exact" w:wrap="none" w:vAnchor="page" w:hAnchor="page" w:x="728" w:y="950"/>
        <w:shd w:val="clear" w:color="auto" w:fill="auto"/>
        <w:spacing w:before="0"/>
      </w:pPr>
      <w:r>
        <w:t xml:space="preserve">Wie praktisch </w:t>
      </w:r>
      <w:r>
        <w:t>seine Ratschläge auch in leichteren Fäl</w:t>
      </w:r>
      <w:r>
        <w:softHyphen/>
        <w:t>len waren, davon gibt uns der Brief ein Beispiel, den er 1531 an einen entmutigten Prediger richtete:</w:t>
      </w:r>
    </w:p>
    <w:p w:rsidR="00355DFA" w:rsidRDefault="00453561">
      <w:pPr>
        <w:pStyle w:val="Bodytext50"/>
        <w:framePr w:w="4646" w:h="7973" w:hRule="exact" w:wrap="none" w:vAnchor="page" w:hAnchor="page" w:x="728" w:y="950"/>
        <w:shd w:val="clear" w:color="auto" w:fill="auto"/>
        <w:spacing w:line="168" w:lineRule="exact"/>
        <w:jc w:val="both"/>
      </w:pPr>
      <w:r>
        <w:t>„Ihr wollt gerne gleich so geschickt sein wie Petrus und Paulus. Wenn man nicht zu gehen vermag, ist Kriechen auch</w:t>
      </w:r>
      <w:r>
        <w:t xml:space="preserve"> etwas. Tut nur das Eure: könnt Ihr nicht eine ganze Stunde predigen, so predigt eine halbe oder </w:t>
      </w:r>
      <w:proofErr w:type="spellStart"/>
      <w:r>
        <w:t>viertel</w:t>
      </w:r>
      <w:proofErr w:type="spellEnd"/>
      <w:r>
        <w:t xml:space="preserve">! Sucht auch nicht andere nachzuahmen! </w:t>
      </w:r>
      <w:proofErr w:type="spellStart"/>
      <w:r>
        <w:t>Erfaßt</w:t>
      </w:r>
      <w:proofErr w:type="spellEnd"/>
      <w:r>
        <w:t xml:space="preserve"> ganz einfach das, worauf es ankommt, und befehlt </w:t>
      </w:r>
      <w:proofErr w:type="gramStart"/>
      <w:r>
        <w:t>das übrige</w:t>
      </w:r>
      <w:proofErr w:type="gramEnd"/>
      <w:r>
        <w:t xml:space="preserve"> Gott! Sucht allein Gottes Ehre und fragt nicht</w:t>
      </w:r>
      <w:r>
        <w:t xml:space="preserve"> nach dem Beifall der Menschen! Betet, </w:t>
      </w:r>
      <w:proofErr w:type="spellStart"/>
      <w:r>
        <w:t>daß</w:t>
      </w:r>
      <w:proofErr w:type="spellEnd"/>
      <w:r>
        <w:t xml:space="preserve"> er Weisheit in Euern Mund gebe und den Zuhörern ein lauteres Hören! Ihr dürft mir glauben, </w:t>
      </w:r>
      <w:proofErr w:type="spellStart"/>
      <w:r>
        <w:t>daß</w:t>
      </w:r>
      <w:proofErr w:type="spellEnd"/>
      <w:r>
        <w:t xml:space="preserve"> Predigen kein Menschenwerk ist. </w:t>
      </w:r>
      <w:proofErr w:type="gramStart"/>
      <w:r>
        <w:t>Seid</w:t>
      </w:r>
      <w:proofErr w:type="gramEnd"/>
      <w:r>
        <w:t xml:space="preserve"> kein dreister, sondern ein Gott fürchtender Prediger! Ich, der ich achtundvierzig</w:t>
      </w:r>
      <w:r>
        <w:t xml:space="preserve"> Jahre alt und erfahren bin, fürchte mich bis heute, wenn ich predigen </w:t>
      </w:r>
      <w:proofErr w:type="spellStart"/>
      <w:r>
        <w:t>muß</w:t>
      </w:r>
      <w:proofErr w:type="spellEnd"/>
      <w:r>
        <w:t>. Sicherlich werdet Ihr dreierlei erfahren: wenn Ihr ein besonders gutes Konzept habt, wird es Wasser werden. Ver</w:t>
      </w:r>
      <w:r>
        <w:softHyphen/>
        <w:t>zweifelt Ihr aber — zweitens — gänzlich an dem Konzept, wird Gott ge</w:t>
      </w:r>
      <w:r>
        <w:t xml:space="preserve">ben, </w:t>
      </w:r>
      <w:proofErr w:type="spellStart"/>
      <w:r>
        <w:t>daß</w:t>
      </w:r>
      <w:proofErr w:type="spellEnd"/>
      <w:r>
        <w:t xml:space="preserve"> Ihr vortrefflich predigt, was den Hörern gefällt: Euch selbst aber werdet Ihr keineswegs ge</w:t>
      </w:r>
      <w:r>
        <w:softHyphen/>
        <w:t>nugtun. Drittens, wenn Ihr vorher nicht zum vollen Ver</w:t>
      </w:r>
      <w:r>
        <w:softHyphen/>
        <w:t xml:space="preserve">ständnis gekommen seid, so wird Euch und den Hörern genug geschehen. So betet zu Gott und lasset es </w:t>
      </w:r>
      <w:r>
        <w:t>ihm be</w:t>
      </w:r>
      <w:r>
        <w:softHyphen/>
        <w:t>fohlen sein!“</w:t>
      </w:r>
    </w:p>
    <w:p w:rsidR="00355DFA" w:rsidRDefault="00453561">
      <w:pPr>
        <w:pStyle w:val="Bodytext20"/>
        <w:framePr w:w="4646" w:h="7973" w:hRule="exact" w:wrap="none" w:vAnchor="page" w:hAnchor="page" w:x="728" w:y="950"/>
        <w:shd w:val="clear" w:color="auto" w:fill="auto"/>
        <w:spacing w:before="0"/>
        <w:ind w:firstLine="240"/>
        <w:jc w:val="left"/>
      </w:pPr>
      <w:r>
        <w:t>Ernstere Versuchungen rät er auf folgende Weise zu bekämpfen:</w:t>
      </w:r>
    </w:p>
    <w:p w:rsidR="00355DFA" w:rsidRDefault="00453561">
      <w:pPr>
        <w:pStyle w:val="Bodytext50"/>
        <w:framePr w:w="4646" w:h="7973" w:hRule="exact" w:wrap="none" w:vAnchor="page" w:hAnchor="page" w:x="728" w:y="950"/>
        <w:shd w:val="clear" w:color="auto" w:fill="auto"/>
        <w:spacing w:line="173" w:lineRule="exact"/>
        <w:jc w:val="both"/>
      </w:pPr>
      <w:r>
        <w:t xml:space="preserve">.Streite nicht mit dem Teufel, er hat fünftausend Jahre Erfahrung hinter sich. Er hat sich an Adam, Abraham und David versucht, und er kennt genau die schwachen Stellen . . </w:t>
      </w:r>
      <w:r>
        <w:t xml:space="preserve">. Ich habe erfahren, </w:t>
      </w:r>
      <w:proofErr w:type="spellStart"/>
      <w:r>
        <w:t>daß</w:t>
      </w:r>
      <w:proofErr w:type="spellEnd"/>
      <w:r>
        <w:t xml:space="preserve"> ich nie stärker in Sünde fiel, als wenn ich allein war. Suche einen christlichen Bruder, einen weisen Ratgeber auf! Stärke Dich mit der Gemeinschaft der Kirche! Dann </w:t>
      </w:r>
      <w:proofErr w:type="gramStart"/>
      <w:r>
        <w:t>gehe</w:t>
      </w:r>
      <w:proofErr w:type="gramEnd"/>
      <w:r>
        <w:t xml:space="preserve"> in Gesellschaft, auch weibliche, </w:t>
      </w:r>
      <w:proofErr w:type="spellStart"/>
      <w:r>
        <w:t>iß</w:t>
      </w:r>
      <w:proofErr w:type="spellEnd"/>
      <w:r>
        <w:t>. tanz, scherze und singe</w:t>
      </w:r>
      <w:r>
        <w:t>! Nötige Dich zum Essen und Trinken, auch wenn Dir's nicht schmecken will! Fasten ist das schlimmste Mittel.“</w:t>
      </w:r>
    </w:p>
    <w:p w:rsidR="00355DFA" w:rsidRDefault="00453561">
      <w:pPr>
        <w:pStyle w:val="Headerorfooter90"/>
        <w:framePr w:wrap="none" w:vAnchor="page" w:hAnchor="page" w:x="738" w:y="8988"/>
        <w:shd w:val="clear" w:color="auto" w:fill="auto"/>
        <w:spacing w:line="260" w:lineRule="exact"/>
      </w:pPr>
      <w:r>
        <w:t>54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63" w:hRule="exact" w:wrap="none" w:vAnchor="page" w:hAnchor="page" w:x="714" w:y="911"/>
        <w:shd w:val="clear" w:color="auto" w:fill="auto"/>
        <w:spacing w:before="0"/>
      </w:pPr>
      <w:r>
        <w:t>An erster Stelle aber steht der Glaube an Christus; auch ein echter Zorn könne zuweilen helfen oder, in der Jugend, die L</w:t>
      </w:r>
      <w:r>
        <w:t>iebe zu einem Mädchen; besonders aber empfiehlt Luther die Musik als Heilmittel. Seine Frau Käte hat ihm oft in nächtlichen Nöten der Ver</w:t>
      </w:r>
      <w:r>
        <w:softHyphen/>
        <w:t>suchung geholfen, indem sie ihn auf sein Geheiß „von solch leeren Quälereien wegrief“.</w:t>
      </w:r>
    </w:p>
    <w:p w:rsidR="00355DFA" w:rsidRDefault="00453561">
      <w:pPr>
        <w:pStyle w:val="Bodytext20"/>
        <w:framePr w:w="4675" w:h="7963" w:hRule="exact" w:wrap="none" w:vAnchor="page" w:hAnchor="page" w:x="714" w:y="911"/>
        <w:shd w:val="clear" w:color="auto" w:fill="auto"/>
        <w:spacing w:before="0"/>
        <w:ind w:firstLine="240"/>
      </w:pPr>
      <w:r>
        <w:t>Das Jahr 1529 brachte eine ents</w:t>
      </w:r>
      <w:r>
        <w:t>cheidende Spaltung und damit Schwächung der Reformation, die in der Schweiz durch Zwingli weit vorangetrieben war; gegen dessen Auffassung vom Abendmahl hatte Luther im Jahr zuvor zwei Schriften erscheinen lassen, darin er den Kampf gegen die mehr humanist</w:t>
      </w:r>
      <w:r>
        <w:t xml:space="preserve">ische Deutung des Zürichers aufnahm, um die Eindeutigkeit der </w:t>
      </w:r>
      <w:proofErr w:type="spellStart"/>
      <w:r>
        <w:t>Schrift</w:t>
      </w:r>
      <w:r>
        <w:softHyphen/>
        <w:t>worte</w:t>
      </w:r>
      <w:proofErr w:type="spellEnd"/>
      <w:r>
        <w:t xml:space="preserve"> bei der Einsetzung festzulegen: er verteidigte die wirkliche Gegenwart von Leib und Blut Christi unter den Zeichen Brot und Wein, weil Gott seine geistliche Wirklichkeit immer im L</w:t>
      </w:r>
      <w:r>
        <w:t>eiblichen offenbare. — Dem Landgrafen Philipp von Hessen lag viel an einem Bündnis aller evangelisch gesinnten Mächte, die so</w:t>
      </w:r>
      <w:r>
        <w:softHyphen/>
        <w:t>eben in Speyer gegen die beschränkte Religionsfrei</w:t>
      </w:r>
      <w:r>
        <w:softHyphen/>
        <w:t xml:space="preserve">heit in katholischen Ländern „protestiert“ hatten; er wünschte, </w:t>
      </w:r>
      <w:proofErr w:type="spellStart"/>
      <w:r>
        <w:t>daß</w:t>
      </w:r>
      <w:proofErr w:type="spellEnd"/>
      <w:r>
        <w:t xml:space="preserve"> sie sich au</w:t>
      </w:r>
      <w:r>
        <w:t>f ein gemeinsames Bekenntnis einigten und sich auch politisch durch ein Zusammen</w:t>
      </w:r>
      <w:r>
        <w:softHyphen/>
        <w:t xml:space="preserve">gehen schützten. Luther war streng gegen ein solches Bündnis und ließ sich nur schwer bestimmen, einer Einladung des Landgrafen auf sein Marburger </w:t>
      </w:r>
      <w:proofErr w:type="spellStart"/>
      <w:r>
        <w:t>Schloß</w:t>
      </w:r>
      <w:proofErr w:type="spellEnd"/>
      <w:r>
        <w:t xml:space="preserve"> zu folgen, wo sich se</w:t>
      </w:r>
      <w:r>
        <w:t xml:space="preserve">ine Anhänger und die Schweizer und Straßburger Theologen treffen sollten. Dennoch kam Ende September 1529 das „Marburger Gespräch“ zustand, das bis zum 3. Oktober dauerte. Zwar der gute Wille zu einer Einigung war durchaus vorhanden: die Straßburger </w:t>
      </w:r>
      <w:proofErr w:type="spellStart"/>
      <w:r>
        <w:t>Butzer</w:t>
      </w:r>
      <w:proofErr w:type="spellEnd"/>
      <w:r>
        <w:t xml:space="preserve"> und Sturm bildeten die Vermitt</w:t>
      </w:r>
      <w:r>
        <w:softHyphen/>
        <w:t xml:space="preserve">lung zu den Züricher und Basler Reformatoren Zwingli und </w:t>
      </w:r>
      <w:proofErr w:type="spellStart"/>
      <w:r>
        <w:t>ökolampad</w:t>
      </w:r>
      <w:proofErr w:type="spellEnd"/>
      <w:r>
        <w:t>, aber Luther zog gleich zu Anfang einen Kreis auf den Tisch, in den er die Worte hin</w:t>
      </w:r>
      <w:r>
        <w:softHyphen/>
        <w:t xml:space="preserve">einschrieb: „Das ist mein Leib“, während die </w:t>
      </w:r>
      <w:proofErr w:type="spellStart"/>
      <w:r>
        <w:t>Schwei</w:t>
      </w:r>
      <w:proofErr w:type="spellEnd"/>
      <w:r>
        <w:softHyphen/>
      </w:r>
    </w:p>
    <w:p w:rsidR="00355DFA" w:rsidRDefault="00453561">
      <w:pPr>
        <w:pStyle w:val="Headerorfooter0"/>
        <w:framePr w:wrap="none" w:vAnchor="page" w:hAnchor="page" w:x="5144" w:y="9002"/>
        <w:shd w:val="clear" w:color="auto" w:fill="auto"/>
        <w:spacing w:line="260" w:lineRule="exact"/>
      </w:pPr>
      <w:r>
        <w:t>55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42" w:h="7988" w:hRule="exact" w:wrap="none" w:vAnchor="page" w:hAnchor="page" w:x="731" w:y="901"/>
        <w:shd w:val="clear" w:color="auto" w:fill="auto"/>
        <w:spacing w:before="0" w:after="95"/>
      </w:pPr>
      <w:proofErr w:type="spellStart"/>
      <w:r>
        <w:t>zer</w:t>
      </w:r>
      <w:proofErr w:type="spellEnd"/>
      <w:r>
        <w:t xml:space="preserve"> sich auf Christi Wort (Joh. 6, 63) beriefen: „Der Geist ist’s, der da lebendig macht; das Fleisch ist nichts nütze.“ Jene Abendmahlsworte </w:t>
      </w:r>
      <w:proofErr w:type="spellStart"/>
      <w:r>
        <w:t>müßten</w:t>
      </w:r>
      <w:proofErr w:type="spellEnd"/>
      <w:r>
        <w:t xml:space="preserve"> im übertrage</w:t>
      </w:r>
      <w:r>
        <w:softHyphen/>
        <w:t>nen Sinne verstanden werden; Fleisch und Geist seien unvereinbar: darum</w:t>
      </w:r>
      <w:r>
        <w:t xml:space="preserve"> könne die Gegenwart Christi nur geistig sein. Luther aber hielt sich unentwegt an den Wortlaut der Schrift. War auch der herrschende Ton bei den Diskussionen maßvoll und wurden auch </w:t>
      </w:r>
      <w:proofErr w:type="spellStart"/>
      <w:r>
        <w:t>mandie</w:t>
      </w:r>
      <w:proofErr w:type="spellEnd"/>
      <w:r>
        <w:t xml:space="preserve"> Lehrstücke als gemeinsam verbindlich anerkannt, so blieb doch der </w:t>
      </w:r>
      <w:r>
        <w:t xml:space="preserve">Gegensatz in der Abendmahlslehre offen. Leider war es Melanchthon. der die von Zwingli vorgeschlagene Abendmahlsgemeinschaft ablehnte und den anfänglich bereiten Luther bestimmte, die unter Tränen gereichte Bruderhand Zwinglis abzulehnen. Zu </w:t>
      </w:r>
      <w:proofErr w:type="spellStart"/>
      <w:r>
        <w:t>Butzer</w:t>
      </w:r>
      <w:proofErr w:type="spellEnd"/>
      <w:r>
        <w:t xml:space="preserve"> äußerte</w:t>
      </w:r>
      <w:r>
        <w:t xml:space="preserve"> sich Luther:</w:t>
      </w:r>
    </w:p>
    <w:p w:rsidR="00355DFA" w:rsidRDefault="00453561">
      <w:pPr>
        <w:pStyle w:val="Bodytext50"/>
        <w:framePr w:w="4642" w:h="7988" w:hRule="exact" w:wrap="none" w:vAnchor="page" w:hAnchor="page" w:x="731" w:y="901"/>
        <w:shd w:val="clear" w:color="auto" w:fill="auto"/>
        <w:spacing w:after="26" w:line="168" w:lineRule="exact"/>
        <w:jc w:val="both"/>
      </w:pPr>
      <w:r>
        <w:t xml:space="preserve">„Ich bin nicht Euer Herr, nicht Euer Richter, auch nicht Euer Lehrer. Es </w:t>
      </w:r>
      <w:proofErr w:type="gramStart"/>
      <w:r>
        <w:t>reimt</w:t>
      </w:r>
      <w:proofErr w:type="gramEnd"/>
      <w:r>
        <w:t xml:space="preserve"> sich auch unser Geist und Euer Geist nicht zusammen, sondern es ist offenbar, </w:t>
      </w:r>
      <w:proofErr w:type="spellStart"/>
      <w:r>
        <w:t>daß</w:t>
      </w:r>
      <w:proofErr w:type="spellEnd"/>
      <w:r>
        <w:t xml:space="preserve"> wir nicht einerlei Geist haben. Denn das kann nicht einerlei Geist sein, wenn man</w:t>
      </w:r>
      <w:r>
        <w:t xml:space="preserve"> an einem Ort Christi Wort sorgfältig glaubt und am andern Ort denselben Glauben tadelt, be</w:t>
      </w:r>
      <w:r>
        <w:softHyphen/>
        <w:t>kämpft, Lügen straft und mit allen möglichen frevelhaften Worten antastet. Darum, wie ich schon gesagt habe, befehlen wir Euch dem Urteil Gottes. Lehret so, wie Ihr</w:t>
      </w:r>
      <w:r>
        <w:t>'s vor Gott verantworten könnt!“</w:t>
      </w:r>
    </w:p>
    <w:p w:rsidR="00355DFA" w:rsidRDefault="00453561">
      <w:pPr>
        <w:pStyle w:val="Bodytext20"/>
        <w:framePr w:w="4642" w:h="7988" w:hRule="exact" w:wrap="none" w:vAnchor="page" w:hAnchor="page" w:x="731" w:y="901"/>
        <w:shd w:val="clear" w:color="auto" w:fill="auto"/>
        <w:spacing w:before="0"/>
      </w:pPr>
      <w:r>
        <w:t xml:space="preserve">Damit war ein einheitliches Bekenntnis </w:t>
      </w:r>
      <w:proofErr w:type="spellStart"/>
      <w:r>
        <w:t>mißlungen</w:t>
      </w:r>
      <w:proofErr w:type="spellEnd"/>
      <w:r>
        <w:t>: die Kluft wurde durch die orthodoxen Nachfolger Luthers eher noch vertieft — so liegt die Schuld dieser Spal</w:t>
      </w:r>
      <w:r>
        <w:softHyphen/>
        <w:t xml:space="preserve">tung bis zum heutigen Tage schwer auf allen </w:t>
      </w:r>
      <w:proofErr w:type="spellStart"/>
      <w:r>
        <w:t>Beken</w:t>
      </w:r>
      <w:proofErr w:type="spellEnd"/>
      <w:r>
        <w:t xml:space="preserve">- </w:t>
      </w:r>
      <w:proofErr w:type="spellStart"/>
      <w:r>
        <w:t>nern</w:t>
      </w:r>
      <w:proofErr w:type="spellEnd"/>
      <w:r>
        <w:t xml:space="preserve"> des evan</w:t>
      </w:r>
      <w:r>
        <w:t>gelischen Glaubens. Nun und nimmer</w:t>
      </w:r>
      <w:r>
        <w:softHyphen/>
        <w:t xml:space="preserve">mehr ist der unversöhnliche, oft blutige Streit über die Abendmahlsworte im Sinne des Herrn Christus selber, und schwerste Verantwortung trifft diejenigen, die. statt echte </w:t>
      </w:r>
      <w:proofErr w:type="spellStart"/>
      <w:r>
        <w:rPr>
          <w:rStyle w:val="Bodytext212ptBoldItalic"/>
        </w:rPr>
        <w:t>pontifices</w:t>
      </w:r>
      <w:proofErr w:type="spellEnd"/>
      <w:r>
        <w:rPr>
          <w:rStyle w:val="Bodytext212ptBoldItalic"/>
        </w:rPr>
        <w:t>.</w:t>
      </w:r>
      <w:r>
        <w:t xml:space="preserve"> d. h. priesterliche Brückenbauer, zu</w:t>
      </w:r>
      <w:r>
        <w:t xml:space="preserve"> sein, den Abgrund stets wieder aufreißen.</w:t>
      </w:r>
    </w:p>
    <w:p w:rsidR="00355DFA" w:rsidRDefault="00453561">
      <w:pPr>
        <w:pStyle w:val="Bodytext20"/>
        <w:framePr w:w="4642" w:h="7988" w:hRule="exact" w:wrap="none" w:vAnchor="page" w:hAnchor="page" w:x="731" w:y="901"/>
        <w:shd w:val="clear" w:color="auto" w:fill="auto"/>
        <w:spacing w:before="0"/>
        <w:ind w:firstLine="240"/>
      </w:pPr>
      <w:r>
        <w:t>Im gleichen Jahre dieses folgenreichen Ereignisses kam eine der wichtigsten und gültig bleibenden Schrif</w:t>
      </w:r>
      <w:r>
        <w:softHyphen/>
        <w:t>ten Luthers zum Druck: „Der kleine Katechismus“, der</w:t>
      </w:r>
    </w:p>
    <w:p w:rsidR="00355DFA" w:rsidRDefault="00453561">
      <w:pPr>
        <w:pStyle w:val="Headerorfooter0"/>
        <w:framePr w:wrap="none" w:vAnchor="page" w:hAnchor="page" w:x="736" w:y="8993"/>
        <w:shd w:val="clear" w:color="auto" w:fill="auto"/>
        <w:spacing w:line="260" w:lineRule="exact"/>
      </w:pPr>
      <w:r>
        <w:t>56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0" w:h="8008" w:hRule="exact" w:wrap="none" w:vAnchor="page" w:hAnchor="page" w:x="716" w:y="901"/>
        <w:shd w:val="clear" w:color="auto" w:fill="auto"/>
        <w:spacing w:before="0" w:after="95"/>
      </w:pPr>
      <w:r>
        <w:t>vorher gehaltene Predigtreihen</w:t>
      </w:r>
      <w:r>
        <w:t xml:space="preserve"> über Gebote, Glauben usw. zur Grundlage hatte und in unübertrefflicher, ebenso knapper wie </w:t>
      </w:r>
      <w:proofErr w:type="spellStart"/>
      <w:r>
        <w:t>eingänglidier</w:t>
      </w:r>
      <w:proofErr w:type="spellEnd"/>
      <w:r>
        <w:t xml:space="preserve"> Form die ganze Glaubenslehre für Kinder </w:t>
      </w:r>
      <w:proofErr w:type="spellStart"/>
      <w:r>
        <w:t>zusammenfaßte</w:t>
      </w:r>
      <w:proofErr w:type="spellEnd"/>
      <w:r>
        <w:t>. An geisti</w:t>
      </w:r>
      <w:r>
        <w:softHyphen/>
        <w:t>ger Bedeutung und äußerer Verbreitung — auch durch Übersetzung in viele fremde Sprach</w:t>
      </w:r>
      <w:r>
        <w:t>en — ist er weder von früheren noch späteren Versuchen übertroffen; Lu</w:t>
      </w:r>
      <w:r>
        <w:softHyphen/>
        <w:t>ther selbst sagte, er würde gern all seine Werke unter</w:t>
      </w:r>
      <w:r>
        <w:softHyphen/>
        <w:t>gehen lassen, außer seiner Antwort an Erasmus und dem Großen Katechismus, den er gleichzeitig für Er</w:t>
      </w:r>
      <w:r>
        <w:softHyphen/>
        <w:t>wachsene schuf. Beide sind au</w:t>
      </w:r>
      <w:r>
        <w:t>f fünf Hauptstücken auf</w:t>
      </w:r>
      <w:r>
        <w:softHyphen/>
        <w:t>gebaut: den Zehn Geboten, dem Apostolischen Glau</w:t>
      </w:r>
      <w:r>
        <w:softHyphen/>
        <w:t>bensbekenntnis, dem Vaterunser und den beiden Sakra</w:t>
      </w:r>
      <w:r>
        <w:softHyphen/>
        <w:t>menten von Taufe und Abendmahl. Die Absicht Lu</w:t>
      </w:r>
      <w:r>
        <w:softHyphen/>
        <w:t xml:space="preserve">thers ging dahin, </w:t>
      </w:r>
      <w:proofErr w:type="spellStart"/>
      <w:r>
        <w:t>daß</w:t>
      </w:r>
      <w:proofErr w:type="spellEnd"/>
      <w:r>
        <w:t xml:space="preserve"> der Katechismus als Grund</w:t>
      </w:r>
      <w:r>
        <w:softHyphen/>
        <w:t xml:space="preserve">lage für Predigten gebraucht werden </w:t>
      </w:r>
      <w:r>
        <w:t>möge, wie es dann tatsächlich Jahrhunderte hindurch der Brauch war; aber ganz besonders wünschte er ihn als Haus</w:t>
      </w:r>
      <w:r>
        <w:softHyphen/>
        <w:t>buch in den Händen der Väter, um Kinder und Dienstboten wöchentlich einmal danach zu prüfen: wollten die Kinder nicht lernen, so sollten sie ni</w:t>
      </w:r>
      <w:r>
        <w:t>cht essen; weigerten sich die Dienstboten, so sollten sie entlassen werden.</w:t>
      </w:r>
    </w:p>
    <w:p w:rsidR="00355DFA" w:rsidRDefault="00453561">
      <w:pPr>
        <w:pStyle w:val="Bodytext50"/>
        <w:framePr w:w="4670" w:h="8008" w:hRule="exact" w:wrap="none" w:vAnchor="page" w:hAnchor="page" w:x="716" w:y="901"/>
        <w:shd w:val="clear" w:color="auto" w:fill="auto"/>
        <w:spacing w:line="168" w:lineRule="exact"/>
        <w:jc w:val="both"/>
      </w:pPr>
      <w:r>
        <w:t xml:space="preserve">„Viele meinen — so sagte Luther selbst —, der Katechismus sei </w:t>
      </w:r>
      <w:proofErr w:type="gramStart"/>
      <w:r>
        <w:t>ein</w:t>
      </w:r>
      <w:proofErr w:type="gramEnd"/>
      <w:r>
        <w:t xml:space="preserve"> schlecht geringe Lehre, welche sie mit einem Male überlesen und dann das Buch in den Winkel werfen. Ich bin auch e</w:t>
      </w:r>
      <w:r>
        <w:t xml:space="preserve">in Doktor. </w:t>
      </w:r>
      <w:proofErr w:type="spellStart"/>
      <w:r>
        <w:t>Nodi</w:t>
      </w:r>
      <w:proofErr w:type="spellEnd"/>
      <w:r>
        <w:t xml:space="preserve"> tue ich wie ein Kind und lese und spreche von Wort zu Wort des Morgens und wenn ich Zeit habe, das Vaterunser, zehn Gebote, Glaube. Psalmen usw. Und </w:t>
      </w:r>
      <w:proofErr w:type="spellStart"/>
      <w:r>
        <w:t>muß</w:t>
      </w:r>
      <w:proofErr w:type="spellEnd"/>
      <w:r>
        <w:t xml:space="preserve"> doch täglich dazu lesen und studieren, und kann dennoch nicht bestehen, wie ich gerne w</w:t>
      </w:r>
      <w:r>
        <w:t xml:space="preserve">ollte, und </w:t>
      </w:r>
      <w:proofErr w:type="spellStart"/>
      <w:r>
        <w:t>muß</w:t>
      </w:r>
      <w:proofErr w:type="spellEnd"/>
      <w:r>
        <w:t xml:space="preserve"> ein Kind und Schüler des Katechismus bleiben und </w:t>
      </w:r>
      <w:proofErr w:type="spellStart"/>
      <w:r>
        <w:t>bleib’s</w:t>
      </w:r>
      <w:proofErr w:type="spellEnd"/>
      <w:r>
        <w:t xml:space="preserve"> auch gerne. Und diese zarten, heiklen Gesellen wollen mit einem </w:t>
      </w:r>
      <w:proofErr w:type="spellStart"/>
      <w:r>
        <w:t>Uberlesen</w:t>
      </w:r>
      <w:proofErr w:type="spellEnd"/>
      <w:r>
        <w:t xml:space="preserve"> flugs Doktor über alle Doktoren sein, alles können und nichts mehr bedürfen. Wenn man's täglich liest und übt </w:t>
      </w:r>
      <w:r>
        <w:t xml:space="preserve">mit Gedanken und Reden, so ist der Heilige Geist bei solchem Lesen, Reden und Gedanken gegenwärtig und gibt immer neue und mehr Licht und Andacht dazu. Dazu hilft's außer der Maßen </w:t>
      </w:r>
      <w:proofErr w:type="spellStart"/>
      <w:r>
        <w:t>gewaltiglich</w:t>
      </w:r>
      <w:proofErr w:type="spellEnd"/>
      <w:r>
        <w:t xml:space="preserve"> wider den Teufel, Welt, Fleisch und alle bösen Gedanken, so ma</w:t>
      </w:r>
      <w:r>
        <w:t xml:space="preserve">n mit </w:t>
      </w:r>
      <w:proofErr w:type="gramStart"/>
      <w:r>
        <w:t>Gottes</w:t>
      </w:r>
      <w:proofErr w:type="gramEnd"/>
    </w:p>
    <w:p w:rsidR="00355DFA" w:rsidRDefault="00453561">
      <w:pPr>
        <w:pStyle w:val="Headerorfooter0"/>
        <w:framePr w:wrap="none" w:vAnchor="page" w:hAnchor="page" w:x="5137" w:y="8998"/>
        <w:shd w:val="clear" w:color="auto" w:fill="auto"/>
        <w:spacing w:line="260" w:lineRule="exact"/>
      </w:pPr>
      <w:r>
        <w:t>57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00"/>
        <w:framePr w:w="4675" w:h="566" w:hRule="exact" w:wrap="none" w:vAnchor="page" w:hAnchor="page" w:x="714" w:y="979"/>
        <w:shd w:val="clear" w:color="auto" w:fill="auto"/>
        <w:spacing w:after="0"/>
      </w:pPr>
      <w:r>
        <w:t xml:space="preserve">Wort umgeht, davon redet und dichtet. Das ist das rechte Weihwasser, davor der Teufel </w:t>
      </w:r>
      <w:proofErr w:type="spellStart"/>
      <w:r>
        <w:t>fleucht</w:t>
      </w:r>
      <w:proofErr w:type="spellEnd"/>
      <w:r>
        <w:t xml:space="preserve"> und damit er sich jagen </w:t>
      </w:r>
      <w:proofErr w:type="spellStart"/>
      <w:r>
        <w:t>läßt</w:t>
      </w:r>
      <w:proofErr w:type="spellEnd"/>
      <w:r>
        <w:t>.“</w:t>
      </w:r>
    </w:p>
    <w:p w:rsidR="00355DFA" w:rsidRDefault="00453561">
      <w:pPr>
        <w:pStyle w:val="Heading60"/>
        <w:framePr w:w="4675" w:h="7197" w:hRule="exact" w:wrap="none" w:vAnchor="page" w:hAnchor="page" w:x="714" w:y="1729"/>
        <w:shd w:val="clear" w:color="auto" w:fill="auto"/>
        <w:spacing w:after="0" w:line="340" w:lineRule="exact"/>
        <w:jc w:val="left"/>
      </w:pPr>
      <w:bookmarkStart w:id="10" w:name="bookmark9"/>
      <w:r>
        <w:t>Das Augsburger Glaubensbekenntnis;</w:t>
      </w:r>
      <w:bookmarkEnd w:id="10"/>
    </w:p>
    <w:p w:rsidR="00355DFA" w:rsidRDefault="00453561">
      <w:pPr>
        <w:pStyle w:val="Heading60"/>
        <w:framePr w:w="4675" w:h="7197" w:hRule="exact" w:wrap="none" w:vAnchor="page" w:hAnchor="page" w:x="714" w:y="1729"/>
        <w:shd w:val="clear" w:color="auto" w:fill="auto"/>
        <w:spacing w:after="147" w:line="340" w:lineRule="exact"/>
        <w:jc w:val="left"/>
      </w:pPr>
      <w:bookmarkStart w:id="11" w:name="bookmark10"/>
      <w:r>
        <w:t>Luther auf der Coburg (1530)</w:t>
      </w:r>
      <w:bookmarkEnd w:id="11"/>
    </w:p>
    <w:p w:rsidR="00355DFA" w:rsidRDefault="00453561">
      <w:pPr>
        <w:pStyle w:val="Bodytext20"/>
        <w:framePr w:w="4675" w:h="7197" w:hRule="exact" w:wrap="none" w:vAnchor="page" w:hAnchor="page" w:x="714" w:y="1729"/>
        <w:shd w:val="clear" w:color="auto" w:fill="auto"/>
        <w:spacing w:before="0"/>
        <w:ind w:firstLine="240"/>
      </w:pPr>
      <w:r>
        <w:t xml:space="preserve">Für das Jahr 1530 war vom Kaiser Karl ein neuer Reichstag ausgeschrieben, der in Augsburg stattfinden sollte, um angeblich die verschiedenen Meinungen „in Liebe zu hören und zu erwägen und sie zu </w:t>
      </w:r>
      <w:r>
        <w:rPr>
          <w:rStyle w:val="Bodytext212ptBoldItalic"/>
        </w:rPr>
        <w:t>einer</w:t>
      </w:r>
      <w:r>
        <w:t xml:space="preserve"> christ</w:t>
      </w:r>
      <w:r>
        <w:softHyphen/>
        <w:t>lichen Wahrheit zu bringen“, wie es in dem Aufg</w:t>
      </w:r>
      <w:r>
        <w:t xml:space="preserve">ebot hieß. Ohne davon zu wissen, </w:t>
      </w:r>
      <w:proofErr w:type="spellStart"/>
      <w:r>
        <w:t>daß</w:t>
      </w:r>
      <w:proofErr w:type="spellEnd"/>
      <w:r>
        <w:t xml:space="preserve"> der Kaiser durch ge</w:t>
      </w:r>
      <w:r>
        <w:softHyphen/>
        <w:t>heime Abmachungen mit dem Papst Clemens VII. zur Vernichtung der Ketzerei verpflichtet und willens war, begrüßten die deutschen evangelischen Fürsten und Reichsstände den Reichstag mit großen Hoffnun</w:t>
      </w:r>
      <w:r>
        <w:t xml:space="preserve">gen; da Luther aber durch die Reichsacht verfemt war, </w:t>
      </w:r>
      <w:proofErr w:type="spellStart"/>
      <w:r>
        <w:t>mußte</w:t>
      </w:r>
      <w:proofErr w:type="spellEnd"/>
      <w:r>
        <w:t xml:space="preserve"> Melanchthon an seiner Stelle die Wittenberger Theologen dort führen, während Luther inzwischen von April bis Oktober 1530 auf der hochgelegenen kur</w:t>
      </w:r>
      <w:r>
        <w:softHyphen/>
        <w:t xml:space="preserve">fürstlichen </w:t>
      </w:r>
      <w:proofErr w:type="spellStart"/>
      <w:r>
        <w:t>Veste</w:t>
      </w:r>
      <w:proofErr w:type="spellEnd"/>
      <w:r>
        <w:t xml:space="preserve"> Coburg weilte. Hier wurde er s</w:t>
      </w:r>
      <w:r>
        <w:t>o recht zum Seelsorger Deutschlands; denn mit seinen geistlichen Briefen diente er nicht nur den ängstlichen Freunden in Augsburg und vielen Bürgern und Rats</w:t>
      </w:r>
      <w:r>
        <w:softHyphen/>
        <w:t>herren dort und in Wittenberg, Nürnberg und Mün</w:t>
      </w:r>
      <w:r>
        <w:softHyphen/>
        <w:t xml:space="preserve">chen usw., sondern in fast weltweitem Umfang auch </w:t>
      </w:r>
      <w:r>
        <w:t>den Fürsten und Vertretern der höchsten Stände, selbst in den Reihen seiner Gegner, z. B. Albrecht von Bran</w:t>
      </w:r>
      <w:r>
        <w:softHyphen/>
        <w:t>denburg, dem Erzbischof zu Mainz. Liebevoll, manch</w:t>
      </w:r>
      <w:r>
        <w:softHyphen/>
        <w:t xml:space="preserve">mal humoristisch, schreibt der Einsame an die Seinen in Wittenberg; aber von weltgeschichtlicher </w:t>
      </w:r>
      <w:r>
        <w:t xml:space="preserve">Bedeutung werden seine Briefe von der </w:t>
      </w:r>
      <w:proofErr w:type="spellStart"/>
      <w:r>
        <w:t>Veste</w:t>
      </w:r>
      <w:proofErr w:type="spellEnd"/>
      <w:r>
        <w:t xml:space="preserve"> Coburg an die Freunde, die in Augsburg das evangelische Bekenntnis zu verteidigen und gegen die katholische Lehre abzu</w:t>
      </w:r>
      <w:r>
        <w:softHyphen/>
        <w:t>grenzen haben. Mit tröstenden, mahnenden, oft mit zürnenden Worten richtet er ihren sinkenden</w:t>
      </w:r>
      <w:r>
        <w:t xml:space="preserve"> Mut auf:</w:t>
      </w:r>
    </w:p>
    <w:p w:rsidR="00355DFA" w:rsidRDefault="00453561">
      <w:pPr>
        <w:pStyle w:val="Headerorfooter0"/>
        <w:framePr w:wrap="none" w:vAnchor="page" w:hAnchor="page" w:x="714" w:y="9032"/>
        <w:shd w:val="clear" w:color="auto" w:fill="auto"/>
        <w:spacing w:line="260" w:lineRule="exact"/>
      </w:pPr>
      <w:r>
        <w:t>58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85" w:h="7978" w:hRule="exact" w:wrap="none" w:vAnchor="page" w:hAnchor="page" w:x="709" w:y="911"/>
        <w:shd w:val="clear" w:color="auto" w:fill="auto"/>
        <w:spacing w:before="0"/>
      </w:pPr>
      <w:r>
        <w:t>es sind schönste Zeugnisse seines unwandelbaren Glau</w:t>
      </w:r>
      <w:r>
        <w:softHyphen/>
        <w:t>bens und seiner priesterlichen Vollmacht. Es fehlt nicht an wuchtigen und gewichtigen Mahnungen. Warnun</w:t>
      </w:r>
      <w:r>
        <w:softHyphen/>
        <w:t>gen und Vorwürfen, wenn er dem zarten und oft schwankenden Melan</w:t>
      </w:r>
      <w:r>
        <w:t>chthon ins Gewissen redet, sobald dieser nachzugeben scheint:</w:t>
      </w:r>
    </w:p>
    <w:p w:rsidR="00355DFA" w:rsidRDefault="00453561">
      <w:pPr>
        <w:pStyle w:val="Bodytext50"/>
        <w:framePr w:w="4685" w:h="7978" w:hRule="exact" w:wrap="none" w:vAnchor="page" w:hAnchor="page" w:x="709" w:y="911"/>
        <w:shd w:val="clear" w:color="auto" w:fill="auto"/>
        <w:spacing w:line="187" w:lineRule="exact"/>
        <w:jc w:val="both"/>
      </w:pPr>
      <w:r>
        <w:t xml:space="preserve">„Ihr seht nun genugsam durch die Erfahrung, </w:t>
      </w:r>
      <w:proofErr w:type="spellStart"/>
      <w:r>
        <w:t>daß</w:t>
      </w:r>
      <w:proofErr w:type="spellEnd"/>
      <w:r>
        <w:t xml:space="preserve"> Belial auf keinem Weg mit Christo kann vereint werden ... ich für meine Person würde nicht um ein Haar weichen. Ich wollte, Ihr ließet Euch durch </w:t>
      </w:r>
      <w:r>
        <w:t>ihr Siegesgeschrei nicht ver</w:t>
      </w:r>
      <w:r>
        <w:softHyphen/>
        <w:t>wirren, sondern stärken in der Stärke der Kraft und Macht dessen, der Christum von den Toten auferweckt hat und wird uns mit ihm lebendig machen und auferwecken“ (13. Juli). Schärfste Kritik übt er an der Art, wie man auf evan</w:t>
      </w:r>
      <w:r>
        <w:softHyphen/>
      </w:r>
      <w:r>
        <w:t xml:space="preserve">gelischer Seite in Augsburg die Verhandlungen führt. In einem Brief an den kurfürstlichen Kanzler </w:t>
      </w:r>
      <w:proofErr w:type="spellStart"/>
      <w:r>
        <w:t>Spalatin</w:t>
      </w:r>
      <w:proofErr w:type="spellEnd"/>
      <w:r>
        <w:t xml:space="preserve"> droht er am 28. August:</w:t>
      </w:r>
    </w:p>
    <w:p w:rsidR="00355DFA" w:rsidRDefault="00453561">
      <w:pPr>
        <w:pStyle w:val="Bodytext50"/>
        <w:framePr w:w="4685" w:h="7978" w:hRule="exact" w:wrap="none" w:vAnchor="page" w:hAnchor="page" w:x="709" w:y="911"/>
        <w:shd w:val="clear" w:color="auto" w:fill="auto"/>
        <w:spacing w:line="173" w:lineRule="exact"/>
        <w:jc w:val="both"/>
      </w:pPr>
      <w:r>
        <w:t>„Solltet Ihr aber, was Ihr durch Christi Gnade nicht tun werdet, etwas, das klar wider das Evangelium wäre, zu</w:t>
      </w:r>
      <w:r>
        <w:softHyphen/>
        <w:t>geben und also</w:t>
      </w:r>
      <w:r>
        <w:t xml:space="preserve"> den Adler in einen Sack stecken, so wird doch, daran zweifelt nicht, der Luther kommen und diesen Adler herrlich befreien, so wahr Christus lebt!“</w:t>
      </w:r>
    </w:p>
    <w:p w:rsidR="00355DFA" w:rsidRDefault="00453561">
      <w:pPr>
        <w:pStyle w:val="Bodytext20"/>
        <w:framePr w:w="4685" w:h="7978" w:hRule="exact" w:wrap="none" w:vAnchor="page" w:hAnchor="page" w:x="709" w:y="911"/>
        <w:shd w:val="clear" w:color="auto" w:fill="auto"/>
        <w:spacing w:before="0"/>
        <w:ind w:firstLine="240"/>
      </w:pPr>
      <w:r>
        <w:t>Im Grunde war der Reformator über die Aussicht der angestrebten Versöhnung mit der päpstlichen Par</w:t>
      </w:r>
      <w:r>
        <w:softHyphen/>
        <w:t xml:space="preserve">tei im </w:t>
      </w:r>
      <w:proofErr w:type="spellStart"/>
      <w:proofErr w:type="gramStart"/>
      <w:r>
        <w:t>kl</w:t>
      </w:r>
      <w:r>
        <w:t>aren</w:t>
      </w:r>
      <w:proofErr w:type="spellEnd"/>
      <w:proofErr w:type="gramEnd"/>
      <w:r>
        <w:t>: Einheit in der Lehre zu betreiben oder darauf zu hoffen, sei vergeblich, und es sei genug, „wenn wir den weltlichen Frieden erhalten können“ (21. Juli an Justus Jonas). Das eigentliche von Melanch</w:t>
      </w:r>
      <w:r>
        <w:softHyphen/>
        <w:t>thon ausgearbeitete Glaubensbekenntnis, das die evan</w:t>
      </w:r>
      <w:r>
        <w:softHyphen/>
      </w:r>
      <w:r>
        <w:t xml:space="preserve">gelische Lehre dargelegt und beseitigte römische </w:t>
      </w:r>
      <w:proofErr w:type="spellStart"/>
      <w:r>
        <w:t>Miß</w:t>
      </w:r>
      <w:r>
        <w:softHyphen/>
        <w:t>bräuche</w:t>
      </w:r>
      <w:proofErr w:type="spellEnd"/>
      <w:r>
        <w:t xml:space="preserve"> aufgeführt hatte, war schon am 25. Juni in der bischöflichen Kapelle gegen den Willen des Kaisers auch in deutscher Sprache so laut verlesen, </w:t>
      </w:r>
      <w:proofErr w:type="spellStart"/>
      <w:r>
        <w:t>daß</w:t>
      </w:r>
      <w:proofErr w:type="spellEnd"/>
      <w:r>
        <w:t xml:space="preserve"> die Volksmenge im Hof durch die offenen Fenster f</w:t>
      </w:r>
      <w:r>
        <w:t xml:space="preserve">ast jedes Wort verstehen konnte. </w:t>
      </w:r>
      <w:proofErr w:type="spellStart"/>
      <w:r>
        <w:t>Daß</w:t>
      </w:r>
      <w:proofErr w:type="spellEnd"/>
      <w:r>
        <w:t xml:space="preserve"> damals die evan</w:t>
      </w:r>
      <w:r>
        <w:softHyphen/>
        <w:t>gelischen Fürsten treu zur Sache der Reformation hiel</w:t>
      </w:r>
      <w:r>
        <w:softHyphen/>
        <w:t xml:space="preserve">ten, beweist, </w:t>
      </w:r>
      <w:proofErr w:type="spellStart"/>
      <w:r>
        <w:t>daß</w:t>
      </w:r>
      <w:proofErr w:type="spellEnd"/>
      <w:r>
        <w:t xml:space="preserve"> sie </w:t>
      </w:r>
      <w:proofErr w:type="spellStart"/>
      <w:r>
        <w:t>bewußt</w:t>
      </w:r>
      <w:proofErr w:type="spellEnd"/>
      <w:r>
        <w:t xml:space="preserve"> der Gefahr trotzten, ihre Würden und ihr Leben zu verlieren. Einer von ihnen, der greise Markgraf Georg von Brandenburg,</w:t>
      </w:r>
      <w:r>
        <w:t xml:space="preserve"> sprach</w:t>
      </w:r>
    </w:p>
    <w:p w:rsidR="00355DFA" w:rsidRDefault="00453561">
      <w:pPr>
        <w:pStyle w:val="Headerorfooter0"/>
        <w:framePr w:wrap="none" w:vAnchor="page" w:hAnchor="page" w:x="5159" w:y="8988"/>
        <w:shd w:val="clear" w:color="auto" w:fill="auto"/>
        <w:spacing w:line="260" w:lineRule="exact"/>
      </w:pPr>
      <w:r>
        <w:t>59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80" w:h="7974" w:hRule="exact" w:wrap="none" w:vAnchor="page" w:hAnchor="page" w:x="712" w:y="906"/>
        <w:shd w:val="clear" w:color="auto" w:fill="auto"/>
        <w:spacing w:before="0"/>
      </w:pPr>
      <w:r>
        <w:t xml:space="preserve">in ihrem Namen zum Kaiser: „Ehe ich mir das Wort Gottes nehmen lasse und meinen Gott verleugne, will ich niederknien und mir den Kopf abhauen lassen.“ Luther freute sich des „überaus schönen Bekenntnisses“ von Augsburg und </w:t>
      </w:r>
      <w:r>
        <w:t xml:space="preserve">war überzeugt, der maßvolle Ton darin sei besser als </w:t>
      </w:r>
      <w:proofErr w:type="spellStart"/>
      <w:r>
        <w:t>irgend etwas</w:t>
      </w:r>
      <w:proofErr w:type="spellEnd"/>
      <w:r>
        <w:t>, was er selbst hätte leisten können; er sah aber in Melanchthons „Leise</w:t>
      </w:r>
      <w:r>
        <w:softHyphen/>
        <w:t>treten“ nachher eine gefährliche Nachgiebigkeit — während jener selbst für eine Anerkennung des Pap</w:t>
      </w:r>
      <w:r>
        <w:softHyphen/>
        <w:t>stes eintrat, wüns</w:t>
      </w:r>
      <w:r>
        <w:t>chte Luther noch einen Artikel über den Papst als Antichrist und einen über das Fegfeuer.</w:t>
      </w:r>
    </w:p>
    <w:p w:rsidR="00355DFA" w:rsidRDefault="00453561">
      <w:pPr>
        <w:pStyle w:val="Bodytext20"/>
        <w:framePr w:w="4680" w:h="7974" w:hRule="exact" w:wrap="none" w:vAnchor="page" w:hAnchor="page" w:x="712" w:y="906"/>
        <w:shd w:val="clear" w:color="auto" w:fill="auto"/>
        <w:spacing w:before="0" w:after="91"/>
        <w:ind w:firstLine="220"/>
      </w:pPr>
      <w:r>
        <w:t>Trotzdem das Augsburger Glaubensbekenntnis alle Härten vermieden hatte, gab es für den Kaiser kein Paktieren mit der neuen Konfession: er stellte den Evangelischen ei</w:t>
      </w:r>
      <w:r>
        <w:t>ne Frist zur Unterwerfung. Weigerten sie sich dann noch, so würden sie die Schärfe des Schwertes spüren. Gegen diese Drohung richtete Lu</w:t>
      </w:r>
      <w:r>
        <w:softHyphen/>
        <w:t>ther „eine öffentliche Mahnung zur Mäßigung an den Führer der versöhnlichen Partei im römischen Lager, seinen alten Geg</w:t>
      </w:r>
      <w:r>
        <w:t xml:space="preserve">ner und Freund“ (R. </w:t>
      </w:r>
      <w:proofErr w:type="spellStart"/>
      <w:r>
        <w:t>Bainton</w:t>
      </w:r>
      <w:proofErr w:type="spellEnd"/>
      <w:r>
        <w:t>), den Erzbischof Albrecht von Mainz, mit folgenden Worten:</w:t>
      </w:r>
    </w:p>
    <w:p w:rsidR="00355DFA" w:rsidRDefault="00453561">
      <w:pPr>
        <w:pStyle w:val="Bodytext50"/>
        <w:framePr w:w="4680" w:h="7974" w:hRule="exact" w:wrap="none" w:vAnchor="page" w:hAnchor="page" w:x="712" w:y="906"/>
        <w:shd w:val="clear" w:color="auto" w:fill="auto"/>
        <w:spacing w:after="26" w:line="173" w:lineRule="exact"/>
        <w:jc w:val="both"/>
      </w:pPr>
      <w:r>
        <w:t>„Hie bitte ich nun aufs untertänigste, weil keine Hoff</w:t>
      </w:r>
      <w:r>
        <w:softHyphen/>
        <w:t xml:space="preserve">nung da ist, </w:t>
      </w:r>
      <w:proofErr w:type="spellStart"/>
      <w:r>
        <w:t>daß</w:t>
      </w:r>
      <w:proofErr w:type="spellEnd"/>
      <w:r>
        <w:t xml:space="preserve"> wir [in] der Lehre eins werden, </w:t>
      </w:r>
      <w:proofErr w:type="spellStart"/>
      <w:r>
        <w:t>Euere</w:t>
      </w:r>
      <w:proofErr w:type="spellEnd"/>
      <w:r>
        <w:t xml:space="preserve"> Kurfürstlichen Gnaden wollten samt andern dahin arbeiten, </w:t>
      </w:r>
      <w:proofErr w:type="spellStart"/>
      <w:r>
        <w:t>d</w:t>
      </w:r>
      <w:r>
        <w:t>aß</w:t>
      </w:r>
      <w:proofErr w:type="spellEnd"/>
      <w:r>
        <w:t xml:space="preserve"> jedes Teil Frieden halte und glaube, was es wolle, und lasse uns auch glauben diese Wahrheit, die jetzt vor ihren Augen bekannt ist und untadelig erfunden ist. Man weiß ja wohl, </w:t>
      </w:r>
      <w:proofErr w:type="spellStart"/>
      <w:r>
        <w:t>daß</w:t>
      </w:r>
      <w:proofErr w:type="spellEnd"/>
      <w:r>
        <w:t xml:space="preserve"> man niemand soll noch kann zum Glauben zwin</w:t>
      </w:r>
      <w:r>
        <w:softHyphen/>
        <w:t xml:space="preserve">gen, stehet auch weder ins </w:t>
      </w:r>
      <w:r>
        <w:t>Kaisers noch Papsts Gewalt. Denn auch Gott selbst, der über alle Gewalt ist, hat noch nie keinen Menschen mit Gewalt zum Glauben wollen dringen; was unterstehen sich denn solche seine elenden armen Krea</w:t>
      </w:r>
      <w:r>
        <w:softHyphen/>
        <w:t>turen, nicht allein zum Glauben, sondern auch zu dem,</w:t>
      </w:r>
      <w:r>
        <w:t xml:space="preserve"> das sie selbst für falsche Lügen halten müssen, zu zwingen? — Wollt Gott. Eure Kurfürstlichen Gnaden könnten, oder wer es wäre, jetzt auch ein </w:t>
      </w:r>
      <w:proofErr w:type="spellStart"/>
      <w:r>
        <w:t>Gamaliel</w:t>
      </w:r>
      <w:proofErr w:type="spellEnd"/>
      <w:r>
        <w:t xml:space="preserve"> sein, der solchen Rat des Friedens den andern vorschlüge!“</w:t>
      </w:r>
    </w:p>
    <w:p w:rsidR="00355DFA" w:rsidRDefault="00453561">
      <w:pPr>
        <w:pStyle w:val="Bodytext20"/>
        <w:framePr w:w="4680" w:h="7974" w:hRule="exact" w:wrap="none" w:vAnchor="page" w:hAnchor="page" w:x="712" w:y="906"/>
        <w:shd w:val="clear" w:color="auto" w:fill="auto"/>
        <w:spacing w:before="0" w:line="216" w:lineRule="exact"/>
        <w:ind w:firstLine="220"/>
      </w:pPr>
      <w:r>
        <w:t xml:space="preserve">Luther war nach halbjähriger Abwesenheit im </w:t>
      </w:r>
      <w:r>
        <w:t>Ge</w:t>
      </w:r>
      <w:r>
        <w:softHyphen/>
        <w:t>folge des Kurfürsten Johann von Sachsen am 13. Ok</w:t>
      </w:r>
      <w:r>
        <w:softHyphen/>
      </w:r>
    </w:p>
    <w:p w:rsidR="00355DFA" w:rsidRDefault="00453561">
      <w:pPr>
        <w:pStyle w:val="Headerorfooter100"/>
        <w:framePr w:wrap="none" w:vAnchor="page" w:hAnchor="page" w:x="702" w:y="8993"/>
        <w:shd w:val="clear" w:color="auto" w:fill="auto"/>
        <w:spacing w:line="260" w:lineRule="exact"/>
      </w:pPr>
      <w:r>
        <w:t>60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80" w:h="7984" w:hRule="exact" w:wrap="none" w:vAnchor="page" w:hAnchor="page" w:x="712" w:y="905"/>
        <w:shd w:val="clear" w:color="auto" w:fill="auto"/>
        <w:spacing w:after="91"/>
      </w:pPr>
      <w:proofErr w:type="spellStart"/>
      <w:r>
        <w:t>tober</w:t>
      </w:r>
      <w:proofErr w:type="spellEnd"/>
      <w:r>
        <w:t xml:space="preserve"> wieder nach Wittenberg </w:t>
      </w:r>
      <w:proofErr w:type="spellStart"/>
      <w:r>
        <w:t>zurüdegekehrt</w:t>
      </w:r>
      <w:proofErr w:type="spellEnd"/>
      <w:r>
        <w:t xml:space="preserve"> — der Aufenthalt auf der Coburg hat darin seine außeror</w:t>
      </w:r>
      <w:r>
        <w:softHyphen/>
        <w:t xml:space="preserve">dentliche Bedeutung, </w:t>
      </w:r>
      <w:proofErr w:type="spellStart"/>
      <w:r>
        <w:t>daß</w:t>
      </w:r>
      <w:proofErr w:type="spellEnd"/>
      <w:r>
        <w:t xml:space="preserve"> der Reformator, trotzdem er fern war, durch die Macht</w:t>
      </w:r>
      <w:r>
        <w:t xml:space="preserve"> seines Glaubens und seines Gebetes das große Werk des Augsburger Glaubensbe</w:t>
      </w:r>
      <w:r>
        <w:softHyphen/>
        <w:t xml:space="preserve">kenntnisses mit dem echten evangelischen Inhalt erfüllt hat, um dessentwillen es die Jahrhunderte überlebte. „Der herrliche Reichtum seiner Seele, den er in seinen Briefen damals </w:t>
      </w:r>
      <w:r>
        <w:t>ausschüttet, ist ein unverlierbarer Be</w:t>
      </w:r>
      <w:r>
        <w:softHyphen/>
        <w:t>sitz der Kirche und der Gläubigen. Wenn Luther je den Beweis des Geistes und der Kraft geführt hat, so hat er ihn in diesen Briefen geführt“ (T. Klein). — Es folgte nun eine Zeit verhältnismäßiger Ruhe in Deutschland;</w:t>
      </w:r>
      <w:r>
        <w:t xml:space="preserve"> denn der Kaiser war in solche außen</w:t>
      </w:r>
      <w:r>
        <w:softHyphen/>
        <w:t xml:space="preserve">politische Schwierigkeiten verwickelt, </w:t>
      </w:r>
      <w:proofErr w:type="spellStart"/>
      <w:r>
        <w:t>daß</w:t>
      </w:r>
      <w:proofErr w:type="spellEnd"/>
      <w:r>
        <w:t xml:space="preserve"> er seine Drohung der Vernichtung der Reformation nicht durch</w:t>
      </w:r>
      <w:r>
        <w:softHyphen/>
        <w:t>setzen konnte. So verliefen Luthers letzte fünfzehn Lebensjahre ohne äußere Eingriffe; an inneren Kämp</w:t>
      </w:r>
      <w:r>
        <w:softHyphen/>
        <w:t>fen aber feh</w:t>
      </w:r>
      <w:r>
        <w:t>lte es nicht. Der Reichstagsabschied von Augsburg hatte eine Entscheidung zwischen den Kon</w:t>
      </w:r>
      <w:r>
        <w:softHyphen/>
        <w:t>fessionen durch die Waffen verschoben, und der Kai</w:t>
      </w:r>
      <w:r>
        <w:softHyphen/>
        <w:t>ser hatte gegen den Willen des Papstes den Plan eines allgemeinen Konzils verkündet. Luther schrieb bei die</w:t>
      </w:r>
      <w:r>
        <w:softHyphen/>
        <w:t>sem Au</w:t>
      </w:r>
      <w:r>
        <w:t>sgang des einst so begrüßten Reichstages an Melanchthon:</w:t>
      </w:r>
    </w:p>
    <w:p w:rsidR="00355DFA" w:rsidRDefault="00453561">
      <w:pPr>
        <w:pStyle w:val="Bodytext50"/>
        <w:framePr w:w="4680" w:h="7984" w:hRule="exact" w:wrap="none" w:vAnchor="page" w:hAnchor="page" w:x="712" w:y="905"/>
        <w:shd w:val="clear" w:color="auto" w:fill="auto"/>
        <w:spacing w:after="30" w:line="173" w:lineRule="exact"/>
        <w:jc w:val="both"/>
      </w:pPr>
      <w:r>
        <w:t xml:space="preserve">„Christum habt ihr bekannt, Frieden habt ihr angeboten, dem Kaiser Gehorsam geleistet, alles Unrecht mit Geduld ertragen, mit Schmähungen seid ihr gesättigt und habt nicht Böses mit Bösem vergolten, </w:t>
      </w:r>
      <w:r>
        <w:t xml:space="preserve">Summa: das heilige Werk Gottes habt ihr, wie </w:t>
      </w:r>
      <w:proofErr w:type="spellStart"/>
      <w:r>
        <w:t>cs</w:t>
      </w:r>
      <w:proofErr w:type="spellEnd"/>
      <w:r>
        <w:t xml:space="preserve"> Heiligen zusteht, würdig betrieben.“</w:t>
      </w:r>
    </w:p>
    <w:p w:rsidR="00355DFA" w:rsidRDefault="00453561">
      <w:pPr>
        <w:pStyle w:val="Bodytext20"/>
        <w:framePr w:w="4680" w:h="7984" w:hRule="exact" w:wrap="none" w:vAnchor="page" w:hAnchor="page" w:x="712" w:y="905"/>
        <w:shd w:val="clear" w:color="auto" w:fill="auto"/>
        <w:spacing w:before="0"/>
        <w:ind w:firstLine="240"/>
      </w:pPr>
      <w:r>
        <w:t>Schon zu Weihnachten 1530 versammelten sich in Schmalkalden acht der „protestantischen“ Stände, um sich zu gegenseitigem Schutze zu verbünden. Unter Führung des sächsische</w:t>
      </w:r>
      <w:r>
        <w:t>n Kurfürsten und des Landgra</w:t>
      </w:r>
      <w:r>
        <w:softHyphen/>
        <w:t>fen Philipp beschlossen sie, einander Beistand zu lei</w:t>
      </w:r>
      <w:r>
        <w:softHyphen/>
        <w:t>sten, sobald einer von ihnen wegen Glaubenssachen angegriffen würde; auf Rat der Juristen wurde auch</w:t>
      </w:r>
    </w:p>
    <w:p w:rsidR="00355DFA" w:rsidRDefault="00453561">
      <w:pPr>
        <w:pStyle w:val="Headerorfooter0"/>
        <w:framePr w:wrap="none" w:vAnchor="page" w:hAnchor="page" w:x="5161" w:y="8993"/>
        <w:shd w:val="clear" w:color="auto" w:fill="auto"/>
        <w:spacing w:line="260" w:lineRule="exact"/>
      </w:pPr>
      <w:r>
        <w:t>61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64" w:hRule="exact" w:wrap="none" w:vAnchor="page" w:hAnchor="page" w:x="714" w:y="925"/>
        <w:shd w:val="clear" w:color="auto" w:fill="auto"/>
        <w:spacing w:before="0"/>
      </w:pPr>
      <w:r>
        <w:t>das Widerstandsrecht gegen den Kaiser anerkannt</w:t>
      </w:r>
      <w:r>
        <w:t>. Bald darauf (1531) ließ Luther eine mächtig zündende „Warnung an seine lieben Deutschen'' erscheinen, wo</w:t>
      </w:r>
      <w:r>
        <w:softHyphen/>
        <w:t>rin er als Doktor der Heiligen Schrift und pochend auf sein prophetisches Amt mit eindringlichen Worten Freunde und Gegner zur Besinnung ruft:</w:t>
      </w:r>
    </w:p>
    <w:p w:rsidR="00355DFA" w:rsidRDefault="00453561">
      <w:pPr>
        <w:pStyle w:val="Bodytext50"/>
        <w:framePr w:w="4675" w:h="7964" w:hRule="exact" w:wrap="none" w:vAnchor="page" w:hAnchor="page" w:x="714" w:y="925"/>
        <w:shd w:val="clear" w:color="auto" w:fill="auto"/>
        <w:spacing w:line="173" w:lineRule="exact"/>
        <w:jc w:val="both"/>
      </w:pPr>
      <w:r>
        <w:t xml:space="preserve">„Das </w:t>
      </w:r>
      <w:r>
        <w:t>ist aber mein treuer Rat: Wenn der Kaiser zum Krieg rüsten und gegen unsere [evangelische] Partei um päpst</w:t>
      </w:r>
      <w:r>
        <w:softHyphen/>
        <w:t xml:space="preserve">lichen Interesses oder um der Lehre willen Krieg anfangen wollte, wie die Papisten sich dessen zur Zeit </w:t>
      </w:r>
      <w:proofErr w:type="spellStart"/>
      <w:r>
        <w:t>greulich</w:t>
      </w:r>
      <w:proofErr w:type="spellEnd"/>
      <w:r>
        <w:t xml:space="preserve"> rüh</w:t>
      </w:r>
      <w:r>
        <w:softHyphen/>
        <w:t>men und trotzen (wessen ich mich</w:t>
      </w:r>
      <w:r>
        <w:t xml:space="preserve"> aber zum Kaiser noch nicht versehe), so soll in solchem Fall kein Mensch sich dazu ge</w:t>
      </w:r>
      <w:r>
        <w:softHyphen/>
        <w:t xml:space="preserve">brauchen lassen noch dem Kaiser gehorsam sein, sondern er sei </w:t>
      </w:r>
      <w:proofErr w:type="spellStart"/>
      <w:r>
        <w:t>gewiß</w:t>
      </w:r>
      <w:proofErr w:type="spellEnd"/>
      <w:r>
        <w:t xml:space="preserve">, </w:t>
      </w:r>
      <w:proofErr w:type="spellStart"/>
      <w:r>
        <w:t>daß</w:t>
      </w:r>
      <w:proofErr w:type="spellEnd"/>
      <w:r>
        <w:t xml:space="preserve"> ihm von Gott hart verboten ist, in solchem Fall dem Kaiser zu gehorchen. Und wer ihm gehorcht, d</w:t>
      </w:r>
      <w:r>
        <w:t xml:space="preserve">er soll wissen, </w:t>
      </w:r>
      <w:proofErr w:type="spellStart"/>
      <w:r>
        <w:t>daß</w:t>
      </w:r>
      <w:proofErr w:type="spellEnd"/>
      <w:r>
        <w:t xml:space="preserve"> er Gott ungehorsam ist und Leib und Seele ewiglich durch den Krieg verlieren wird. Denn der Kaiser handelt dann nicht nur gegen Gott und göttliches Recht, sondern auch gegen sein eigenes kaiserliches Recht, Eide, Pflicht, Siegel und Bri</w:t>
      </w:r>
      <w:r>
        <w:t>efe . . . Wenn Gott ein Königreich, Land oder Volk strafen oder gar verwüsten will, so nimmt er zuerst die frommen, gottseligen Lehrer und Prediger weg, ferner weise, gottesfürchtige Regenten und Räte, ver</w:t>
      </w:r>
      <w:r>
        <w:softHyphen/>
        <w:t>nünftige und erfahrene Krieger und andere ehrenhaf</w:t>
      </w:r>
      <w:r>
        <w:t xml:space="preserve">te Leute (Jes. 3). Da wird dann der Pöbel sicher und fröhlich, treibt allen Mutwillen, fragt nach reiner, göttlicher Lehre nicht mehr, ja </w:t>
      </w:r>
      <w:proofErr w:type="spellStart"/>
      <w:r>
        <w:t>verachtet’s</w:t>
      </w:r>
      <w:proofErr w:type="spellEnd"/>
      <w:r>
        <w:t xml:space="preserve"> und gerät in Blindheit, achtet weder Strafe, Zucht noch Ehrbarkeit und treibt allerlei Sünde und Schande. </w:t>
      </w:r>
      <w:r>
        <w:t xml:space="preserve">Daraus folgt dann, wie wir jetzt leider sehen und erfahren, ein wildes, wüstes, teuflisches Wesen, das nicht lange bestehen kann. Darum fürchte ich, die Axt sei schon dem Baum an die Wurzel gelegt, </w:t>
      </w:r>
      <w:proofErr w:type="spellStart"/>
      <w:r>
        <w:t>daß</w:t>
      </w:r>
      <w:proofErr w:type="spellEnd"/>
      <w:r>
        <w:t xml:space="preserve"> er nun bald abgehauen werden soll. Der liebe Gott nehm</w:t>
      </w:r>
      <w:r>
        <w:t xml:space="preserve">e uns mit Gnaden weg, </w:t>
      </w:r>
      <w:proofErr w:type="spellStart"/>
      <w:r>
        <w:t>daß</w:t>
      </w:r>
      <w:proofErr w:type="spellEnd"/>
      <w:r>
        <w:t xml:space="preserve"> wir den Jammer nicht erleben noch ansehen müssen!“ </w:t>
      </w:r>
      <w:r>
        <w:rPr>
          <w:rStyle w:val="Bodytext515pt"/>
        </w:rPr>
        <w:t>Hohes Selbstgefühl spricht aus dem grimmigen, aber ernstgemeinten Satz:</w:t>
      </w:r>
    </w:p>
    <w:p w:rsidR="00355DFA" w:rsidRDefault="00453561">
      <w:pPr>
        <w:pStyle w:val="Bodytext50"/>
        <w:framePr w:w="4675" w:h="7964" w:hRule="exact" w:wrap="none" w:vAnchor="page" w:hAnchor="page" w:x="714" w:y="925"/>
        <w:shd w:val="clear" w:color="auto" w:fill="auto"/>
        <w:spacing w:line="182" w:lineRule="exact"/>
        <w:jc w:val="both"/>
      </w:pPr>
      <w:r>
        <w:t>„Sollten die Papisten mit ihrem Beißen, Zerreißen, Ver</w:t>
      </w:r>
      <w:r>
        <w:softHyphen/>
        <w:t>schlingen mir aus diesem sündigen Leibe helfen und s</w:t>
      </w:r>
      <w:r>
        <w:t xml:space="preserve">ollte der Herr mich diesmal nicht erretten wollen, wie er es schon so oft getan hat, dann sei ihm Preis und Dank! Nicht ehe ich gegangen bin, werden sie Luthers ganzes Gewicht fühlen." </w:t>
      </w:r>
      <w:r>
        <w:rPr>
          <w:rStyle w:val="Bodytext515pt"/>
        </w:rPr>
        <w:t xml:space="preserve">Wenn er damals an drohende Kriegsgefahr und neue Verfolgung denken </w:t>
      </w:r>
      <w:proofErr w:type="spellStart"/>
      <w:r>
        <w:rPr>
          <w:rStyle w:val="Bodytext515pt"/>
        </w:rPr>
        <w:t>mußt</w:t>
      </w:r>
      <w:r>
        <w:rPr>
          <w:rStyle w:val="Bodytext515pt"/>
        </w:rPr>
        <w:t>e</w:t>
      </w:r>
      <w:proofErr w:type="spellEnd"/>
      <w:r>
        <w:rPr>
          <w:rStyle w:val="Bodytext515pt"/>
        </w:rPr>
        <w:t xml:space="preserve"> und den Fürsten von Schmal</w:t>
      </w:r>
      <w:r>
        <w:rPr>
          <w:rStyle w:val="Bodytext515pt"/>
        </w:rPr>
        <w:softHyphen/>
      </w:r>
    </w:p>
    <w:p w:rsidR="00355DFA" w:rsidRDefault="00453561">
      <w:pPr>
        <w:pStyle w:val="Headerorfooter50"/>
        <w:framePr w:wrap="none" w:vAnchor="page" w:hAnchor="page" w:x="704" w:y="9088"/>
        <w:shd w:val="clear" w:color="auto" w:fill="auto"/>
        <w:spacing w:line="160" w:lineRule="exact"/>
      </w:pPr>
      <w:r>
        <w:t>62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85" w:h="2838" w:hRule="exact" w:wrap="none" w:vAnchor="page" w:hAnchor="page" w:x="709" w:y="911"/>
        <w:shd w:val="clear" w:color="auto" w:fill="auto"/>
        <w:spacing w:before="0"/>
      </w:pPr>
      <w:proofErr w:type="spellStart"/>
      <w:r>
        <w:t>kalden</w:t>
      </w:r>
      <w:proofErr w:type="spellEnd"/>
      <w:r>
        <w:t xml:space="preserve"> zustimmte: Widerstand gegen den Kaiser in Glaubensfragen sei Notwehr, so kam es durch Gottes Fügung anders: nachdem Karls V. Bruder Ferdinand 1532 zum römischen König gewählt war, sah er sich ge</w:t>
      </w:r>
      <w:r>
        <w:t>nötigt, selbst den Kaiser zu bitten, in Nürnberg mit den Protestanten eine friedliche Vereinbarung zu tref</w:t>
      </w:r>
      <w:r>
        <w:softHyphen/>
        <w:t>fen, um sie beim Kriege gegen die Türken auf seiner Seite zu haben; denn im April dieses Jahres hatte Sultan Soliman nach Eroberung Ungarns dessen Gr</w:t>
      </w:r>
      <w:r>
        <w:t xml:space="preserve">enze überschritten und zog gegen Wien. Dort aber wurde er dank des Beistandes der evangelischen Streitmacht gründlich aufs </w:t>
      </w:r>
      <w:proofErr w:type="spellStart"/>
      <w:r>
        <w:t>Fiaupt</w:t>
      </w:r>
      <w:proofErr w:type="spellEnd"/>
      <w:r>
        <w:t xml:space="preserve"> geschlagen, womit die Gefahr für das </w:t>
      </w:r>
      <w:proofErr w:type="spellStart"/>
      <w:r>
        <w:t>deutsche</w:t>
      </w:r>
      <w:proofErr w:type="spellEnd"/>
      <w:r>
        <w:t xml:space="preserve"> Reich gebannt war.</w:t>
      </w:r>
    </w:p>
    <w:p w:rsidR="00355DFA" w:rsidRDefault="00453561">
      <w:pPr>
        <w:pStyle w:val="Heading60"/>
        <w:framePr w:w="4685" w:h="4837" w:hRule="exact" w:wrap="none" w:vAnchor="page" w:hAnchor="page" w:x="709" w:y="4023"/>
        <w:shd w:val="clear" w:color="auto" w:fill="auto"/>
        <w:spacing w:after="87" w:line="340" w:lineRule="exact"/>
        <w:jc w:val="both"/>
      </w:pPr>
      <w:bookmarkStart w:id="12" w:name="bookmark11"/>
      <w:r>
        <w:t>Letzte Jahre und Tod (1531—1546)</w:t>
      </w:r>
      <w:bookmarkEnd w:id="12"/>
    </w:p>
    <w:p w:rsidR="00355DFA" w:rsidRDefault="00453561">
      <w:pPr>
        <w:pStyle w:val="Bodytext20"/>
        <w:framePr w:w="4685" w:h="4837" w:hRule="exact" w:wrap="none" w:vAnchor="page" w:hAnchor="page" w:x="709" w:y="4023"/>
        <w:shd w:val="clear" w:color="auto" w:fill="auto"/>
        <w:spacing w:before="0"/>
        <w:ind w:firstLine="240"/>
      </w:pPr>
      <w:r>
        <w:t xml:space="preserve">Luthers Gesundheit wurde in </w:t>
      </w:r>
      <w:r>
        <w:t>den letzten Jahren seines Lebens oft durch Krankheiten und innere Krisen erschüttert. Er war nach all den aufregenden Kämpfen und der nie unterbrochenen Arbeit am Neubau seiner Kirche ein früh verbrauchter, alternder Mann gewor</w:t>
      </w:r>
      <w:r>
        <w:softHyphen/>
        <w:t>den, der nur noch gelegentli</w:t>
      </w:r>
      <w:r>
        <w:t>ch in die öffentlichen Dinge eingriff, sich in erster Linie aber der Seelsorge und seinen großen wissenschaftlichen theologischen Arbei</w:t>
      </w:r>
      <w:r>
        <w:softHyphen/>
        <w:t>ten widmete; auch feilte er unentwegt an seiner Über</w:t>
      </w:r>
      <w:r>
        <w:softHyphen/>
        <w:t>setzung der Bibel. Aber es galt auch, Unstimmigkeiten in den eigene</w:t>
      </w:r>
      <w:r>
        <w:t xml:space="preserve">n Reihen zu schlichten. Er selbst stimmt zwar der Wittenberger </w:t>
      </w:r>
      <w:proofErr w:type="spellStart"/>
      <w:r>
        <w:t>Konkordie</w:t>
      </w:r>
      <w:proofErr w:type="spellEnd"/>
      <w:r>
        <w:t xml:space="preserve"> zu, durch die auch die oberdeutschen Evangelischen in die volle Kirchen</w:t>
      </w:r>
      <w:r>
        <w:softHyphen/>
        <w:t>gemeinschaft als Brüder in Christo aufgenommen wer</w:t>
      </w:r>
      <w:r>
        <w:softHyphen/>
        <w:t>den (Mai 1536); aber immer heftiger und härter wird sein Urt</w:t>
      </w:r>
      <w:r>
        <w:t xml:space="preserve">eil über die Schwärmer wie Karlstadt und Schwenkfeld und über die Schweizer Reformierten, wie </w:t>
      </w:r>
      <w:proofErr w:type="spellStart"/>
      <w:r>
        <w:t>ökolampad</w:t>
      </w:r>
      <w:proofErr w:type="spellEnd"/>
      <w:r>
        <w:t xml:space="preserve"> und Zwingli, der inzwischen auf dem Schlachtfeld als christlicher Held gefallen war. Aus</w:t>
      </w:r>
      <w:r>
        <w:softHyphen/>
        <w:t>schließende Heftigkeit tritt mehr und mehr in seinem</w:t>
      </w:r>
    </w:p>
    <w:p w:rsidR="00355DFA" w:rsidRDefault="00453561">
      <w:pPr>
        <w:pStyle w:val="Headerorfooter0"/>
        <w:framePr w:wrap="none" w:vAnchor="page" w:hAnchor="page" w:x="5149" w:y="8950"/>
        <w:shd w:val="clear" w:color="auto" w:fill="auto"/>
        <w:spacing w:line="260" w:lineRule="exact"/>
      </w:pPr>
      <w:r>
        <w:t>63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70" w:h="7959" w:hRule="exact" w:wrap="none" w:vAnchor="page" w:hAnchor="page" w:x="716" w:y="911"/>
        <w:shd w:val="clear" w:color="auto" w:fill="auto"/>
      </w:pPr>
      <w:r>
        <w:t xml:space="preserve">Charakter hervor. Manchmal reizbar und verbittert, </w:t>
      </w:r>
      <w:proofErr w:type="spellStart"/>
      <w:r>
        <w:t>mußte</w:t>
      </w:r>
      <w:proofErr w:type="spellEnd"/>
      <w:r>
        <w:t xml:space="preserve"> er es erleben, </w:t>
      </w:r>
      <w:proofErr w:type="spellStart"/>
      <w:r>
        <w:t>daß</w:t>
      </w:r>
      <w:proofErr w:type="spellEnd"/>
      <w:r>
        <w:t xml:space="preserve"> auch treue und tüchtige Mit</w:t>
      </w:r>
      <w:r>
        <w:softHyphen/>
        <w:t>arbeiter sich durch seine Schuld von ihm zurückzogen; innerlich entfremdete sich ihm selbst Melanchthon. be</w:t>
      </w:r>
      <w:r>
        <w:softHyphen/>
        <w:t xml:space="preserve">drückt von Luthers </w:t>
      </w:r>
      <w:r>
        <w:t>gewaltiger überlegener Persönlich</w:t>
      </w:r>
      <w:r>
        <w:softHyphen/>
        <w:t>keit und Geradlinigkeit, zumal er in seiner schwanken</w:t>
      </w:r>
      <w:r>
        <w:softHyphen/>
        <w:t>den inneren Haltung an manchen Hauptlehren des Re</w:t>
      </w:r>
      <w:r>
        <w:softHyphen/>
        <w:t>formators allmählich Zweifel empfand. Allerdings stand er in der Härte der Verurteilung der Wieder</w:t>
      </w:r>
      <w:r>
        <w:softHyphen/>
        <w:t>täufer ganz auf Lut</w:t>
      </w:r>
      <w:r>
        <w:t>hers Seite; beide billigten die An</w:t>
      </w:r>
      <w:r>
        <w:softHyphen/>
        <w:t xml:space="preserve">wendung der Todesstrafe wegen ihrer Verwerfung von Eid, Obrigkeit und Privateigentum wie der </w:t>
      </w:r>
      <w:proofErr w:type="spellStart"/>
      <w:r>
        <w:t>Kinder</w:t>
      </w:r>
      <w:r>
        <w:softHyphen/>
        <w:t>taufe</w:t>
      </w:r>
      <w:proofErr w:type="spellEnd"/>
      <w:r>
        <w:t>, schon bevor die furchtbaren Ereignisse zu Mün</w:t>
      </w:r>
      <w:r>
        <w:softHyphen/>
        <w:t>ster wegen offenkundiger Verbrechen das Recht zu sol</w:t>
      </w:r>
      <w:r>
        <w:softHyphen/>
        <w:t xml:space="preserve">cher grausamen </w:t>
      </w:r>
      <w:r>
        <w:t>Haltung gaben.</w:t>
      </w:r>
    </w:p>
    <w:p w:rsidR="00355DFA" w:rsidRDefault="00453561">
      <w:pPr>
        <w:pStyle w:val="Bodytext90"/>
        <w:framePr w:w="4670" w:h="7959" w:hRule="exact" w:wrap="none" w:vAnchor="page" w:hAnchor="page" w:x="716" w:y="911"/>
        <w:shd w:val="clear" w:color="auto" w:fill="auto"/>
        <w:ind w:firstLine="220"/>
      </w:pPr>
      <w:r>
        <w:t xml:space="preserve">Es darf um der Wahrheit willen nicht verschwiegen werden, </w:t>
      </w:r>
      <w:proofErr w:type="spellStart"/>
      <w:r>
        <w:t>daß</w:t>
      </w:r>
      <w:proofErr w:type="spellEnd"/>
      <w:r>
        <w:t xml:space="preserve"> auf die so helle und mitreißend vorbild</w:t>
      </w:r>
      <w:r>
        <w:softHyphen/>
        <w:t>liche Gestalt des Reformators auch dunkle Schatten fallen wie bei seiner Stellung zur Doppelehe des Land</w:t>
      </w:r>
      <w:r>
        <w:softHyphen/>
        <w:t xml:space="preserve">grafen Philipp von Hessen. Luther </w:t>
      </w:r>
      <w:r>
        <w:t xml:space="preserve">berief sich darauf, </w:t>
      </w:r>
      <w:proofErr w:type="spellStart"/>
      <w:r>
        <w:t>daß</w:t>
      </w:r>
      <w:proofErr w:type="spellEnd"/>
      <w:r>
        <w:t xml:space="preserve"> in der Heiligen Schrift die Bigamie und sogar Vielehe, z. B. bei den Erzvätern, aus Not von Gott zugelassen sei; so könne sie im äußersten Notfälle auch einem heutigen Christen nachgesehen werden. Also griff er auch in diesem Falle </w:t>
      </w:r>
      <w:r>
        <w:t xml:space="preserve">auf die Sitten der alt- </w:t>
      </w:r>
      <w:proofErr w:type="spellStart"/>
      <w:r>
        <w:t>testamentlichen</w:t>
      </w:r>
      <w:proofErr w:type="spellEnd"/>
      <w:r>
        <w:t xml:space="preserve"> Patriarchen zurück und gab Philipp die Versicherung, er könne mit gutem Gewissen eine zweite Frau nehmen, nur solle er die Verbindung </w:t>
      </w:r>
      <w:proofErr w:type="spellStart"/>
      <w:r>
        <w:t>ge</w:t>
      </w:r>
      <w:r>
        <w:softHyphen/>
        <w:t>heimhalten</w:t>
      </w:r>
      <w:proofErr w:type="spellEnd"/>
      <w:r>
        <w:t>. Da dies nicht möglich war, empfahl Luther eine Lüge, sofern sein Ra</w:t>
      </w:r>
      <w:r>
        <w:t>t in der Beichte gegeben und, um das Beichtgeheimnis zu wahren, eine Lüge erlaubt sei. „Aber das Geheimnis kam heraus, und die Ab</w:t>
      </w:r>
      <w:r>
        <w:softHyphen/>
        <w:t xml:space="preserve">leugnung blieb unwirksam. Luthers </w:t>
      </w:r>
      <w:proofErr w:type="spellStart"/>
      <w:r>
        <w:t>Schlußbemerkung</w:t>
      </w:r>
      <w:proofErr w:type="spellEnd"/>
      <w:r>
        <w:t xml:space="preserve"> war, wenn künftig noch jemand Bigamie üben wolle, möge der Teufel ihm das Ba</w:t>
      </w:r>
      <w:r>
        <w:t xml:space="preserve">d </w:t>
      </w:r>
      <w:proofErr w:type="spellStart"/>
      <w:r>
        <w:t>gesegnen</w:t>
      </w:r>
      <w:proofErr w:type="spellEnd"/>
      <w:r>
        <w:t xml:space="preserve"> im Abgrund der Hölle“ (R. </w:t>
      </w:r>
      <w:proofErr w:type="spellStart"/>
      <w:r>
        <w:t>Bainton</w:t>
      </w:r>
      <w:proofErr w:type="spellEnd"/>
      <w:r>
        <w:t>). Damit war öffentlich das schwerste Ärgernis gegeben und die moralischen und</w:t>
      </w:r>
    </w:p>
    <w:p w:rsidR="00355DFA" w:rsidRDefault="00453561">
      <w:pPr>
        <w:pStyle w:val="Headerorfooter0"/>
        <w:framePr w:wrap="none" w:vAnchor="page" w:hAnchor="page" w:x="721" w:y="8988"/>
        <w:shd w:val="clear" w:color="auto" w:fill="auto"/>
        <w:spacing w:line="260" w:lineRule="exact"/>
      </w:pPr>
      <w:r>
        <w:t>64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99" w:h="7963" w:hRule="exact" w:wrap="none" w:vAnchor="page" w:hAnchor="page" w:x="697" w:y="923"/>
        <w:shd w:val="clear" w:color="auto" w:fill="auto"/>
        <w:spacing w:before="0"/>
      </w:pPr>
      <w:r>
        <w:t>politischen Folgen waren verheerend; kein schwererer Schaden konnte die Reformation treffen, zumal sich Mela</w:t>
      </w:r>
      <w:r>
        <w:t>nchthon verleiten ließ, an der halböffentlich ge</w:t>
      </w:r>
      <w:r>
        <w:softHyphen/>
        <w:t>feierten Hochzeit teilzunehmen. Unter Gewissensbissen zusammengebrochen, fiel er in eine Todeskrankheit, aus der ihn der herbeigeholte Luther durch sein Gebet errettete (1540).</w:t>
      </w:r>
    </w:p>
    <w:p w:rsidR="00355DFA" w:rsidRDefault="00453561">
      <w:pPr>
        <w:pStyle w:val="Bodytext20"/>
        <w:framePr w:w="4699" w:h="7963" w:hRule="exact" w:wrap="none" w:vAnchor="page" w:hAnchor="page" w:x="697" w:y="923"/>
        <w:shd w:val="clear" w:color="auto" w:fill="auto"/>
        <w:spacing w:before="0"/>
        <w:ind w:firstLine="240"/>
      </w:pPr>
      <w:r>
        <w:t>Luthers letzte Streitschriften</w:t>
      </w:r>
      <w:r>
        <w:t xml:space="preserve"> können ebenfalls nur sein Charakterbild verdunkeln. Er selbst hat von sich wiederholt gesagt: „Meine Person taste an, wer will! Ich </w:t>
      </w:r>
      <w:proofErr w:type="spellStart"/>
      <w:r>
        <w:t>geb</w:t>
      </w:r>
      <w:proofErr w:type="spellEnd"/>
      <w:r>
        <w:t xml:space="preserve"> mich für keinen Heiligen.“ Er </w:t>
      </w:r>
      <w:proofErr w:type="spellStart"/>
      <w:r>
        <w:t>wußte</w:t>
      </w:r>
      <w:proofErr w:type="spellEnd"/>
      <w:r>
        <w:t xml:space="preserve"> sich, wie sein berühmtes Wort besagt, </w:t>
      </w:r>
      <w:proofErr w:type="spellStart"/>
      <w:r>
        <w:rPr>
          <w:rStyle w:val="Bodytext212ptBoldItalic0"/>
        </w:rPr>
        <w:t>simul</w:t>
      </w:r>
      <w:proofErr w:type="spellEnd"/>
      <w:r>
        <w:rPr>
          <w:rStyle w:val="Bodytext212ptBoldItalic0"/>
        </w:rPr>
        <w:t xml:space="preserve"> </w:t>
      </w:r>
      <w:proofErr w:type="spellStart"/>
      <w:r>
        <w:rPr>
          <w:rStyle w:val="Bodytext212ptBoldItalic0"/>
        </w:rPr>
        <w:t>justus</w:t>
      </w:r>
      <w:proofErr w:type="spellEnd"/>
      <w:r>
        <w:rPr>
          <w:rStyle w:val="Bodytext212ptBoldItalic0"/>
        </w:rPr>
        <w:t xml:space="preserve">, </w:t>
      </w:r>
      <w:proofErr w:type="spellStart"/>
      <w:r>
        <w:rPr>
          <w:rStyle w:val="Bodytext212ptBoldItalic0"/>
        </w:rPr>
        <w:t>sirnul</w:t>
      </w:r>
      <w:proofErr w:type="spellEnd"/>
      <w:r>
        <w:rPr>
          <w:rStyle w:val="Bodytext212ptBoldItalic0"/>
        </w:rPr>
        <w:t xml:space="preserve"> </w:t>
      </w:r>
      <w:proofErr w:type="spellStart"/>
      <w:r>
        <w:rPr>
          <w:rStyle w:val="Bodytext212ptBoldItalic0"/>
        </w:rPr>
        <w:t>pecca</w:t>
      </w:r>
      <w:proofErr w:type="spellEnd"/>
      <w:r>
        <w:rPr>
          <w:rStyle w:val="Bodytext212ptBoldItalic0"/>
        </w:rPr>
        <w:t xml:space="preserve">- </w:t>
      </w:r>
      <w:proofErr w:type="spellStart"/>
      <w:r>
        <w:rPr>
          <w:rStyle w:val="Bodytext212ptBoldItalic0"/>
        </w:rPr>
        <w:t>tor</w:t>
      </w:r>
      <w:proofErr w:type="spellEnd"/>
      <w:r>
        <w:rPr>
          <w:rStyle w:val="Bodytext212ptBoldItalic0"/>
        </w:rPr>
        <w:t>,</w:t>
      </w:r>
      <w:r>
        <w:t xml:space="preserve"> d. h. zuglei</w:t>
      </w:r>
      <w:r>
        <w:t>ch als Gerechten wie als Sünder. Die drei Schriften gegen die Juden, namentlich „Von den Juden und ihren Lügen“ aus den Jahren 1542/3 sind zwar nicht aus rassepolitischen, sondern aus religiösen Gründen entstanden; aber mit Recht wurde gesagt, man könnte w</w:t>
      </w:r>
      <w:r>
        <w:t xml:space="preserve">ünschen, Luther sei gestorben, ehe sie geschrieben waren. Luther ging von dem Standpunkt aus, </w:t>
      </w:r>
      <w:proofErr w:type="spellStart"/>
      <w:r>
        <w:t>daß</w:t>
      </w:r>
      <w:proofErr w:type="spellEnd"/>
      <w:r>
        <w:t xml:space="preserve"> die Juden den wahren Messias verworfen und getötet haben, und </w:t>
      </w:r>
      <w:proofErr w:type="spellStart"/>
      <w:r>
        <w:t>daß</w:t>
      </w:r>
      <w:proofErr w:type="spellEnd"/>
      <w:r>
        <w:t xml:space="preserve"> sie ihn immer noch lästern. </w:t>
      </w:r>
      <w:proofErr w:type="spellStart"/>
      <w:r>
        <w:t>Daß</w:t>
      </w:r>
      <w:proofErr w:type="spellEnd"/>
      <w:r>
        <w:t xml:space="preserve"> sie noch auf einen Messias hoffen, ist Lüge. Durch Gottes Zo</w:t>
      </w:r>
      <w:r>
        <w:t xml:space="preserve">rn sind sie verstockt; ein Fluch liegt auf ihnen; sie sind nicht mehr Gottes ausgewähltes Volk. Aber wenn sich Luther auf Paulus’ Brief an die Römer beruft, so </w:t>
      </w:r>
      <w:proofErr w:type="spellStart"/>
      <w:r>
        <w:t>vergißt</w:t>
      </w:r>
      <w:proofErr w:type="spellEnd"/>
      <w:r>
        <w:t xml:space="preserve"> er. </w:t>
      </w:r>
      <w:proofErr w:type="spellStart"/>
      <w:r>
        <w:t>daß</w:t>
      </w:r>
      <w:proofErr w:type="spellEnd"/>
      <w:r>
        <w:t xml:space="preserve"> die Juden nach der Wahl immer noch Geliebte um der Väter willen sind: „Got</w:t>
      </w:r>
      <w:r>
        <w:softHyphen/>
        <w:t>tes G</w:t>
      </w:r>
      <w:r>
        <w:t>aben und Berufung mögen ihn nicht gereuen.“ Und: „Die Rache ist mein, ich will vergelten, spricht der Herr“ (Rom. 11, 28. 29 und 12, 19). Gepeinigt von den Schmerzen seines Steinleidens, hatte er, durch einige Nachrichten von jüdischer Christusverachtung i</w:t>
      </w:r>
      <w:r>
        <w:t xml:space="preserve">n maßlosen Zorn geraten, gefordert, die Synagogen zu verbrennen, die jüdischen </w:t>
      </w:r>
      <w:proofErr w:type="spellStart"/>
      <w:r>
        <w:t>Fläuser</w:t>
      </w:r>
      <w:proofErr w:type="spellEnd"/>
      <w:r>
        <w:t xml:space="preserve"> zu zerstören, die hei</w:t>
      </w:r>
      <w:r>
        <w:softHyphen/>
        <w:t xml:space="preserve">ligen Schriften — nicht nur den Talmud, sondern auch die Bibel — ihnen abzunehmen. Handel und Wandel sollten ihnen verboten werden, ihre Barschaft </w:t>
      </w:r>
      <w:proofErr w:type="gramStart"/>
      <w:r>
        <w:t>sollten</w:t>
      </w:r>
      <w:proofErr w:type="gramEnd"/>
    </w:p>
    <w:p w:rsidR="00355DFA" w:rsidRDefault="00453561">
      <w:pPr>
        <w:pStyle w:val="Bodytext80"/>
        <w:framePr w:wrap="none" w:vAnchor="page" w:hAnchor="page" w:x="697" w:y="9103"/>
        <w:shd w:val="clear" w:color="auto" w:fill="auto"/>
        <w:spacing w:before="0" w:line="210" w:lineRule="exact"/>
        <w:ind w:left="67" w:right="3441"/>
        <w:jc w:val="both"/>
      </w:pPr>
      <w:r>
        <w:rPr>
          <w:rStyle w:val="Bodytext8Spacing0pt"/>
        </w:rPr>
        <w:t>5 Martin Luther</w:t>
      </w:r>
    </w:p>
    <w:p w:rsidR="00355DFA" w:rsidRDefault="00453561">
      <w:pPr>
        <w:pStyle w:val="Headerorfooter110"/>
        <w:framePr w:wrap="none" w:vAnchor="page" w:hAnchor="page" w:x="5161" w:y="9030"/>
        <w:shd w:val="clear" w:color="auto" w:fill="auto"/>
        <w:spacing w:line="230" w:lineRule="exact"/>
      </w:pPr>
      <w:r>
        <w:t>65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90"/>
        <w:framePr w:w="4675" w:h="7936" w:hRule="exact" w:wrap="none" w:vAnchor="page" w:hAnchor="page" w:x="716" w:y="900"/>
        <w:shd w:val="clear" w:color="auto" w:fill="auto"/>
      </w:pPr>
      <w:r>
        <w:rPr>
          <w:rStyle w:val="Bodytext91"/>
        </w:rPr>
        <w:t xml:space="preserve">sic hergeben; er riet, alle Juden nach Palästina zu deportieren; </w:t>
      </w:r>
      <w:proofErr w:type="spellStart"/>
      <w:r>
        <w:rPr>
          <w:rStyle w:val="Bodytext91"/>
        </w:rPr>
        <w:t>mißriete</w:t>
      </w:r>
      <w:proofErr w:type="spellEnd"/>
      <w:r>
        <w:rPr>
          <w:rStyle w:val="Bodytext91"/>
        </w:rPr>
        <w:t xml:space="preserve"> das, so sollte ihnen das </w:t>
      </w:r>
      <w:proofErr w:type="spellStart"/>
      <w:r>
        <w:rPr>
          <w:rStyle w:val="Bodytext91"/>
        </w:rPr>
        <w:t>Wucher</w:t>
      </w:r>
      <w:r>
        <w:rPr>
          <w:rStyle w:val="Bodytext91"/>
        </w:rPr>
        <w:softHyphen/>
        <w:t>handwerk</w:t>
      </w:r>
      <w:proofErr w:type="spellEnd"/>
      <w:r>
        <w:rPr>
          <w:rStyle w:val="Bodytext91"/>
        </w:rPr>
        <w:t xml:space="preserve"> gelegt und sie zu körperlicher Arbeit auf dem Felde gezwungen werden. Mag man zur Erklä</w:t>
      </w:r>
      <w:r>
        <w:rPr>
          <w:rStyle w:val="Bodytext91"/>
        </w:rPr>
        <w:softHyphen/>
      </w:r>
      <w:r>
        <w:rPr>
          <w:rStyle w:val="Bodytext91"/>
        </w:rPr>
        <w:t xml:space="preserve">rung und Entschuldigung solcher brutalen Ausbrüche Luthers körperliche Leiden anführen oder die damals allgemeine </w:t>
      </w:r>
      <w:proofErr w:type="spellStart"/>
      <w:r>
        <w:rPr>
          <w:rStyle w:val="Bodytext91"/>
        </w:rPr>
        <w:t>haßerfüllte</w:t>
      </w:r>
      <w:proofErr w:type="spellEnd"/>
      <w:r>
        <w:rPr>
          <w:rStyle w:val="Bodytext91"/>
        </w:rPr>
        <w:t xml:space="preserve"> Stimmung gegen die Juden, oder mag man gar seine Härte als Barmherzigkeit im Sinne von Gottes Willen auffassen: es bleibt hier „ei</w:t>
      </w:r>
      <w:r>
        <w:rPr>
          <w:rStyle w:val="Bodytext91"/>
        </w:rPr>
        <w:t xml:space="preserve">n Erdenrest, zu tragen peinlich’'. Luther hat sich nicht nur </w:t>
      </w:r>
      <w:r>
        <w:rPr>
          <w:rStyle w:val="Bodytext912ptBoldItalic0"/>
        </w:rPr>
        <w:t>einmal</w:t>
      </w:r>
      <w:r>
        <w:rPr>
          <w:rStyle w:val="Bodytext91"/>
        </w:rPr>
        <w:t xml:space="preserve"> darüber geäußert, wie ihn sein Zürnen über alle Grenzen </w:t>
      </w:r>
      <w:proofErr w:type="spellStart"/>
      <w:r>
        <w:rPr>
          <w:rStyle w:val="Bodytext91"/>
        </w:rPr>
        <w:t>hinriß</w:t>
      </w:r>
      <w:proofErr w:type="spellEnd"/>
      <w:r>
        <w:rPr>
          <w:rStyle w:val="Bodytext91"/>
        </w:rPr>
        <w:t>:</w:t>
      </w:r>
    </w:p>
    <w:p w:rsidR="00355DFA" w:rsidRDefault="00453561">
      <w:pPr>
        <w:pStyle w:val="Bodytext50"/>
        <w:framePr w:w="4675" w:h="7936" w:hRule="exact" w:wrap="none" w:vAnchor="page" w:hAnchor="page" w:x="716" w:y="900"/>
        <w:shd w:val="clear" w:color="auto" w:fill="auto"/>
        <w:spacing w:line="168" w:lineRule="exact"/>
        <w:jc w:val="both"/>
      </w:pPr>
      <w:r>
        <w:t xml:space="preserve">„Ich fühle </w:t>
      </w:r>
      <w:proofErr w:type="spellStart"/>
      <w:r>
        <w:t>cs</w:t>
      </w:r>
      <w:proofErr w:type="spellEnd"/>
      <w:r>
        <w:t xml:space="preserve"> selbst, aber ich bin meiner nicht mächtig. Es reißt mich, ich weiß nicht, was für ein Geist, hin, und </w:t>
      </w:r>
      <w:proofErr w:type="spellStart"/>
      <w:r>
        <w:t>dodi</w:t>
      </w:r>
      <w:proofErr w:type="spellEnd"/>
      <w:r>
        <w:t xml:space="preserve"> bin</w:t>
      </w:r>
      <w:r>
        <w:t xml:space="preserve"> ich mir </w:t>
      </w:r>
      <w:proofErr w:type="spellStart"/>
      <w:r>
        <w:t>bewußt</w:t>
      </w:r>
      <w:proofErr w:type="spellEnd"/>
      <w:r>
        <w:t xml:space="preserve">, niemandem Übel zu wollen. Aber meine Feinde setzen mir </w:t>
      </w:r>
      <w:proofErr w:type="spellStart"/>
      <w:r>
        <w:t>audi</w:t>
      </w:r>
      <w:proofErr w:type="spellEnd"/>
      <w:r>
        <w:t xml:space="preserve"> aufs wildeste zu. so </w:t>
      </w:r>
      <w:proofErr w:type="spellStart"/>
      <w:r>
        <w:t>daß</w:t>
      </w:r>
      <w:proofErr w:type="spellEnd"/>
      <w:r>
        <w:t xml:space="preserve"> ich auf den Satan nicht genug achtgebe. Bete darum für mich zu Gott, </w:t>
      </w:r>
      <w:proofErr w:type="spellStart"/>
      <w:r>
        <w:t>daß</w:t>
      </w:r>
      <w:proofErr w:type="spellEnd"/>
      <w:r>
        <w:t xml:space="preserve"> ich nicht das denke, rede und schreibe, was sie ver</w:t>
      </w:r>
      <w:r>
        <w:softHyphen/>
        <w:t>dienen, sondern was ihm und m</w:t>
      </w:r>
      <w:r>
        <w:t>ir gemäß!“</w:t>
      </w:r>
    </w:p>
    <w:p w:rsidR="00355DFA" w:rsidRDefault="00453561">
      <w:pPr>
        <w:pStyle w:val="Bodytext20"/>
        <w:framePr w:w="4675" w:h="7936" w:hRule="exact" w:wrap="none" w:vAnchor="page" w:hAnchor="page" w:x="716" w:y="900"/>
        <w:shd w:val="clear" w:color="auto" w:fill="auto"/>
        <w:spacing w:before="0"/>
        <w:ind w:firstLine="240"/>
      </w:pPr>
      <w:r>
        <w:t>Luthers maßlose Heftigkeit zeigte sich auch in zwei andern Streitschriften, die er in seinen letzten Jahren ausgehen ließ. Gereizt durch eine grobe Schmähschrift des Herzogs Heinrich von Braunschweig wider die eigensinnigen protestantischen abtr</w:t>
      </w:r>
      <w:r>
        <w:t>ünnigen, gottes</w:t>
      </w:r>
      <w:r>
        <w:softHyphen/>
        <w:t xml:space="preserve">lästerlichen Ketzer, die nach seiner Behauptung ein Zerrbild der Kirche darstellen, antwortet Luther Ende März 1541 nicht minder grob „Wider Hans </w:t>
      </w:r>
      <w:proofErr w:type="spellStart"/>
      <w:r>
        <w:t>Worst</w:t>
      </w:r>
      <w:proofErr w:type="spellEnd"/>
      <w:r>
        <w:t>“; aber unter dem heftigen Geschimpfe ist dennoch eine ebenso warmherzige wie klare Verte</w:t>
      </w:r>
      <w:r>
        <w:t>idigung seiner Kirche gegeben — sie ruhe auf Wort und Geheiß Got</w:t>
      </w:r>
      <w:r>
        <w:softHyphen/>
        <w:t xml:space="preserve">tes selbst. Als der Papst Paul III. auf den 15. März 1545 ein allgemeines christliches Konzil nach Trient berief, lehnten die vorher </w:t>
      </w:r>
      <w:proofErr w:type="spellStart"/>
      <w:r>
        <w:t>konzilfreundlichen</w:t>
      </w:r>
      <w:proofErr w:type="spellEnd"/>
      <w:r>
        <w:t xml:space="preserve"> evangelischen Stände ab; Luther aber li</w:t>
      </w:r>
      <w:r>
        <w:t>eß seine letzte und schärfste Kampfschrift „Wider das Papsttum zu Rom, vom Teu</w:t>
      </w:r>
      <w:r>
        <w:softHyphen/>
        <w:t>fel gestiftet’’ erscheinen, worin alle Gründe gegen die geistliche Autorität und die weltlichen Ansprüche des Papsttums noch einmal in wildester und unflätigster</w:t>
      </w:r>
    </w:p>
    <w:p w:rsidR="00355DFA" w:rsidRDefault="00453561">
      <w:pPr>
        <w:pStyle w:val="Headerorfooter120"/>
        <w:framePr w:wrap="none" w:vAnchor="page" w:hAnchor="page" w:x="716" w:y="9042"/>
        <w:shd w:val="clear" w:color="auto" w:fill="auto"/>
        <w:spacing w:line="150" w:lineRule="exact"/>
      </w:pPr>
      <w:r>
        <w:t>(i(i</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63" w:hRule="exact" w:wrap="none" w:vAnchor="page" w:hAnchor="page" w:x="716" w:y="934"/>
        <w:shd w:val="clear" w:color="auto" w:fill="auto"/>
        <w:spacing w:before="0"/>
      </w:pPr>
      <w:r>
        <w:t xml:space="preserve">Fassung, mit entsprechenden Holzschnitten illustriert, zum Ausbruch und Ausdruck kamen, ohne </w:t>
      </w:r>
      <w:proofErr w:type="spellStart"/>
      <w:r>
        <w:t>daß</w:t>
      </w:r>
      <w:proofErr w:type="spellEnd"/>
      <w:r>
        <w:t xml:space="preserve"> in die</w:t>
      </w:r>
      <w:r>
        <w:softHyphen/>
        <w:t xml:space="preserve">ser unversöhnlichen </w:t>
      </w:r>
      <w:proofErr w:type="spellStart"/>
      <w:r>
        <w:t>Schlußabrechnung</w:t>
      </w:r>
      <w:proofErr w:type="spellEnd"/>
      <w:r>
        <w:t xml:space="preserve"> die Maßlosig</w:t>
      </w:r>
      <w:r>
        <w:softHyphen/>
        <w:t>keit seiner Worte durch neue Züge unterbaut wurde.</w:t>
      </w:r>
    </w:p>
    <w:p w:rsidR="00355DFA" w:rsidRDefault="00453561">
      <w:pPr>
        <w:pStyle w:val="Bodytext20"/>
        <w:framePr w:w="4675" w:h="7963" w:hRule="exact" w:wrap="none" w:vAnchor="page" w:hAnchor="page" w:x="716" w:y="934"/>
        <w:shd w:val="clear" w:color="auto" w:fill="auto"/>
        <w:spacing w:before="0"/>
        <w:ind w:firstLine="220"/>
      </w:pPr>
      <w:r>
        <w:t>Der alte Luther erscheint al</w:t>
      </w:r>
      <w:r>
        <w:t xml:space="preserve">s eine tragische Gestalt. Eine schwere, ihn tief erschütternde Heimsuchung war der Tod seiner Tochter Magdalene (20. September 1540), an der er mit besonders inniger Liebe hing. Unter diesem Eindruck </w:t>
      </w:r>
      <w:proofErr w:type="spellStart"/>
      <w:r>
        <w:t>verfaßte</w:t>
      </w:r>
      <w:proofErr w:type="spellEnd"/>
      <w:r>
        <w:t xml:space="preserve"> er sein Testament. Durch Ohnmacht und Schwindel</w:t>
      </w:r>
      <w:r>
        <w:t>anfälle geschwächt und ver</w:t>
      </w:r>
      <w:r>
        <w:softHyphen/>
        <w:t xml:space="preserve">einsamt, </w:t>
      </w:r>
      <w:proofErr w:type="spellStart"/>
      <w:r>
        <w:t>mußte</w:t>
      </w:r>
      <w:proofErr w:type="spellEnd"/>
      <w:r>
        <w:t xml:space="preserve"> er erleben, </w:t>
      </w:r>
      <w:proofErr w:type="spellStart"/>
      <w:r>
        <w:t>daß</w:t>
      </w:r>
      <w:proofErr w:type="spellEnd"/>
      <w:r>
        <w:t xml:space="preserve"> in seiner Stadt Witten</w:t>
      </w:r>
      <w:r>
        <w:softHyphen/>
        <w:t xml:space="preserve">berg immer mehr Unordnung und Zuchtlosigkeit ein- rissen, </w:t>
      </w:r>
      <w:proofErr w:type="spellStart"/>
      <w:r>
        <w:t>daß</w:t>
      </w:r>
      <w:proofErr w:type="spellEnd"/>
      <w:r>
        <w:t xml:space="preserve"> die Studenten mit Recht in den Ruf </w:t>
      </w:r>
      <w:proofErr w:type="spellStart"/>
      <w:r>
        <w:t>gröb</w:t>
      </w:r>
      <w:r>
        <w:softHyphen/>
        <w:t>licher</w:t>
      </w:r>
      <w:proofErr w:type="spellEnd"/>
      <w:r>
        <w:t xml:space="preserve"> Unsittlichkeit kamen. Seine zum Teil rührenden wie hart strafenden</w:t>
      </w:r>
      <w:r>
        <w:t xml:space="preserve"> Mahnungen an den Rat, die Bürger</w:t>
      </w:r>
      <w:r>
        <w:softHyphen/>
        <w:t xml:space="preserve">schaft und die Universität, dem Unwesen zu steuern, hatten keinen Erfolg. Als er auf einer Reise im Juli 1545 erfahren </w:t>
      </w:r>
      <w:proofErr w:type="spellStart"/>
      <w:r>
        <w:t>mußte</w:t>
      </w:r>
      <w:proofErr w:type="spellEnd"/>
      <w:r>
        <w:t>, das leichtfertige Treiben von Witten</w:t>
      </w:r>
      <w:r>
        <w:softHyphen/>
        <w:t xml:space="preserve">berg sei in aller Munde, </w:t>
      </w:r>
      <w:proofErr w:type="spellStart"/>
      <w:r>
        <w:t>faßte</w:t>
      </w:r>
      <w:proofErr w:type="spellEnd"/>
      <w:r>
        <w:t xml:space="preserve"> er in Verzweiflung den </w:t>
      </w:r>
      <w:proofErr w:type="spellStart"/>
      <w:r>
        <w:t>Entsc</w:t>
      </w:r>
      <w:r>
        <w:t>hluß</w:t>
      </w:r>
      <w:proofErr w:type="spellEnd"/>
      <w:r>
        <w:t xml:space="preserve">, seine Stadt zu verlassen. In allem Ernst schrieb er an seine Frau Käte, sie solle Garten und Hufe, Haus und Hof verkaufen. Dem Kurfürsten will er das große Anwesen des Klosters wiederschenken und mit seinen Angehörigen nach </w:t>
      </w:r>
      <w:proofErr w:type="spellStart"/>
      <w:r>
        <w:t>Sulzdorf</w:t>
      </w:r>
      <w:proofErr w:type="spellEnd"/>
      <w:r>
        <w:t xml:space="preserve"> ziehen. „Nur weg </w:t>
      </w:r>
      <w:r>
        <w:t>aus dieser Sodoma! Ich bin der Stadt müde und will nicht wiederkommen, dazu mir Gott helfe!“ Nun aber griff der Rat durch seinen Bürgermeister und die Universität durch Melanchthon ein — beide verstanden es, zusammen mit dem vom Kurfürsten gesandten Leibar</w:t>
      </w:r>
      <w:r>
        <w:t>zt, den schwer Zürnenden zu versöhnen und zur Rückkehr zu bewegen.</w:t>
      </w:r>
    </w:p>
    <w:p w:rsidR="00355DFA" w:rsidRDefault="00453561">
      <w:pPr>
        <w:pStyle w:val="Bodytext20"/>
        <w:framePr w:w="4675" w:h="7963" w:hRule="exact" w:wrap="none" w:vAnchor="page" w:hAnchor="page" w:x="716" w:y="934"/>
        <w:shd w:val="clear" w:color="auto" w:fill="auto"/>
        <w:spacing w:before="0"/>
        <w:ind w:firstLine="220"/>
      </w:pPr>
      <w:r>
        <w:t xml:space="preserve">Luthers Lebensausgang ist würdig und erhebend. Mit den Freunden Melanchthon, </w:t>
      </w:r>
      <w:proofErr w:type="spellStart"/>
      <w:r>
        <w:t>Bugenhagen</w:t>
      </w:r>
      <w:proofErr w:type="spellEnd"/>
      <w:r>
        <w:t xml:space="preserve">. Paul Eber und andern feierte er noch einmal fröhlich und guter Dinge am 10. November 1545 seinen </w:t>
      </w:r>
      <w:r>
        <w:t>Geburtstag, doch fehlten auch an diesem Tage die Todesgedanken nicht: er werde Ostern nicht mehr erleben, erklärte er. Dann</w:t>
      </w:r>
    </w:p>
    <w:p w:rsidR="00355DFA" w:rsidRDefault="00453561">
      <w:pPr>
        <w:pStyle w:val="Headerorfooter80"/>
        <w:framePr w:wrap="none" w:vAnchor="page" w:hAnchor="page" w:x="731" w:y="9071"/>
        <w:shd w:val="clear" w:color="auto" w:fill="auto"/>
        <w:spacing w:line="240" w:lineRule="exact"/>
      </w:pPr>
      <w:r>
        <w:rPr>
          <w:rStyle w:val="Headerorfooter8BoldSpacing2pt"/>
        </w:rPr>
        <w:t>5</w:t>
      </w:r>
      <w:r>
        <w:t>*</w:t>
      </w:r>
    </w:p>
    <w:p w:rsidR="00355DFA" w:rsidRDefault="00453561">
      <w:pPr>
        <w:pStyle w:val="Headerorfooter110"/>
        <w:framePr w:wrap="none" w:vAnchor="page" w:hAnchor="page" w:x="5147" w:y="9036"/>
        <w:shd w:val="clear" w:color="auto" w:fill="auto"/>
        <w:spacing w:line="230" w:lineRule="exact"/>
      </w:pPr>
      <w:r>
        <w:t>67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5" w:h="7944" w:hRule="exact" w:wrap="none" w:vAnchor="page" w:hAnchor="page" w:x="716" w:y="900"/>
        <w:shd w:val="clear" w:color="auto" w:fill="auto"/>
        <w:spacing w:before="0"/>
      </w:pPr>
      <w:r>
        <w:t>ermahnte er die Freunde ernstlich, dem Evangelium bei dem sicheren Abfall vieler Brüder treu zu bleiben.</w:t>
      </w:r>
      <w:r>
        <w:t xml:space="preserve"> Mit seinen später gedruckten Vorlesungen über die Genesis, die er zehn Jahre hindurch gehalten hatte und die wie eine Summe seines theologischen Denkens erscheinen, </w:t>
      </w:r>
      <w:proofErr w:type="spellStart"/>
      <w:r>
        <w:t>beschloß</w:t>
      </w:r>
      <w:proofErr w:type="spellEnd"/>
      <w:r>
        <w:t xml:space="preserve"> er seine akademische Tätigkeit. Zu den Studenten sprach er: „Das ist nun die lieb</w:t>
      </w:r>
      <w:r>
        <w:t xml:space="preserve">e Genesis; unser Herr Gott </w:t>
      </w:r>
      <w:proofErr w:type="spellStart"/>
      <w:r>
        <w:t>geb</w:t>
      </w:r>
      <w:proofErr w:type="spellEnd"/>
      <w:r>
        <w:t xml:space="preserve">, </w:t>
      </w:r>
      <w:proofErr w:type="spellStart"/>
      <w:r>
        <w:t>daß</w:t>
      </w:r>
      <w:proofErr w:type="spellEnd"/>
      <w:r>
        <w:t xml:space="preserve"> man's nach mir besser mache; ich kann nicht mehr, ich bin schwach — bittet Gott, </w:t>
      </w:r>
      <w:proofErr w:type="spellStart"/>
      <w:r>
        <w:t>daß</w:t>
      </w:r>
      <w:proofErr w:type="spellEnd"/>
      <w:r>
        <w:t xml:space="preserve"> er mir ein gutes, seliges Stündlein verleihe!" Noch in seinen letzten Jahren wurde er nach seiner eigenen Aussage „überschüttet mit Din</w:t>
      </w:r>
      <w:r>
        <w:t>gen, die geschrieben, gesprochen, verhandelt, getan werden soll</w:t>
      </w:r>
      <w:r>
        <w:softHyphen/>
        <w:t xml:space="preserve">ten . . . doch Christus ist alles in allem, er vermag und vollbringt." Mit einem Werk des Friedens und der Versöhnung </w:t>
      </w:r>
      <w:proofErr w:type="spellStart"/>
      <w:r>
        <w:t>schloß</w:t>
      </w:r>
      <w:proofErr w:type="spellEnd"/>
      <w:r>
        <w:t xml:space="preserve"> der kampfgewohnte und oft so unversöhnliche Reformator sein Leben u</w:t>
      </w:r>
      <w:r>
        <w:t>nd seine Tätig</w:t>
      </w:r>
      <w:r>
        <w:softHyphen/>
        <w:t>keit ab: die Herren seiner engeren Heimat, zwei Gra</w:t>
      </w:r>
      <w:r>
        <w:softHyphen/>
        <w:t xml:space="preserve">fen von Mansfeld, riefen in einer erbitterten </w:t>
      </w:r>
      <w:proofErr w:type="spellStart"/>
      <w:r>
        <w:t>Haus</w:t>
      </w:r>
      <w:r>
        <w:softHyphen/>
        <w:t>fehde</w:t>
      </w:r>
      <w:proofErr w:type="spellEnd"/>
      <w:r>
        <w:t xml:space="preserve"> über Bergwerks- und andere Besitzrechte seine Vermittlung an. Obwohl er sich „alt, abgelegt, träge, müde, kalt und gar einäugig“ füh</w:t>
      </w:r>
      <w:r>
        <w:t>lt, bricht er mitten zur Winterszeit am 23. Januar 1546 nach Eisleben auf. Unterwegs besteht er allerlei Fährnisse; doch predigt er mehrmals, wie auch nach seiner Ankunft in Eisleben. Von allen Erlebnissen berichtet er in besonders herz</w:t>
      </w:r>
      <w:r>
        <w:softHyphen/>
        <w:t>lichen und humorvol</w:t>
      </w:r>
      <w:r>
        <w:t xml:space="preserve">len Briefen an „die tiefgelehrte Frauen </w:t>
      </w:r>
      <w:proofErr w:type="spellStart"/>
      <w:r>
        <w:t>Katherin</w:t>
      </w:r>
      <w:proofErr w:type="spellEnd"/>
      <w:r>
        <w:t xml:space="preserve"> Luther, meine gnädige Hausfrau zu Wittenberg" und mahnt sie, keine Sorgen zu haben: „Bitte Du und </w:t>
      </w:r>
      <w:proofErr w:type="spellStart"/>
      <w:r>
        <w:t>laß</w:t>
      </w:r>
      <w:proofErr w:type="spellEnd"/>
      <w:r>
        <w:t xml:space="preserve"> Gott sorgen!“ Auf dem gräflichen </w:t>
      </w:r>
      <w:proofErr w:type="spellStart"/>
      <w:r>
        <w:t>Schloß</w:t>
      </w:r>
      <w:proofErr w:type="spellEnd"/>
      <w:r>
        <w:t xml:space="preserve"> ziehen sich die Verhandlungen </w:t>
      </w:r>
      <w:proofErr w:type="gramStart"/>
      <w:r>
        <w:t>über ..</w:t>
      </w:r>
      <w:proofErr w:type="gramEnd"/>
      <w:r>
        <w:t>den ver</w:t>
      </w:r>
      <w:r>
        <w:softHyphen/>
        <w:t xml:space="preserve">drießlichen Handel" </w:t>
      </w:r>
      <w:r>
        <w:t>bis Mitte Februar hin. als er end</w:t>
      </w:r>
      <w:r>
        <w:softHyphen/>
        <w:t xml:space="preserve">lich nach Hause melden kann, </w:t>
      </w:r>
      <w:proofErr w:type="spellStart"/>
      <w:r>
        <w:t>daß</w:t>
      </w:r>
      <w:proofErr w:type="spellEnd"/>
      <w:r>
        <w:t xml:space="preserve"> die Grafen sich zu einem „Vergleich" einigten, </w:t>
      </w:r>
      <w:proofErr w:type="spellStart"/>
      <w:r>
        <w:t>ln</w:t>
      </w:r>
      <w:proofErr w:type="spellEnd"/>
      <w:r>
        <w:t xml:space="preserve"> welch frommer, </w:t>
      </w:r>
      <w:proofErr w:type="spellStart"/>
      <w:r>
        <w:t>gefaß</w:t>
      </w:r>
      <w:r>
        <w:softHyphen/>
        <w:t>ter</w:t>
      </w:r>
      <w:proofErr w:type="spellEnd"/>
      <w:r>
        <w:t xml:space="preserve"> Stimmung der schwerkranke Luther sich damals befand, zeigt uns der Eintrag in das Andachtsbuch eines Bekannten zu </w:t>
      </w:r>
      <w:r>
        <w:t>Eisleben, den er dem Vers Joh. 8. 51</w:t>
      </w:r>
    </w:p>
    <w:p w:rsidR="00355DFA" w:rsidRDefault="00453561">
      <w:pPr>
        <w:pStyle w:val="Headerorfooter120"/>
        <w:framePr w:wrap="none" w:vAnchor="page" w:hAnchor="page" w:x="745" w:y="9042"/>
        <w:shd w:val="clear" w:color="auto" w:fill="auto"/>
        <w:spacing w:line="150" w:lineRule="exact"/>
      </w:pPr>
      <w:r>
        <w:t>(</w:t>
      </w:r>
      <w:proofErr w:type="spellStart"/>
      <w:r>
        <w:t>iS</w:t>
      </w:r>
      <w:proofErr w:type="spellEnd"/>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1" w:h="7967" w:hRule="exact" w:wrap="none" w:vAnchor="page" w:hAnchor="page" w:x="723" w:y="910"/>
        <w:shd w:val="clear" w:color="auto" w:fill="auto"/>
        <w:spacing w:before="0"/>
      </w:pPr>
      <w:r>
        <w:t xml:space="preserve">hinzufügt: „Wie unglaublich ist doch das geredet: wenn ein Mensch mit Ernst Gottes Wort betrachtet, ihm glaubt und darüber </w:t>
      </w:r>
      <w:proofErr w:type="spellStart"/>
      <w:r>
        <w:t>cinschläft</w:t>
      </w:r>
      <w:proofErr w:type="spellEnd"/>
      <w:r>
        <w:t xml:space="preserve"> und </w:t>
      </w:r>
      <w:proofErr w:type="spellStart"/>
      <w:r>
        <w:t>stirbet</w:t>
      </w:r>
      <w:proofErr w:type="spellEnd"/>
      <w:r>
        <w:t>, so sinkt und fährt er dahin, ehe er sich des T</w:t>
      </w:r>
      <w:r>
        <w:t xml:space="preserve">odes versieht und ist </w:t>
      </w:r>
      <w:proofErr w:type="spellStart"/>
      <w:r>
        <w:t>gewiß</w:t>
      </w:r>
      <w:proofErr w:type="spellEnd"/>
      <w:r>
        <w:t xml:space="preserve"> selig im Wort, das er also </w:t>
      </w:r>
      <w:proofErr w:type="spellStart"/>
      <w:r>
        <w:t>gegläubet</w:t>
      </w:r>
      <w:proofErr w:type="spellEnd"/>
      <w:r>
        <w:t>. von hin</w:t>
      </w:r>
      <w:r>
        <w:softHyphen/>
        <w:t>nen gefahren.'</w:t>
      </w:r>
      <w:r>
        <w:rPr>
          <w:vertAlign w:val="superscript"/>
        </w:rPr>
        <w:t>1</w:t>
      </w:r>
      <w:r>
        <w:t xml:space="preserve"> Solch ein friedliches Hinscheiden war ihm selbst gegönnt. Am Tage jenes Vergleichs, dem 16 Februar, schrieb er seine letzte Aufzeichnung auf einen Zettel:</w:t>
      </w:r>
    </w:p>
    <w:p w:rsidR="00355DFA" w:rsidRDefault="00453561">
      <w:pPr>
        <w:pStyle w:val="Bodytext50"/>
        <w:framePr w:w="4661" w:h="7967" w:hRule="exact" w:wrap="none" w:vAnchor="page" w:hAnchor="page" w:x="723" w:y="910"/>
        <w:shd w:val="clear" w:color="auto" w:fill="auto"/>
        <w:spacing w:line="168" w:lineRule="exact"/>
        <w:jc w:val="both"/>
      </w:pPr>
      <w:r>
        <w:t>.Den Virgil</w:t>
      </w:r>
      <w:r>
        <w:t xml:space="preserve"> in seinen </w:t>
      </w:r>
      <w:proofErr w:type="spellStart"/>
      <w:r>
        <w:t>Bucolica</w:t>
      </w:r>
      <w:proofErr w:type="spellEnd"/>
      <w:r>
        <w:t xml:space="preserve"> und </w:t>
      </w:r>
      <w:proofErr w:type="spellStart"/>
      <w:r>
        <w:t>Georgica</w:t>
      </w:r>
      <w:proofErr w:type="spellEnd"/>
      <w:r>
        <w:t xml:space="preserve"> kann niemand verstehen, der nicht fünf Jahre Hirt oder Landmann war. Den Cicero in seinen Briefen, so behaupte ich, versteht nie</w:t>
      </w:r>
      <w:r>
        <w:softHyphen/>
        <w:t>mand, der nicht zwanzig Jahre in einem bedeutenden Staats</w:t>
      </w:r>
      <w:r>
        <w:softHyphen/>
        <w:t xml:space="preserve">wesen tätig war. Die Heilige </w:t>
      </w:r>
      <w:proofErr w:type="spellStart"/>
      <w:r>
        <w:t>Sdirift</w:t>
      </w:r>
      <w:proofErr w:type="spellEnd"/>
      <w:r>
        <w:t xml:space="preserve"> glaube niemand aus</w:t>
      </w:r>
      <w:r>
        <w:softHyphen/>
        <w:t xml:space="preserve">reichend </w:t>
      </w:r>
      <w:proofErr w:type="spellStart"/>
      <w:r>
        <w:t>verschmeckt</w:t>
      </w:r>
      <w:proofErr w:type="spellEnd"/>
      <w:r>
        <w:t xml:space="preserve"> zu haben, der nicht hundert Jahre mit den Propheten die Gemeinden geleitet hat. Deshalb ist das Wunder gewaltig: 1. bei Johannes dem Täufer, 2. bei Chri</w:t>
      </w:r>
      <w:r>
        <w:softHyphen/>
        <w:t>stus. 3. bei den Aposteln. Versuch dich nicht an dieser gött</w:t>
      </w:r>
      <w:r>
        <w:softHyphen/>
        <w:t>l</w:t>
      </w:r>
      <w:r>
        <w:t xml:space="preserve">ichen </w:t>
      </w:r>
      <w:proofErr w:type="spellStart"/>
      <w:r>
        <w:t>Aeni'is</w:t>
      </w:r>
      <w:proofErr w:type="spellEnd"/>
      <w:r>
        <w:t>, sondern bete ihre Spuren demütig an! Wir sind Bettler, das ist wahr!“</w:t>
      </w:r>
    </w:p>
    <w:p w:rsidR="00355DFA" w:rsidRDefault="00453561">
      <w:pPr>
        <w:pStyle w:val="Bodytext90"/>
        <w:framePr w:w="4661" w:h="7967" w:hRule="exact" w:wrap="none" w:vAnchor="page" w:hAnchor="page" w:x="723" w:y="910"/>
        <w:shd w:val="clear" w:color="auto" w:fill="auto"/>
        <w:ind w:firstLine="220"/>
      </w:pPr>
      <w:r>
        <w:rPr>
          <w:rStyle w:val="Bodytext91"/>
        </w:rPr>
        <w:t>Auch Luthers letztes Gebet, das er in der Nacht sei</w:t>
      </w:r>
      <w:r>
        <w:rPr>
          <w:rStyle w:val="Bodytext91"/>
        </w:rPr>
        <w:softHyphen/>
        <w:t>nes Todes sprach, ist uns, von dem getreuen Justus Jonas aufgeschrieben, erhalten:</w:t>
      </w:r>
    </w:p>
    <w:p w:rsidR="00355DFA" w:rsidRDefault="00453561">
      <w:pPr>
        <w:pStyle w:val="Bodytext50"/>
        <w:framePr w:w="4661" w:h="7967" w:hRule="exact" w:wrap="none" w:vAnchor="page" w:hAnchor="page" w:x="723" w:y="910"/>
        <w:shd w:val="clear" w:color="auto" w:fill="auto"/>
        <w:spacing w:line="168" w:lineRule="exact"/>
        <w:jc w:val="both"/>
      </w:pPr>
      <w:r>
        <w:t xml:space="preserve">„0 mein himmlischer Vater, ein Gott </w:t>
      </w:r>
      <w:r>
        <w:t xml:space="preserve">und Vater unseres Herrn Jesu Christi, du Gott alles Trostes, ich danke dir, </w:t>
      </w:r>
      <w:proofErr w:type="spellStart"/>
      <w:r>
        <w:t>daß</w:t>
      </w:r>
      <w:proofErr w:type="spellEnd"/>
      <w:r>
        <w:t xml:space="preserve"> du mir deinen lieben Sohn </w:t>
      </w:r>
      <w:proofErr w:type="spellStart"/>
      <w:r>
        <w:t>Jesum</w:t>
      </w:r>
      <w:proofErr w:type="spellEnd"/>
      <w:r>
        <w:t xml:space="preserve"> Christum offenbaret hast, an den ich glaube, den ich gepredigt und bekannt hab, den ich </w:t>
      </w:r>
      <w:proofErr w:type="spellStart"/>
      <w:r>
        <w:t>gelicbet</w:t>
      </w:r>
      <w:proofErr w:type="spellEnd"/>
      <w:r>
        <w:t xml:space="preserve"> und gelobet hab, welchen der leidige Papst und </w:t>
      </w:r>
      <w:r>
        <w:t xml:space="preserve">alle Gottlosen schänden, verfolgen und lästern: ich bitte dich, mein Herr Jesu </w:t>
      </w:r>
      <w:proofErr w:type="spellStart"/>
      <w:r>
        <w:t>Christe</w:t>
      </w:r>
      <w:proofErr w:type="spellEnd"/>
      <w:r>
        <w:t xml:space="preserve">, </w:t>
      </w:r>
      <w:proofErr w:type="spellStart"/>
      <w:r>
        <w:t>laß</w:t>
      </w:r>
      <w:proofErr w:type="spellEnd"/>
      <w:r>
        <w:t xml:space="preserve"> dir mein </w:t>
      </w:r>
      <w:proofErr w:type="spellStart"/>
      <w:r>
        <w:t>Seelichen</w:t>
      </w:r>
      <w:proofErr w:type="spellEnd"/>
      <w:r>
        <w:t xml:space="preserve"> be</w:t>
      </w:r>
      <w:r>
        <w:softHyphen/>
        <w:t xml:space="preserve">fohlen sein; o himmlischer Vater, ob ich schon diesen Leib lassen und aus diesem Leben hinweggerissen werden </w:t>
      </w:r>
      <w:proofErr w:type="spellStart"/>
      <w:r>
        <w:t>muß</w:t>
      </w:r>
      <w:proofErr w:type="spellEnd"/>
      <w:r>
        <w:t xml:space="preserve">, so weiß ich doch </w:t>
      </w:r>
      <w:proofErr w:type="spellStart"/>
      <w:r>
        <w:t>gewiß</w:t>
      </w:r>
      <w:proofErr w:type="spellEnd"/>
      <w:r>
        <w:t xml:space="preserve">, </w:t>
      </w:r>
      <w:proofErr w:type="spellStart"/>
      <w:r>
        <w:t>daß</w:t>
      </w:r>
      <w:proofErr w:type="spellEnd"/>
      <w:r>
        <w:t xml:space="preserve"> </w:t>
      </w:r>
      <w:r>
        <w:t>ich ewig bei dir bleiben und aus deinen Händen mich niemand reißen kann.“</w:t>
      </w:r>
    </w:p>
    <w:p w:rsidR="00355DFA" w:rsidRDefault="00453561">
      <w:pPr>
        <w:pStyle w:val="Bodytext90"/>
        <w:framePr w:w="4661" w:h="7967" w:hRule="exact" w:wrap="none" w:vAnchor="page" w:hAnchor="page" w:x="723" w:y="910"/>
        <w:shd w:val="clear" w:color="auto" w:fill="auto"/>
      </w:pPr>
      <w:r>
        <w:rPr>
          <w:rStyle w:val="Bodytext91"/>
        </w:rPr>
        <w:t>Dann befahl er seine Seele in die Hände des himm</w:t>
      </w:r>
      <w:r>
        <w:rPr>
          <w:rStyle w:val="Bodytext91"/>
        </w:rPr>
        <w:softHyphen/>
        <w:t>lischen Vaters. Derselbe Freund, Justus Jonas, fragte ihn noch, ob er auf Christus und die Lehre, wie er sie gepredigt habe, beständi</w:t>
      </w:r>
      <w:r>
        <w:rPr>
          <w:rStyle w:val="Bodytext91"/>
        </w:rPr>
        <w:t>g sterben wolle, worauf er „Ja“ sprach, „</w:t>
      </w:r>
      <w:proofErr w:type="spellStart"/>
      <w:r>
        <w:rPr>
          <w:rStyle w:val="Bodytext91"/>
        </w:rPr>
        <w:t>daß</w:t>
      </w:r>
      <w:proofErr w:type="spellEnd"/>
      <w:r>
        <w:rPr>
          <w:rStyle w:val="Bodytext91"/>
        </w:rPr>
        <w:t xml:space="preserve"> man es deutlich hören konnte“. Nach einer Viertelstunde entschlief er dann in der Frühe des 18. Februars nach dem Zeugnis der </w:t>
      </w:r>
      <w:proofErr w:type="spellStart"/>
      <w:r>
        <w:rPr>
          <w:rStyle w:val="Bodytext91"/>
        </w:rPr>
        <w:t>anwesen</w:t>
      </w:r>
      <w:r>
        <w:rPr>
          <w:rStyle w:val="Bodytext91"/>
        </w:rPr>
        <w:softHyphen/>
      </w:r>
      <w:proofErr w:type="spellEnd"/>
    </w:p>
    <w:p w:rsidR="00355DFA" w:rsidRDefault="00453561">
      <w:pPr>
        <w:pStyle w:val="Headerorfooter130"/>
        <w:framePr w:wrap="none" w:vAnchor="page" w:hAnchor="page" w:x="5139" w:y="9042"/>
        <w:shd w:val="clear" w:color="auto" w:fill="auto"/>
        <w:spacing w:line="180" w:lineRule="exact"/>
      </w:pPr>
      <w:r>
        <w:t>69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6" w:h="2188" w:hRule="exact" w:wrap="none" w:vAnchor="page" w:hAnchor="page" w:x="721" w:y="953"/>
        <w:shd w:val="clear" w:color="auto" w:fill="auto"/>
        <w:spacing w:before="0"/>
      </w:pPr>
      <w:proofErr w:type="gramStart"/>
      <w:r>
        <w:t>den Freunde</w:t>
      </w:r>
      <w:proofErr w:type="gramEnd"/>
      <w:r>
        <w:t xml:space="preserve"> „friedlich und sanft im Herrn“. Nach </w:t>
      </w:r>
      <w:r>
        <w:t>Wittenberg überführt, wurde seine Leiche am 22. Fe</w:t>
      </w:r>
      <w:r>
        <w:softHyphen/>
        <w:t xml:space="preserve">bruar in der </w:t>
      </w:r>
      <w:proofErr w:type="spellStart"/>
      <w:r>
        <w:t>Schloßkirche</w:t>
      </w:r>
      <w:proofErr w:type="spellEnd"/>
      <w:r>
        <w:t xml:space="preserve"> bestattet, an der Stelle, von wo seine Reformation mit dem Thesenanschlag ihren Anfang genommen hatte. Wie er von sich und seinem Werk dachte, bezeugt sein Wort: „Was ist Luther? </w:t>
      </w:r>
      <w:r>
        <w:t>Ist doch die Lehre nicht mein: — ich bin und will keines Menschen Meister sein; ich habe mit der Gemeine die einige, gemeine Lehre Christi, der allein unser Mei</w:t>
      </w:r>
      <w:r>
        <w:softHyphen/>
        <w:t>ster ist.“</w:t>
      </w:r>
    </w:p>
    <w:p w:rsidR="00355DFA" w:rsidRDefault="00453561">
      <w:pPr>
        <w:pStyle w:val="Headerorfooter110"/>
        <w:framePr w:wrap="none" w:vAnchor="page" w:hAnchor="page" w:x="726" w:y="9070"/>
        <w:shd w:val="clear" w:color="auto" w:fill="auto"/>
        <w:spacing w:line="230" w:lineRule="exact"/>
      </w:pPr>
      <w:r>
        <w:t>70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30"/>
        <w:framePr w:w="4642" w:h="7935" w:hRule="exact" w:wrap="none" w:vAnchor="page" w:hAnchor="page" w:x="735" w:y="993"/>
        <w:shd w:val="clear" w:color="auto" w:fill="auto"/>
        <w:spacing w:after="24" w:line="260" w:lineRule="exact"/>
      </w:pPr>
      <w:bookmarkStart w:id="13" w:name="bookmark12"/>
      <w:r>
        <w:rPr>
          <w:rStyle w:val="Heading31"/>
          <w:i/>
          <w:iCs/>
        </w:rPr>
        <w:t xml:space="preserve">II, </w:t>
      </w:r>
      <w:r>
        <w:t>Teil</w:t>
      </w:r>
      <w:bookmarkEnd w:id="13"/>
    </w:p>
    <w:p w:rsidR="00355DFA" w:rsidRDefault="00453561">
      <w:pPr>
        <w:pStyle w:val="Heading60"/>
        <w:framePr w:w="4642" w:h="7935" w:hRule="exact" w:wrap="none" w:vAnchor="page" w:hAnchor="page" w:x="735" w:y="993"/>
        <w:shd w:val="clear" w:color="auto" w:fill="auto"/>
        <w:spacing w:after="108" w:line="340" w:lineRule="exact"/>
        <w:jc w:val="both"/>
      </w:pPr>
      <w:bookmarkStart w:id="14" w:name="bookmark13"/>
      <w:r>
        <w:t>Von einigen Hauptschriften Luthers</w:t>
      </w:r>
      <w:bookmarkEnd w:id="14"/>
    </w:p>
    <w:p w:rsidR="00355DFA" w:rsidRDefault="00453561">
      <w:pPr>
        <w:pStyle w:val="Bodytext50"/>
        <w:framePr w:w="4642" w:h="7935" w:hRule="exact" w:wrap="none" w:vAnchor="page" w:hAnchor="page" w:x="735" w:y="993"/>
        <w:shd w:val="clear" w:color="auto" w:fill="auto"/>
        <w:spacing w:line="168" w:lineRule="exact"/>
        <w:ind w:firstLine="240"/>
        <w:jc w:val="both"/>
      </w:pPr>
      <w:r>
        <w:t>Die Forschung d</w:t>
      </w:r>
      <w:r>
        <w:t xml:space="preserve">er letzten Jahrzehnte hat immer klarer die Bedeutung von Luthers </w:t>
      </w:r>
      <w:r>
        <w:rPr>
          <w:rStyle w:val="Bodytext5Italic"/>
        </w:rPr>
        <w:t>frühen Vorlesungen</w:t>
      </w:r>
      <w:r>
        <w:t xml:space="preserve"> heraus</w:t>
      </w:r>
      <w:r>
        <w:softHyphen/>
        <w:t>gestellt: es waren namentlich diejenigen über den Römer</w:t>
      </w:r>
      <w:r>
        <w:softHyphen/>
        <w:t>brief, die ihn auf dem Wege zu seinen entscheidenden Ge</w:t>
      </w:r>
      <w:r>
        <w:softHyphen/>
        <w:t>danken zeigen. Welche innere Befreiung er in der grün</w:t>
      </w:r>
      <w:r>
        <w:t>d</w:t>
      </w:r>
      <w:r>
        <w:softHyphen/>
        <w:t>lichen Durcharbeitung des wichtigsten Paulusbriefes in den Jahren 1516/17 erlebte, ist aus den schon mitgeteilten Worten seines großen Rückblicks 1544 ersichtlich geworden. Schon als Mönch fühlte er sich im Gewissen verpflichtet, seine neuen Erkenntnisse</w:t>
      </w:r>
      <w:r>
        <w:t>, die ja eine umstürzende Kritik der mittel</w:t>
      </w:r>
      <w:r>
        <w:softHyphen/>
        <w:t>alterlichen Ausleger bedeuteten, seinen Studenten vorzu</w:t>
      </w:r>
      <w:r>
        <w:softHyphen/>
        <w:t xml:space="preserve">tragen: „Ich beschwöre euch aber: Ahme mich keiner darin nach! Ich sage ja solches nur vom Schmerz genötigt und der Pflicht gehorchend. Denn die Beiziehung </w:t>
      </w:r>
      <w:r>
        <w:t>der Gegenwart trägt zum Verständnis des Textes außerordentlich viel bei. Zugleich tue ich dies, weil ich kraft apostolischer Autorität ein öffentliches Lehramt verwalte. Meine Pflicht ist, aus</w:t>
      </w:r>
      <w:r>
        <w:softHyphen/>
        <w:t>zusprechen, was ich an Unrecht — auch bei Höheren — ge</w:t>
      </w:r>
      <w:r>
        <w:softHyphen/>
        <w:t xml:space="preserve">schehen </w:t>
      </w:r>
      <w:r>
        <w:t xml:space="preserve">sehe.“ Ferner nennt er die kirchlichen Übelstände offen beim Namen; besonders ist es ein Krebsschaden, </w:t>
      </w:r>
      <w:proofErr w:type="spellStart"/>
      <w:r>
        <w:t>daß</w:t>
      </w:r>
      <w:proofErr w:type="spellEnd"/>
      <w:r>
        <w:t xml:space="preserve"> die Geistlichen „Gehorsam und Glauben mit dem Schutz, der Vermehrung und Verteidigung der zeitlichen Güter gleichgestellt haben“. Gegen ihre unmäßige</w:t>
      </w:r>
      <w:r>
        <w:t xml:space="preserve"> Hoffart fordert Luther Demut: „Der Hochmut erweist auch Ehre, aber er </w:t>
      </w:r>
      <w:proofErr w:type="spellStart"/>
      <w:r>
        <w:t>läßt</w:t>
      </w:r>
      <w:proofErr w:type="spellEnd"/>
      <w:r>
        <w:t xml:space="preserve"> dem anderen darin den Vortritt; dagegen die Demut kommt zuvor. Der Hochmut wartet, </w:t>
      </w:r>
      <w:proofErr w:type="spellStart"/>
      <w:r>
        <w:t>daß</w:t>
      </w:r>
      <w:proofErr w:type="spellEnd"/>
      <w:r>
        <w:t xml:space="preserve"> man ihm zuvor</w:t>
      </w:r>
      <w:r>
        <w:softHyphen/>
        <w:t>kommt; aber die Demut möchte nicht einmal hinter dem an</w:t>
      </w:r>
      <w:r>
        <w:softHyphen/>
        <w:t>deren her folgen, sonde</w:t>
      </w:r>
      <w:r>
        <w:t xml:space="preserve">rn sie weiß, </w:t>
      </w:r>
      <w:proofErr w:type="spellStart"/>
      <w:r>
        <w:t>daß</w:t>
      </w:r>
      <w:proofErr w:type="spellEnd"/>
      <w:r>
        <w:t xml:space="preserve"> sie einzig und allein zuvorkommen darf. </w:t>
      </w:r>
      <w:proofErr w:type="spellStart"/>
      <w:r>
        <w:t>Welch</w:t>
      </w:r>
      <w:proofErr w:type="spellEnd"/>
      <w:r>
        <w:t xml:space="preserve"> ein großes Ding, dem anderen die Ehre einzuräumen! . . . Wir sollten einander Ehre er</w:t>
      </w:r>
      <w:r>
        <w:softHyphen/>
        <w:t>weisen, auch wenn uns vom anderen weder vorher noch hinterher Ehre gezollt wird“ (Römerbrief-Vorlesung 1515</w:t>
      </w:r>
      <w:r>
        <w:t>/16).</w:t>
      </w:r>
    </w:p>
    <w:p w:rsidR="00355DFA" w:rsidRDefault="00453561">
      <w:pPr>
        <w:pStyle w:val="Bodytext50"/>
        <w:framePr w:w="4642" w:h="7935" w:hRule="exact" w:wrap="none" w:vAnchor="page" w:hAnchor="page" w:x="735" w:y="993"/>
        <w:shd w:val="clear" w:color="auto" w:fill="auto"/>
        <w:tabs>
          <w:tab w:val="left" w:pos="2102"/>
        </w:tabs>
        <w:spacing w:line="168" w:lineRule="exact"/>
        <w:ind w:firstLine="240"/>
        <w:jc w:val="both"/>
      </w:pPr>
      <w:r>
        <w:t xml:space="preserve">Die Grundgedanken des Apostels Paulus </w:t>
      </w:r>
      <w:proofErr w:type="spellStart"/>
      <w:r>
        <w:t>faßt</w:t>
      </w:r>
      <w:proofErr w:type="spellEnd"/>
      <w:r>
        <w:t xml:space="preserve"> Luther fol</w:t>
      </w:r>
      <w:r>
        <w:softHyphen/>
        <w:t>gendermaßen zusammen:</w:t>
      </w:r>
      <w:r>
        <w:tab/>
        <w:t>„Sicherlich vernehmen wir aus</w:t>
      </w:r>
    </w:p>
    <w:p w:rsidR="00355DFA" w:rsidRDefault="00453561">
      <w:pPr>
        <w:pStyle w:val="Bodytext50"/>
        <w:framePr w:w="4642" w:h="7935" w:hRule="exact" w:wrap="none" w:vAnchor="page" w:hAnchor="page" w:x="735" w:y="993"/>
        <w:shd w:val="clear" w:color="auto" w:fill="auto"/>
        <w:spacing w:line="168" w:lineRule="exact"/>
        <w:jc w:val="both"/>
      </w:pPr>
      <w:r>
        <w:t xml:space="preserve">unsrem Gewissen nichts anderes als verklagende Gedanken, da vor Gott — wenn er nicht selber in uns durch seine Gnade wirkt — unsre Werke nichts </w:t>
      </w:r>
      <w:r>
        <w:t xml:space="preserve">sind. Es ist uns freilich ein Leichtes, </w:t>
      </w:r>
      <w:proofErr w:type="spellStart"/>
      <w:proofErr w:type="gramStart"/>
      <w:r>
        <w:t>daß</w:t>
      </w:r>
      <w:proofErr w:type="spellEnd"/>
      <w:proofErr w:type="gramEnd"/>
      <w:r>
        <w:t xml:space="preserve"> wir uns vor uns selbst entschuldigen, zumal wir an uns leicht Gefallen finden. Allein hat das einen an</w:t>
      </w:r>
      <w:r>
        <w:softHyphen/>
        <w:t xml:space="preserve">dern Nutzen für uns, als </w:t>
      </w:r>
      <w:proofErr w:type="spellStart"/>
      <w:r>
        <w:t>daß</w:t>
      </w:r>
      <w:proofErr w:type="spellEnd"/>
      <w:r>
        <w:t xml:space="preserve"> wir </w:t>
      </w:r>
      <w:proofErr w:type="spellStart"/>
      <w:r>
        <w:t>ebcndadurch</w:t>
      </w:r>
      <w:proofErr w:type="spellEnd"/>
      <w:r>
        <w:t xml:space="preserve"> überführt werden, wir kennen das Gesetz? Denn derartige </w:t>
      </w:r>
      <w:proofErr w:type="spellStart"/>
      <w:r>
        <w:t>sclbst</w:t>
      </w:r>
      <w:proofErr w:type="spellEnd"/>
      <w:r>
        <w:t>-</w:t>
      </w:r>
    </w:p>
    <w:p w:rsidR="00355DFA" w:rsidRDefault="00453561">
      <w:pPr>
        <w:pStyle w:val="Headerorfooter60"/>
        <w:framePr w:wrap="none" w:vAnchor="page" w:hAnchor="page" w:x="5147" w:y="9029"/>
        <w:shd w:val="clear" w:color="auto" w:fill="auto"/>
        <w:spacing w:line="240" w:lineRule="exact"/>
      </w:pPr>
      <w:r>
        <w:rPr>
          <w:rStyle w:val="Headerorfooter6Spacing2pt"/>
          <w:b/>
          <w:bCs/>
        </w:rPr>
        <w:t>71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66" w:h="7991" w:hRule="exact" w:wrap="none" w:vAnchor="page" w:hAnchor="page" w:x="723" w:y="936"/>
        <w:shd w:val="clear" w:color="auto" w:fill="auto"/>
        <w:spacing w:line="168" w:lineRule="exact"/>
        <w:jc w:val="both"/>
      </w:pPr>
      <w:r>
        <w:t xml:space="preserve">gefällige Gedanken sind Zeugen dafür, </w:t>
      </w:r>
      <w:proofErr w:type="spellStart"/>
      <w:r>
        <w:t>daß</w:t>
      </w:r>
      <w:proofErr w:type="spellEnd"/>
      <w:r>
        <w:t xml:space="preserve"> wir Gutes taten und Böses unterließen. Aber damit haben wir Gott noch nicht genuggetan oder das Gesetz vollständig erfüllt. Woher empfangen wir nun Gedanken, die uns rechtfertigen? Nur von </w:t>
      </w:r>
      <w:r>
        <w:t>Christus und in Christus. Denn wenn das (eigene) Herz des Christusgläubigen ihn tadelt und verklagt und gegen ihn zeugt von seinem bösen Werke, so wendet er sich alsbald ab und zu Christus hin und spricht: Er hat genuggetan, er ist gerecht, er ist meine Ve</w:t>
      </w:r>
      <w:r>
        <w:t>rteidigung, er ist für midi ge</w:t>
      </w:r>
      <w:r>
        <w:softHyphen/>
        <w:t xml:space="preserve">storben. er hat seine Gerechtigkeit zu der meinigen und meine Sünde zu der seinigen gemacht. Hat er nun meine Sünde zu der seinigen gemacht, so habe ich sie nicht mehr und bin frei. Hat er seine Gerechtigkeit zu der meinigen </w:t>
      </w:r>
      <w:r>
        <w:t xml:space="preserve">gemacht, so bin ich gerecht durch dieselbe Gerechtigkeit wie er. Meine Sünde aber kann ihn nicht verschlingen, sondern sie wird verschlungen von dem </w:t>
      </w:r>
      <w:proofErr w:type="spellStart"/>
      <w:r>
        <w:t>unermeßlichen</w:t>
      </w:r>
      <w:proofErr w:type="spellEnd"/>
      <w:r>
        <w:t xml:space="preserve"> Abgrund seiner Gerechtigkeit: denn er selbst ist Gott, </w:t>
      </w:r>
      <w:proofErr w:type="spellStart"/>
      <w:r>
        <w:t>hodigelobt</w:t>
      </w:r>
      <w:proofErr w:type="spellEnd"/>
      <w:r>
        <w:t xml:space="preserve"> in Ewigkeit“ (Römerbrief-Vo</w:t>
      </w:r>
      <w:r>
        <w:t>rlesung 1515/16).</w:t>
      </w:r>
    </w:p>
    <w:p w:rsidR="00355DFA" w:rsidRDefault="00453561">
      <w:pPr>
        <w:pStyle w:val="Bodytext110"/>
        <w:framePr w:w="4666" w:h="7991" w:hRule="exact" w:wrap="none" w:vAnchor="page" w:hAnchor="page" w:x="723" w:y="936"/>
        <w:shd w:val="clear" w:color="auto" w:fill="auto"/>
        <w:ind w:firstLine="260"/>
      </w:pPr>
      <w:r>
        <w:t xml:space="preserve">Jedoch empfindet der Leser deutlich, </w:t>
      </w:r>
      <w:proofErr w:type="spellStart"/>
      <w:r>
        <w:t>daß</w:t>
      </w:r>
      <w:proofErr w:type="spellEnd"/>
      <w:r>
        <w:t xml:space="preserve"> in dieser Vor</w:t>
      </w:r>
      <w:r>
        <w:softHyphen/>
        <w:t>lesung das Evangelium Christi noch nicht zur überwältigen</w:t>
      </w:r>
      <w:r>
        <w:softHyphen/>
        <w:t>den „Frohen Botschaft“ geworden war, sondern nur das unter schweren Anfechtungen und Ängsten zu findende ver</w:t>
      </w:r>
      <w:r>
        <w:softHyphen/>
        <w:t>borgene Licht, d</w:t>
      </w:r>
      <w:r>
        <w:t xml:space="preserve">as eigentlich nur dem aufleuchtet, der sich zur liebenden Hingabe, auch in den </w:t>
      </w:r>
      <w:proofErr w:type="spellStart"/>
      <w:r>
        <w:t>Verdammungswillcn</w:t>
      </w:r>
      <w:proofErr w:type="spellEnd"/>
      <w:r>
        <w:t xml:space="preserve"> Gottes, durchgerungen hat. Erst allmählich wird das Evan</w:t>
      </w:r>
      <w:r>
        <w:softHyphen/>
        <w:t xml:space="preserve">gelium ergriffen im Glauben an die </w:t>
      </w:r>
      <w:proofErr w:type="spellStart"/>
      <w:r>
        <w:t>überschwengliche</w:t>
      </w:r>
      <w:proofErr w:type="spellEnd"/>
      <w:r>
        <w:t xml:space="preserve"> </w:t>
      </w:r>
      <w:proofErr w:type="spellStart"/>
      <w:r>
        <w:t>Gottes</w:t>
      </w:r>
      <w:r>
        <w:softHyphen/>
        <w:t>güte</w:t>
      </w:r>
      <w:proofErr w:type="spellEnd"/>
      <w:r>
        <w:t>, die den Gläubigen in der Freiheit des</w:t>
      </w:r>
      <w:r>
        <w:t xml:space="preserve"> Geistes atmen </w:t>
      </w:r>
      <w:proofErr w:type="spellStart"/>
      <w:r>
        <w:t>läßt</w:t>
      </w:r>
      <w:proofErr w:type="spellEnd"/>
      <w:r>
        <w:t xml:space="preserve"> und alle Schrecknisse in sich verschlingt; .allein schon das gläubige Vertrauen des Sünders auf Gottes Güte ist die Erfüllung des ersten Gebotes. Die Anfechtungen sind nur mehr Schatten und Wolken, welche die Sonne der Gottes</w:t>
      </w:r>
      <w:r>
        <w:softHyphen/>
        <w:t>gnade verh</w:t>
      </w:r>
      <w:r>
        <w:t>üllen möchten“ (H. Gerdes). Freilich bleibt der Reformator sein ganzes Leben lang nicht von ihnen ver</w:t>
      </w:r>
      <w:r>
        <w:softHyphen/>
        <w:t>schont als unmittelbares Empfinden des göttlichen Zornes im Gewissen.</w:t>
      </w:r>
    </w:p>
    <w:p w:rsidR="00355DFA" w:rsidRDefault="00453561">
      <w:pPr>
        <w:pStyle w:val="Bodytext110"/>
        <w:framePr w:w="4666" w:h="7991" w:hRule="exact" w:wrap="none" w:vAnchor="page" w:hAnchor="page" w:x="723" w:y="936"/>
        <w:shd w:val="clear" w:color="auto" w:fill="auto"/>
        <w:ind w:firstLine="260"/>
      </w:pPr>
      <w:r>
        <w:t xml:space="preserve">Mit sieghafter Kraft verkünden dann die </w:t>
      </w:r>
      <w:proofErr w:type="spellStart"/>
      <w:r>
        <w:rPr>
          <w:rStyle w:val="Bodytext11AngsanaUPC13ptItalicSpacing0pt"/>
        </w:rPr>
        <w:t>fiinfun</w:t>
      </w:r>
      <w:proofErr w:type="spellEnd"/>
      <w:r>
        <w:rPr>
          <w:rStyle w:val="Bodytext11AngsanaUPC13ptItalicSpacing0pt"/>
        </w:rPr>
        <w:t xml:space="preserve"> d- neunzig Thesen</w:t>
      </w:r>
      <w:r>
        <w:t xml:space="preserve"> die Sicherheit des</w:t>
      </w:r>
      <w:r>
        <w:t xml:space="preserve"> schwer erkämpften neuen Standpunktes. Herausgefordert durch den </w:t>
      </w:r>
      <w:proofErr w:type="spellStart"/>
      <w:r>
        <w:t>kirchenschädigen</w:t>
      </w:r>
      <w:r>
        <w:softHyphen/>
        <w:t>den</w:t>
      </w:r>
      <w:proofErr w:type="spellEnd"/>
      <w:r>
        <w:t xml:space="preserve"> </w:t>
      </w:r>
      <w:proofErr w:type="spellStart"/>
      <w:r>
        <w:t>Ablaß</w:t>
      </w:r>
      <w:proofErr w:type="spellEnd"/>
      <w:r>
        <w:t xml:space="preserve">, </w:t>
      </w:r>
      <w:proofErr w:type="spellStart"/>
      <w:r>
        <w:t>läßt</w:t>
      </w:r>
      <w:proofErr w:type="spellEnd"/>
      <w:r>
        <w:t xml:space="preserve"> Luther in jenen Sätzen einen zürnenden Ton anklingen, der oft genug in späten Schriften zur </w:t>
      </w:r>
      <w:proofErr w:type="spellStart"/>
      <w:r>
        <w:t>Haupt</w:t>
      </w:r>
      <w:r>
        <w:softHyphen/>
        <w:t>melodie</w:t>
      </w:r>
      <w:proofErr w:type="spellEnd"/>
      <w:r>
        <w:t xml:space="preserve"> wird. Er leugnet darin z. B. die Geltung des Satzes:</w:t>
      </w:r>
      <w:r>
        <w:t xml:space="preserve"> päpstliche Ablässe vermöchten die Schuld vor Gott zu be</w:t>
      </w:r>
      <w:r>
        <w:softHyphen/>
        <w:t xml:space="preserve">seitigen und die Versöhnung mit Gott </w:t>
      </w:r>
      <w:proofErr w:type="spellStart"/>
      <w:r>
        <w:t>wiederhcrzustellen</w:t>
      </w:r>
      <w:proofErr w:type="spellEnd"/>
      <w:r>
        <w:t>. Auch die Strafen des Fegefeuers könne der Papst nicht ab- lassen: er habe keinen Schatz von Verdiensten, die er über</w:t>
      </w:r>
      <w:r>
        <w:softHyphen/>
        <w:t>schreiben könne. Ohne die</w:t>
      </w:r>
      <w:r>
        <w:t xml:space="preserve"> Schlüssel des Papstes können wir</w:t>
      </w:r>
    </w:p>
    <w:p w:rsidR="00355DFA" w:rsidRDefault="00453561">
      <w:pPr>
        <w:pStyle w:val="Headerorfooter110"/>
        <w:framePr w:wrap="none" w:vAnchor="page" w:hAnchor="page" w:x="704" w:y="9046"/>
        <w:shd w:val="clear" w:color="auto" w:fill="auto"/>
        <w:spacing w:line="230" w:lineRule="exact"/>
      </w:pPr>
      <w:r>
        <w:t>72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61" w:h="7991" w:hRule="exact" w:wrap="none" w:vAnchor="page" w:hAnchor="page" w:x="726" w:y="936"/>
        <w:shd w:val="clear" w:color="auto" w:fill="auto"/>
        <w:spacing w:line="168" w:lineRule="exact"/>
        <w:jc w:val="both"/>
      </w:pPr>
      <w:r>
        <w:t xml:space="preserve">Christen uns das Verdienst Christi aneignen. Noch schärfer hebt Luther hervor, </w:t>
      </w:r>
      <w:proofErr w:type="spellStart"/>
      <w:r>
        <w:t>daß</w:t>
      </w:r>
      <w:proofErr w:type="spellEnd"/>
      <w:r>
        <w:t xml:space="preserve"> Ablässe wahrhaft verderblich wer</w:t>
      </w:r>
      <w:r>
        <w:softHyphen/>
        <w:t xml:space="preserve">den könnten, wenn der Empfänger dadurch von der Gottes- </w:t>
      </w:r>
      <w:proofErr w:type="spellStart"/>
      <w:r>
        <w:t>licbe</w:t>
      </w:r>
      <w:proofErr w:type="spellEnd"/>
      <w:r>
        <w:t xml:space="preserve"> </w:t>
      </w:r>
      <w:proofErr w:type="spellStart"/>
      <w:r>
        <w:t>abgelcnkt</w:t>
      </w:r>
      <w:proofErr w:type="spellEnd"/>
      <w:r>
        <w:t xml:space="preserve"> und zu </w:t>
      </w:r>
      <w:r>
        <w:t xml:space="preserve">einem Gefühl von falscher Sicherheit </w:t>
      </w:r>
      <w:proofErr w:type="spellStart"/>
      <w:r>
        <w:t>gebradit</w:t>
      </w:r>
      <w:proofErr w:type="spellEnd"/>
      <w:r>
        <w:t xml:space="preserve"> werde. Der Mensch müsse zuerst aus innerster Angst und Not nach Erlösung und Vergebung schreien — erst in der Verlorenheit seiner Sünden könne das Licht der Gnade leuchten: Friede komme im Wort von Christus dur</w:t>
      </w:r>
      <w:r>
        <w:t>ch den Glauben.</w:t>
      </w:r>
    </w:p>
    <w:p w:rsidR="00355DFA" w:rsidRDefault="00453561">
      <w:pPr>
        <w:pStyle w:val="Bodytext50"/>
        <w:framePr w:w="4661" w:h="7991" w:hRule="exact" w:wrap="none" w:vAnchor="page" w:hAnchor="page" w:x="726" w:y="936"/>
        <w:shd w:val="clear" w:color="auto" w:fill="auto"/>
        <w:spacing w:line="168" w:lineRule="exact"/>
        <w:ind w:firstLine="240"/>
        <w:jc w:val="both"/>
      </w:pPr>
      <w:r>
        <w:t xml:space="preserve">Im Jahre 1519 erschien ein bedeutsames Werk, nämlich der erste gedruckte </w:t>
      </w:r>
      <w:r>
        <w:rPr>
          <w:rStyle w:val="Bodytext5Italic"/>
        </w:rPr>
        <w:t>Kommentar zum Galaterbrief</w:t>
      </w:r>
      <w:r>
        <w:t>, in dem Luther wieder als tief eindringender Ausleger des Paulus erscheint, aber nun schon viel reifer und gefestigter als in der Römerbrief</w:t>
      </w:r>
      <w:r>
        <w:t xml:space="preserve">-Vorlesung. Im gleichen Jahr begegnet uns auch der tröstende Seelsorger in einem lateinischen Büchlein, das er für seinen schwererkrankten Landesherrn Friedrich den Weisen schrieb; die </w:t>
      </w:r>
      <w:r>
        <w:rPr>
          <w:rStyle w:val="Bodytext5Italic"/>
        </w:rPr>
        <w:t>„Vierzehn Tröstungen</w:t>
      </w:r>
      <w:r>
        <w:rPr>
          <w:rStyle w:val="Bodytext5Constantia8ptSpacing0pt"/>
        </w:rPr>
        <w:t xml:space="preserve"> </w:t>
      </w:r>
      <w:r>
        <w:t>für Müh</w:t>
      </w:r>
      <w:r>
        <w:softHyphen/>
        <w:t xml:space="preserve">selige und Beladene“ zeigen uns den </w:t>
      </w:r>
      <w:r>
        <w:t xml:space="preserve">Reformator in einem ungewohnten Licht; denn da der Kurfürst ein großer </w:t>
      </w:r>
      <w:proofErr w:type="spellStart"/>
      <w:r>
        <w:t>Reli</w:t>
      </w:r>
      <w:r>
        <w:softHyphen/>
        <w:t>quienverehrer</w:t>
      </w:r>
      <w:proofErr w:type="spellEnd"/>
      <w:r>
        <w:t xml:space="preserve"> war, knüpfte er mit anschaulicher Bildkraft seiner Sprache und Gedanken an ein Gemälde seines Freun</w:t>
      </w:r>
      <w:r>
        <w:softHyphen/>
        <w:t>des Lucas Cranach an. Luther verweist den Kurfürsten von den Heili</w:t>
      </w:r>
      <w:r>
        <w:t xml:space="preserve">gen auf das Heilige, an Stelle des römischen </w:t>
      </w:r>
      <w:proofErr w:type="spellStart"/>
      <w:r>
        <w:t>Reli</w:t>
      </w:r>
      <w:r>
        <w:softHyphen/>
        <w:t>quienkultes</w:t>
      </w:r>
      <w:proofErr w:type="spellEnd"/>
      <w:r>
        <w:t xml:space="preserve"> auf Christus. So erkennt der leidende Mensch, </w:t>
      </w:r>
      <w:proofErr w:type="spellStart"/>
      <w:r>
        <w:t>daß</w:t>
      </w:r>
      <w:proofErr w:type="spellEnd"/>
      <w:r>
        <w:t xml:space="preserve"> er wahren Trost und innere Heilung nur aus der Heiligen Schrift schöpfen kann. Alle menschlichen Trost- </w:t>
      </w:r>
      <w:proofErr w:type="spellStart"/>
      <w:r>
        <w:t>versuchc</w:t>
      </w:r>
      <w:proofErr w:type="spellEnd"/>
      <w:r>
        <w:t xml:space="preserve"> müssen im Anblick des Todes ver</w:t>
      </w:r>
      <w:r>
        <w:t>sagen, wenn nicht der Heilige Geist mit der ganzen todverfallenen Schöpfung auch den einzelnen Menschen im Leiden und Sterben erlöst.</w:t>
      </w:r>
    </w:p>
    <w:p w:rsidR="00355DFA" w:rsidRDefault="00453561">
      <w:pPr>
        <w:pStyle w:val="Bodytext50"/>
        <w:framePr w:w="4661" w:h="7991" w:hRule="exact" w:wrap="none" w:vAnchor="page" w:hAnchor="page" w:x="726" w:y="936"/>
        <w:shd w:val="clear" w:color="auto" w:fill="auto"/>
        <w:spacing w:line="168" w:lineRule="exact"/>
        <w:ind w:firstLine="240"/>
        <w:jc w:val="both"/>
      </w:pPr>
      <w:r>
        <w:t>Die grundlegenden Reformationsschriften des Jahres 1520 können hier nur in großen Umrissen gewürdigt werden. — Zunächst er</w:t>
      </w:r>
      <w:r>
        <w:t xml:space="preserve">schien im Juni: </w:t>
      </w:r>
      <w:r>
        <w:rPr>
          <w:rStyle w:val="Bodytext5Italic"/>
        </w:rPr>
        <w:t xml:space="preserve">„Von dem Papsttum zu Rom“: </w:t>
      </w:r>
      <w:r>
        <w:t xml:space="preserve">es ist die erste deutsche Schrift Luthers gegen die alte Lehre, in tiefer Erregung darüber geschrieben, </w:t>
      </w:r>
      <w:proofErr w:type="spellStart"/>
      <w:r>
        <w:t>daß</w:t>
      </w:r>
      <w:proofErr w:type="spellEnd"/>
      <w:r>
        <w:t xml:space="preserve"> fromme Leute von antichristlichen Lästerern verführt würden: „Christus sagt zu St. Peter </w:t>
      </w:r>
      <w:proofErr w:type="spellStart"/>
      <w:r>
        <w:t>Matth</w:t>
      </w:r>
      <w:proofErr w:type="spellEnd"/>
      <w:r>
        <w:t>. 16, 18: ,</w:t>
      </w:r>
      <w:r>
        <w:t xml:space="preserve">Du bist oder heißt Petrus, und auf den </w:t>
      </w:r>
      <w:proofErr w:type="spellStart"/>
      <w:r>
        <w:t>Petram</w:t>
      </w:r>
      <w:proofErr w:type="spellEnd"/>
      <w:r>
        <w:t xml:space="preserve"> — das heißt auf den Felsen — will ich bauen meine Kirche, und dir will ich die Schlüssel des Him</w:t>
      </w:r>
      <w:r>
        <w:softHyphen/>
        <w:t>melreichs geben; was du binden wirst auf Erden, soll im Himmel gebunden sein, und was du lösen wirst auf Erden, s</w:t>
      </w:r>
      <w:r>
        <w:t>oll im Himmel los sein.</w:t>
      </w:r>
      <w:r>
        <w:rPr>
          <w:vertAlign w:val="superscript"/>
        </w:rPr>
        <w:t>1</w:t>
      </w:r>
      <w:r>
        <w:t xml:space="preserve"> Auf Grund dieser Worte haben sie die Schlüssel(</w:t>
      </w:r>
      <w:proofErr w:type="spellStart"/>
      <w:r>
        <w:t>gewalt</w:t>
      </w:r>
      <w:proofErr w:type="spellEnd"/>
      <w:r>
        <w:t>) allein dem St. Peter zugeeignet: aber derselbe St. Matthäus hat (18, 18) diesem falschen Ver</w:t>
      </w:r>
      <w:r>
        <w:softHyphen/>
        <w:t xml:space="preserve">ständnis einen Riegel vorgeschoben, da Christus zu </w:t>
      </w:r>
      <w:r>
        <w:rPr>
          <w:rStyle w:val="Bodytext5Italic"/>
        </w:rPr>
        <w:t xml:space="preserve">allen </w:t>
      </w:r>
      <w:r>
        <w:t>insgemein sagt: .Wahrlich,</w:t>
      </w:r>
      <w:r>
        <w:t xml:space="preserve"> ich sage euch: was </w:t>
      </w:r>
      <w:r>
        <w:rPr>
          <w:rStyle w:val="Bodytext5Italic"/>
        </w:rPr>
        <w:t>ihr</w:t>
      </w:r>
      <w:r>
        <w:rPr>
          <w:rStyle w:val="Bodytext5Constantia8ptSpacing0pt"/>
        </w:rPr>
        <w:t xml:space="preserve"> </w:t>
      </w:r>
      <w:r>
        <w:t>auf Erden binden werdet, das soll im Himmel gebunden sein, und was</w:t>
      </w:r>
    </w:p>
    <w:p w:rsidR="00355DFA" w:rsidRDefault="00453561">
      <w:pPr>
        <w:pStyle w:val="Headerorfooter110"/>
        <w:framePr w:wrap="none" w:vAnchor="page" w:hAnchor="page" w:x="5137" w:y="9037"/>
        <w:shd w:val="clear" w:color="auto" w:fill="auto"/>
        <w:spacing w:line="230" w:lineRule="exact"/>
      </w:pPr>
      <w:r>
        <w:t>73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66" w:h="7967" w:hRule="exact" w:wrap="none" w:vAnchor="page" w:hAnchor="page" w:x="723" w:y="960"/>
        <w:shd w:val="clear" w:color="auto" w:fill="auto"/>
        <w:spacing w:line="168" w:lineRule="exact"/>
        <w:jc w:val="both"/>
      </w:pPr>
      <w:r>
        <w:rPr>
          <w:rStyle w:val="Bodytext5Italic"/>
        </w:rPr>
        <w:t>ihr</w:t>
      </w:r>
      <w:r>
        <w:t xml:space="preserve"> auf Erden auflösen werdet, das soll im Himmel los sein.' Hier ist’s klar, </w:t>
      </w:r>
      <w:proofErr w:type="spellStart"/>
      <w:r>
        <w:t>daß</w:t>
      </w:r>
      <w:proofErr w:type="spellEnd"/>
      <w:r>
        <w:t xml:space="preserve"> Christus sich selbst auslegt und in die</w:t>
      </w:r>
      <w:r>
        <w:softHyphen/>
        <w:t>sem 18. Kapitel da</w:t>
      </w:r>
      <w:r>
        <w:t>s vorhergehende 16. Kapitel erklärt, näm</w:t>
      </w:r>
      <w:r>
        <w:softHyphen/>
        <w:t xml:space="preserve">lich </w:t>
      </w:r>
      <w:proofErr w:type="spellStart"/>
      <w:r>
        <w:t>daß</w:t>
      </w:r>
      <w:proofErr w:type="spellEnd"/>
      <w:r>
        <w:t xml:space="preserve"> St. Peter an Stelle der ganzen Gemeinde, nicht für seine Person (allein), die Schlüssel gegeben sind. Ebenso auch Johannes im letzten Kapitel: </w:t>
      </w:r>
      <w:proofErr w:type="gramStart"/>
      <w:r>
        <w:t>,Er</w:t>
      </w:r>
      <w:proofErr w:type="gramEnd"/>
      <w:r>
        <w:t xml:space="preserve"> blies sie an und sagte: Nehmet hin den Heiligen Geist; welc</w:t>
      </w:r>
      <w:r>
        <w:t>hen ihr die Sünden er</w:t>
      </w:r>
      <w:r>
        <w:softHyphen/>
        <w:t>lasset, denen sind sie erlassen; welchen ihr sie aber behaltet, denen sind sie behalten' (Joh. 20, 22 f.). Mit dem Verhältnis dieser zwei Sprüche zu dem einen haben sich viele abge</w:t>
      </w:r>
      <w:r>
        <w:softHyphen/>
        <w:t>müht, um dadurch die alleinige Gewalt St. Peters aufr</w:t>
      </w:r>
      <w:r>
        <w:t>echt</w:t>
      </w:r>
      <w:r>
        <w:softHyphen/>
        <w:t xml:space="preserve">zuerhalten. Aber es ist das Evangelium zu klar am Tag; sie haben’s bisher stehenlassen müssen, </w:t>
      </w:r>
      <w:proofErr w:type="spellStart"/>
      <w:r>
        <w:t>daß</w:t>
      </w:r>
      <w:proofErr w:type="spellEnd"/>
      <w:r>
        <w:t xml:space="preserve"> St. Peter im ersten Spruch nichts Besonderes für seine Person (allein) gegeben ist, und ebenso haben’s viele der alten Heiligen Väter ver</w:t>
      </w:r>
      <w:r>
        <w:softHyphen/>
        <w:t>standen ... Ic</w:t>
      </w:r>
      <w:r>
        <w:t xml:space="preserve">h streite aber nur um zwei Dinge. Erstens: ich will’s nicht leiden, </w:t>
      </w:r>
      <w:proofErr w:type="spellStart"/>
      <w:r>
        <w:t>daß</w:t>
      </w:r>
      <w:proofErr w:type="spellEnd"/>
      <w:r>
        <w:t xml:space="preserve"> Menschen </w:t>
      </w:r>
      <w:r>
        <w:rPr>
          <w:rStyle w:val="Bodytext5Italic"/>
        </w:rPr>
        <w:t>neue</w:t>
      </w:r>
      <w:r>
        <w:t xml:space="preserve"> Glaubensartikel auf</w:t>
      </w:r>
      <w:r>
        <w:softHyphen/>
        <w:t>stellen und alle anderen Christen in der ganzen Welt als Ketzer, Abtrünnige und Ungläubige schelten, lästern und verurteilen dürfen, bloß weil sie nic</w:t>
      </w:r>
      <w:r>
        <w:t xml:space="preserve">ht unter dem Papst sind. Es ist genug, </w:t>
      </w:r>
      <w:proofErr w:type="spellStart"/>
      <w:r>
        <w:t>daß</w:t>
      </w:r>
      <w:proofErr w:type="spellEnd"/>
      <w:r>
        <w:t xml:space="preserve"> wir den Papst </w:t>
      </w:r>
      <w:proofErr w:type="spellStart"/>
      <w:r>
        <w:t>Papst</w:t>
      </w:r>
      <w:proofErr w:type="spellEnd"/>
      <w:r>
        <w:t xml:space="preserve"> sein lassen; (aber) es ist nicht nötig, </w:t>
      </w:r>
      <w:proofErr w:type="spellStart"/>
      <w:r>
        <w:t>daß</w:t>
      </w:r>
      <w:proofErr w:type="spellEnd"/>
      <w:r>
        <w:t xml:space="preserve"> um seinetwillen Gott und seine Heiligen auf Erden verlästert werden. Zum andern: alles, was der Papst festsetzt, macht und tut, will ich so aufnehmen</w:t>
      </w:r>
      <w:r>
        <w:t xml:space="preserve">, </w:t>
      </w:r>
      <w:proofErr w:type="spellStart"/>
      <w:r>
        <w:t>daß</w:t>
      </w:r>
      <w:proofErr w:type="spellEnd"/>
      <w:r>
        <w:t xml:space="preserve"> ich’s zuvor nach der Heiligen Schrift beurteile. Er soll mir </w:t>
      </w:r>
      <w:r>
        <w:rPr>
          <w:rStyle w:val="Bodytext5Italic"/>
        </w:rPr>
        <w:t>unter</w:t>
      </w:r>
      <w:r>
        <w:t xml:space="preserve"> Christus bleiben und sich durch die Heilige Schrift richten lassen. Nun fahren die römischen Buben daher und setzen ihn </w:t>
      </w:r>
      <w:r>
        <w:rPr>
          <w:rStyle w:val="Bodytext5Italic"/>
        </w:rPr>
        <w:t>über</w:t>
      </w:r>
      <w:r>
        <w:t xml:space="preserve"> Christus und machen aus ihm einen Richter </w:t>
      </w:r>
      <w:r>
        <w:rPr>
          <w:rStyle w:val="Bodytext5Italic"/>
        </w:rPr>
        <w:t>über</w:t>
      </w:r>
      <w:r>
        <w:t xml:space="preserve"> die Schrift</w:t>
      </w:r>
      <w:r>
        <w:t>: sie sprechen, er könne nicht irren, und alles, was es ihnen nur zu Rom träumt, ja alles, was sie nur vor</w:t>
      </w:r>
      <w:r>
        <w:softHyphen/>
        <w:t xml:space="preserve">nehmen mögen, wollen sie uns zu Glaubensartikeln machen . . . Wenn der Papst soweit käme, wovor uns Gott behüte, so wollte ich frei sagen, </w:t>
      </w:r>
      <w:proofErr w:type="spellStart"/>
      <w:r>
        <w:t>daß</w:t>
      </w:r>
      <w:proofErr w:type="spellEnd"/>
      <w:r>
        <w:t xml:space="preserve"> er der</w:t>
      </w:r>
      <w:r>
        <w:t xml:space="preserve"> Antichrist sei, von dem alle Schrift sagt. Wenn mir nun diese zwei Stücke zugestanden werden, will ich den Papst (sein) lassen (was er ist), ja ich will ihn so hoch erheben, als man immer will. Wenn nicht, so soll er mir weder Papst noch Christ sein. Wer </w:t>
      </w:r>
      <w:r>
        <w:t>es nicht lassen will, der mache aus ihm einen Abgott; ich aber will ihn nicht anbeten.“</w:t>
      </w:r>
    </w:p>
    <w:p w:rsidR="00355DFA" w:rsidRDefault="00453561">
      <w:pPr>
        <w:pStyle w:val="Bodytext50"/>
        <w:framePr w:w="4666" w:h="7967" w:hRule="exact" w:wrap="none" w:vAnchor="page" w:hAnchor="page" w:x="723" w:y="960"/>
        <w:shd w:val="clear" w:color="auto" w:fill="auto"/>
        <w:spacing w:line="168" w:lineRule="exact"/>
        <w:ind w:firstLine="240"/>
        <w:jc w:val="both"/>
      </w:pPr>
      <w:r>
        <w:t xml:space="preserve">Die zweite in volkstümlich deutscher Sprache geschriebene Abhandlung ist rein erbaulich gehalten: es ist der </w:t>
      </w:r>
      <w:r>
        <w:rPr>
          <w:rStyle w:val="Bodytext5Italic"/>
        </w:rPr>
        <w:t>„Sermon von den guten Werken</w:t>
      </w:r>
      <w:r>
        <w:t>“, der erst in neuester Zeit wi</w:t>
      </w:r>
      <w:r>
        <w:t xml:space="preserve">eder zu hoher Schätzung kam und sogar „für die beste der </w:t>
      </w:r>
      <w:proofErr w:type="spellStart"/>
      <w:r>
        <w:t>Re</w:t>
      </w:r>
      <w:r>
        <w:softHyphen/>
        <w:t>formationshauptschriften</w:t>
      </w:r>
      <w:proofErr w:type="spellEnd"/>
      <w:r>
        <w:t>“ gehalten wurde. „Sie gibt Ant</w:t>
      </w:r>
      <w:r>
        <w:softHyphen/>
        <w:t>wort auf die bis heute nicht verstummte Frage, wie bei seiner Betonung der ausschließlichen Heilsbedeutung des</w:t>
      </w:r>
    </w:p>
    <w:p w:rsidR="00355DFA" w:rsidRDefault="00453561">
      <w:pPr>
        <w:pStyle w:val="Headerorfooter0"/>
        <w:framePr w:wrap="none" w:vAnchor="page" w:hAnchor="page" w:x="728" w:y="9008"/>
        <w:shd w:val="clear" w:color="auto" w:fill="auto"/>
        <w:spacing w:line="260" w:lineRule="exact"/>
      </w:pPr>
      <w:r>
        <w:rPr>
          <w:rStyle w:val="HeaderorfooterSpacing1pt"/>
        </w:rPr>
        <w:t>74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0" w:h="7987" w:hRule="exact" w:wrap="none" w:vAnchor="page" w:hAnchor="page" w:x="721" w:y="950"/>
        <w:shd w:val="clear" w:color="auto" w:fill="auto"/>
        <w:spacing w:line="168" w:lineRule="exact"/>
        <w:jc w:val="both"/>
      </w:pPr>
      <w:r>
        <w:t xml:space="preserve">Glaubens das Anliegen des christlichen Gehorsams gewahrt bleibt“ (K. A. </w:t>
      </w:r>
      <w:proofErr w:type="spellStart"/>
      <w:r>
        <w:t>MeLssinger</w:t>
      </w:r>
      <w:proofErr w:type="spellEnd"/>
      <w:r>
        <w:t xml:space="preserve">). Luther </w:t>
      </w:r>
      <w:proofErr w:type="spellStart"/>
      <w:r>
        <w:t>verfaßte</w:t>
      </w:r>
      <w:proofErr w:type="spellEnd"/>
      <w:r>
        <w:t xml:space="preserve"> diese Arbeit auf Wunsch seines Kurfürsten und widmete sie dessen Bruder und Erben, dem Herzog Johann von Sachsen. Ganz im Sinn seines Auftraggebers wollte </w:t>
      </w:r>
      <w:r>
        <w:t>sich Luther darin nach den heftigen Angriffen nun als frommer Sohn seiner Kirche zeigen, der seiner säumigen Mutter ungescheut die gefähr</w:t>
      </w:r>
      <w:r>
        <w:softHyphen/>
        <w:t xml:space="preserve">liche Wahrheit sagt (nach </w:t>
      </w:r>
      <w:proofErr w:type="spellStart"/>
      <w:r>
        <w:t>Meissinger</w:t>
      </w:r>
      <w:proofErr w:type="spellEnd"/>
      <w:r>
        <w:t>). Es handelt sich in dieser Erbauungsschrift um eine großartige Auslegung der Zeh</w:t>
      </w:r>
      <w:r>
        <w:t>n Gebote, von Christus her gesehen. Der Glaube an ihn gibt Freudigkeit und Mut, alle Pflichten gegen Gott und gegen den Nächsten zu erfüllen. Das ist unsere Lebensaufgabe und heiligt auch den nüchternen bürgerlichen Alltag und Beruf der Gläubigen. Das Büch</w:t>
      </w:r>
      <w:r>
        <w:t xml:space="preserve">lein schließt folgendermaßen: „Neuntens. Sieh, das ist das Werk des ersten Gebots, in dem geboten ist: „Du sollst nicht andere Götter haben!“ Das heißt </w:t>
      </w:r>
      <w:proofErr w:type="spellStart"/>
      <w:r>
        <w:t>soviel</w:t>
      </w:r>
      <w:proofErr w:type="spellEnd"/>
      <w:r>
        <w:t xml:space="preserve"> wie: weil ich allein Gott bin, sollst du auf mich allein deine ganze Zuversicht, dein Trauen und </w:t>
      </w:r>
      <w:r>
        <w:t>Glauben setzen und auf niemand anderes. Denn das heißt nicht einen Gott haben, wenn du Gott äußerlich mit dem Munde nennst und mit den Knien und Gebärden anbetest, sondern wenn du ihm herzlich vertraust und alles Gute, alle Gnade und Wohlgefallen von ihm e</w:t>
      </w:r>
      <w:r>
        <w:t xml:space="preserve">rwartest, es sei im Tun oder Leiden, im Leben oder Sterben, in Lieb oder Leid, so wie der Herr Christus Joh. 4, 24 zu dem heidnischen Weiblein sagte: „Ich sage dir, wer Gott anbeten will, der </w:t>
      </w:r>
      <w:proofErr w:type="spellStart"/>
      <w:r>
        <w:t>muß</w:t>
      </w:r>
      <w:proofErr w:type="spellEnd"/>
      <w:r>
        <w:t xml:space="preserve"> ihn im Geist und in der Wahrheit anbeten.“ Und dieser Glaube</w:t>
      </w:r>
      <w:r>
        <w:t>, diese Treue und Zuversicht des Herzens von Grund auf ist die wahr</w:t>
      </w:r>
      <w:r>
        <w:softHyphen/>
        <w:t>haftige Erfüllung dieses ersten Gebots, und davon abge</w:t>
      </w:r>
      <w:r>
        <w:softHyphen/>
        <w:t xml:space="preserve">sehen gibt es kein Werk mehr, das diesem Gebot genugtun könnte. Und dieses Gebot ist das allererste, höchste, beste, aus welchem die </w:t>
      </w:r>
      <w:r>
        <w:t>andern alle fließen, in dem sie erfüllt wer</w:t>
      </w:r>
      <w:r>
        <w:softHyphen/>
        <w:t>den und nach dem sie gerichtet und gemessen werden. So ist auch sein Werk. d. h. der Glaube oder die Zuversicht zu Gottes Gunst, zu jeder Zeit, das allererste, höchste, beste Werk, aus welchem alle andern fließen</w:t>
      </w:r>
      <w:r>
        <w:t>, gehen, bleiben, ge</w:t>
      </w:r>
      <w:r>
        <w:softHyphen/>
        <w:t xml:space="preserve">richtet und gemessen werden müssen. Und andere Werke sind, an diesem gemessen, gerade so. wie wenn die andern Gebote ohne das erste wären und kein Gott wäre. Deshalb sagt Augustin richtig, </w:t>
      </w:r>
      <w:proofErr w:type="spellStart"/>
      <w:r>
        <w:t>daß</w:t>
      </w:r>
      <w:proofErr w:type="spellEnd"/>
      <w:r>
        <w:t xml:space="preserve"> die Werke des ersten Gebotes Glauben, Hoff</w:t>
      </w:r>
      <w:r>
        <w:t xml:space="preserve">en und Lieben seien. Nun ist oben gesagt, </w:t>
      </w:r>
      <w:proofErr w:type="spellStart"/>
      <w:r>
        <w:t>daß</w:t>
      </w:r>
      <w:proofErr w:type="spellEnd"/>
      <w:r>
        <w:t xml:space="preserve"> diese Zuversicht und dieser Glaube Liebe und Hoffnung mitbringen, ja, wenn wir’s recht betrachten, so ist die Liebe das Erste oder doch gleichzeitig mit dem Glauben da. Denn ich könnte Gott nicht vertrauen, wen</w:t>
      </w:r>
      <w:r>
        <w:t>n ich nicht dächte, er wolle mir günstig und hold gesinnt sein. Dadurch werde</w:t>
      </w:r>
    </w:p>
    <w:p w:rsidR="00355DFA" w:rsidRDefault="00453561">
      <w:pPr>
        <w:pStyle w:val="Headerorfooter110"/>
        <w:framePr w:wrap="none" w:vAnchor="page" w:hAnchor="page" w:x="5147" w:y="9037"/>
        <w:shd w:val="clear" w:color="auto" w:fill="auto"/>
        <w:spacing w:line="230" w:lineRule="exact"/>
      </w:pPr>
      <w:r>
        <w:t>75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10"/>
        <w:framePr w:w="4666" w:h="7982" w:hRule="exact" w:wrap="none" w:vAnchor="page" w:hAnchor="page" w:x="723" w:y="956"/>
        <w:shd w:val="clear" w:color="auto" w:fill="auto"/>
      </w:pPr>
      <w:r>
        <w:t xml:space="preserve">ich </w:t>
      </w:r>
      <w:r>
        <w:rPr>
          <w:rStyle w:val="Bodytext11AngsanaUPC13ptItalicSpacing0pt"/>
        </w:rPr>
        <w:t>gegen</w:t>
      </w:r>
      <w:r>
        <w:rPr>
          <w:rStyle w:val="Bodytext11AngsanaUPC13ptSpacing0pt"/>
        </w:rPr>
        <w:t xml:space="preserve"> </w:t>
      </w:r>
      <w:r>
        <w:t>ihn wieder hold gesinnt und dazu angetrieben, ihm von Herzen zu vertrauen und alles Gute von ihm zu erwarten.“</w:t>
      </w:r>
    </w:p>
    <w:p w:rsidR="00355DFA" w:rsidRDefault="00453561">
      <w:pPr>
        <w:pStyle w:val="Bodytext50"/>
        <w:framePr w:w="4666" w:h="7982" w:hRule="exact" w:wrap="none" w:vAnchor="page" w:hAnchor="page" w:x="723" w:y="956"/>
        <w:shd w:val="clear" w:color="auto" w:fill="auto"/>
        <w:spacing w:line="168" w:lineRule="exact"/>
        <w:ind w:firstLine="260"/>
        <w:jc w:val="both"/>
      </w:pPr>
      <w:r>
        <w:t>Die dritte, mächtig wirkende deu</w:t>
      </w:r>
      <w:r>
        <w:t>tsche Schrift Luthers rich</w:t>
      </w:r>
      <w:r>
        <w:softHyphen/>
        <w:t xml:space="preserve">tete sich </w:t>
      </w:r>
      <w:r>
        <w:rPr>
          <w:rStyle w:val="Bodytext5Italic"/>
        </w:rPr>
        <w:t xml:space="preserve">„An den </w:t>
      </w:r>
      <w:proofErr w:type="spellStart"/>
      <w:r>
        <w:rPr>
          <w:rStyle w:val="Bodytext5Italic"/>
        </w:rPr>
        <w:t>diristlidien</w:t>
      </w:r>
      <w:proofErr w:type="spellEnd"/>
      <w:r>
        <w:rPr>
          <w:rStyle w:val="Bodytext5Italic"/>
        </w:rPr>
        <w:t xml:space="preserve"> Adel </w:t>
      </w:r>
      <w:proofErr w:type="spellStart"/>
      <w:r>
        <w:rPr>
          <w:rStyle w:val="Bodytext5Italic"/>
        </w:rPr>
        <w:t>deutsdier</w:t>
      </w:r>
      <w:proofErr w:type="spellEnd"/>
      <w:r>
        <w:rPr>
          <w:rStyle w:val="Bodytext5Italic"/>
        </w:rPr>
        <w:t xml:space="preserve"> Nation von des </w:t>
      </w:r>
      <w:proofErr w:type="spellStart"/>
      <w:r>
        <w:rPr>
          <w:rStyle w:val="Bodytext5Italic"/>
        </w:rPr>
        <w:t>diristlichen</w:t>
      </w:r>
      <w:proofErr w:type="spellEnd"/>
      <w:r>
        <w:rPr>
          <w:rStyle w:val="Bodytext5Italic"/>
        </w:rPr>
        <w:t xml:space="preserve"> Standes Besserung“.</w:t>
      </w:r>
      <w:r>
        <w:t xml:space="preserve"> Sie erschien Anfang August 1520 und fand sofort reißenden Absatz, weil sie nicht nur auf die kirchliche Erneuerung ausging, sondern in </w:t>
      </w:r>
      <w:r>
        <w:t xml:space="preserve">erster Linie politische Reformvorschläge </w:t>
      </w:r>
      <w:proofErr w:type="spellStart"/>
      <w:r>
        <w:t>bradite</w:t>
      </w:r>
      <w:proofErr w:type="spellEnd"/>
      <w:r>
        <w:t xml:space="preserve">. Inhalt und Ton schreckten zuerst selbst die nächsten Freunde ab, dagegen waren die Reichsritter wie </w:t>
      </w:r>
      <w:proofErr w:type="spellStart"/>
      <w:r>
        <w:t>Sickingen</w:t>
      </w:r>
      <w:proofErr w:type="spellEnd"/>
      <w:r>
        <w:t xml:space="preserve"> und Hutten begeistert; sie spürten am stärksten das Anliegen gerade dieses Buches: die weltliche</w:t>
      </w:r>
      <w:r>
        <w:t xml:space="preserve">n Machthaber in </w:t>
      </w:r>
      <w:proofErr w:type="spellStart"/>
      <w:r>
        <w:t>Deutsdiland</w:t>
      </w:r>
      <w:proofErr w:type="spellEnd"/>
      <w:r>
        <w:t xml:space="preserve"> vom Kaiser und den Landesfürsten bis zu jedem Adligen hätten jetzt die Verantwortung, die von der Kirche vergeblich geforderten Reformen auf allen Lebensgebieten ins Werk zu setzen. Dazu hätten sie das geistlich-christliche Rech</w:t>
      </w:r>
      <w:r>
        <w:t>t. Was Luther bei der Abfassung erfüllte, das drückt er in folgendem Be</w:t>
      </w:r>
      <w:r>
        <w:softHyphen/>
        <w:t xml:space="preserve">gleitbrief an seinen Freund Nikolaus von </w:t>
      </w:r>
      <w:proofErr w:type="spellStart"/>
      <w:r>
        <w:t>Amsdorf</w:t>
      </w:r>
      <w:proofErr w:type="spellEnd"/>
      <w:r>
        <w:t xml:space="preserve"> aus: „Die Zeit des Schweigens ist vergangen, und die Zeit zu reden ist gekommen, wie der Prediger sagt. Ich habe, un</w:t>
      </w:r>
      <w:r>
        <w:softHyphen/>
        <w:t>serem Vornehmen na</w:t>
      </w:r>
      <w:r>
        <w:t xml:space="preserve">ch, zusammengetragen etliche Stücke, christlichen Standes Besserung belangend, dem christlichen Adel </w:t>
      </w:r>
      <w:proofErr w:type="spellStart"/>
      <w:r>
        <w:t>deutsdier</w:t>
      </w:r>
      <w:proofErr w:type="spellEnd"/>
      <w:r>
        <w:t xml:space="preserve"> Nation vorzulegen, ob Gott wollte doch durch den Laienstand seiner Kirche helfen; sintemal der geistliche Stand, dem es billiger gebührt, ist gan</w:t>
      </w:r>
      <w:r>
        <w:t xml:space="preserve">z unachtsam geworden. Sende das alles </w:t>
      </w:r>
      <w:proofErr w:type="spellStart"/>
      <w:r>
        <w:t>Ew</w:t>
      </w:r>
      <w:proofErr w:type="spellEnd"/>
      <w:r>
        <w:t xml:space="preserve">. Würden, dasselbe zu richten und, wo es not ist, zu bessern. Ich bitte, wollet mich entschuldigen bei den mäßig Verständigen, denn der </w:t>
      </w:r>
      <w:proofErr w:type="spellStart"/>
      <w:r>
        <w:t>überhoch</w:t>
      </w:r>
      <w:proofErr w:type="spellEnd"/>
      <w:r>
        <w:t xml:space="preserve"> Verstän</w:t>
      </w:r>
      <w:r>
        <w:softHyphen/>
        <w:t>digen Gunst und Gnade weiß ich nicht zu verdienen, welche ich s</w:t>
      </w:r>
      <w:r>
        <w:t xml:space="preserve">o oft mit großer Mühe ersucht, nun hinfort auch nicht mehr haben noch achten will. Gott helfe uns, </w:t>
      </w:r>
      <w:proofErr w:type="spellStart"/>
      <w:r>
        <w:t>daß</w:t>
      </w:r>
      <w:proofErr w:type="spellEnd"/>
      <w:r>
        <w:t xml:space="preserve"> wir nicht unsere, sondern allein seine Ehre suchen! Amen.“</w:t>
      </w:r>
    </w:p>
    <w:p w:rsidR="00355DFA" w:rsidRDefault="00453561">
      <w:pPr>
        <w:pStyle w:val="Bodytext110"/>
        <w:framePr w:w="4666" w:h="7982" w:hRule="exact" w:wrap="none" w:vAnchor="page" w:hAnchor="page" w:x="723" w:y="956"/>
        <w:shd w:val="clear" w:color="auto" w:fill="auto"/>
        <w:ind w:firstLine="260"/>
      </w:pPr>
      <w:r>
        <w:t>Mit zuversichtlichen Worten wendet er sich an den Kaiser Karl, „das junge edle Blut“, das viel</w:t>
      </w:r>
      <w:r>
        <w:t xml:space="preserve"> Herzen zu großer, guter Hoffnung erwecke. Mit tiefem Ernst betont Luther zum Eingang, er dürfe „nicht etwas anheben mit Vertrauen großer Macht oder Vernunft, ob gleich aller Welt Gewalt unser wäre; denn Gott mag und will’s nicht leiden, </w:t>
      </w:r>
      <w:proofErr w:type="spellStart"/>
      <w:r>
        <w:t>daß</w:t>
      </w:r>
      <w:proofErr w:type="spellEnd"/>
      <w:r>
        <w:t xml:space="preserve"> ein gutes Werk</w:t>
      </w:r>
      <w:r>
        <w:t xml:space="preserve"> werde anfangen im Vertrauen eigener Macht und Vernunft“. Dann entwickelt diese Schrift einen um</w:t>
      </w:r>
      <w:r>
        <w:softHyphen/>
        <w:t>fassenden Reformplan, „welcher, wenn er ausgeführt wäre, nicht nur die Kirche, sondern das ganze Leben des deutschen Volkes von Grund auf neugestaltet hätte“ (</w:t>
      </w:r>
      <w:r>
        <w:t xml:space="preserve">H. </w:t>
      </w:r>
      <w:proofErr w:type="spellStart"/>
      <w:r>
        <w:t>Fausel</w:t>
      </w:r>
      <w:proofErr w:type="spellEnd"/>
      <w:r>
        <w:t>). Nicht nur der Adel, sondern alle weltlichen Obrigkeiten werden aufgefordert, ein Konzil zu berufen, um Besserungen auf</w:t>
      </w:r>
    </w:p>
    <w:p w:rsidR="00355DFA" w:rsidRDefault="00453561">
      <w:pPr>
        <w:pStyle w:val="Headerorfooter140"/>
        <w:framePr w:wrap="none" w:vAnchor="page" w:hAnchor="page" w:x="709" w:y="9096"/>
        <w:shd w:val="clear" w:color="auto" w:fill="auto"/>
        <w:spacing w:line="150" w:lineRule="exact"/>
      </w:pPr>
      <w:r>
        <w:t>76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10"/>
        <w:framePr w:w="4670" w:h="7963" w:hRule="exact" w:wrap="none" w:vAnchor="page" w:hAnchor="page" w:x="721" w:y="970"/>
        <w:shd w:val="clear" w:color="auto" w:fill="auto"/>
      </w:pPr>
      <w:r>
        <w:t>kirchlichem, sozialem und pädagogischem Gebiet einzuführen. Vorausgegangen war diesen Forderungen ei</w:t>
      </w:r>
      <w:r>
        <w:t xml:space="preserve">ne Aufzählung der </w:t>
      </w:r>
      <w:proofErr w:type="spellStart"/>
      <w:r>
        <w:t>Mißbräuche</w:t>
      </w:r>
      <w:proofErr w:type="spellEnd"/>
      <w:r>
        <w:t xml:space="preserve"> Roms mit schärfsten Anklagen gegen die Aussaugung Deutschlands durch die Geldgeschäfte des Vati</w:t>
      </w:r>
      <w:r>
        <w:softHyphen/>
        <w:t>kans; mit solcher Schärfe war bisher die römische Kurie noch nicht in ihrer Arglist und Anmaßung, Habsucht und Fäulnis an den Prang</w:t>
      </w:r>
      <w:r>
        <w:t>er gestellt; aber Luthers eigentliches Ziel ging darauf, die geistlichen Vorrechte insgesamt zu beseitigen und Staat und Gesellschaft damit von der kirchlichen Bevor</w:t>
      </w:r>
      <w:r>
        <w:softHyphen/>
        <w:t>mundung zu befreien. So könne an die Lösung der drin</w:t>
      </w:r>
      <w:r>
        <w:softHyphen/>
        <w:t>genden sittlichen und sozialen Aufgab</w:t>
      </w:r>
      <w:r>
        <w:t xml:space="preserve">en herangegangen werden; darauf lief die Forderung eines freien </w:t>
      </w:r>
      <w:proofErr w:type="spellStart"/>
      <w:r>
        <w:t>Konziliums</w:t>
      </w:r>
      <w:proofErr w:type="spellEnd"/>
      <w:r>
        <w:t xml:space="preserve"> im Grunde hinaus: „Drum lasset uns das festhalten: Christ</w:t>
      </w:r>
      <w:r>
        <w:softHyphen/>
        <w:t>liche Gewalt vermag nichts wider Christum; wie St. Paul sagt: ,Wir vermögen nichts wider Christum, sondern für Christo zu t</w:t>
      </w:r>
      <w:r>
        <w:t>un.</w:t>
      </w:r>
      <w:r>
        <w:rPr>
          <w:vertAlign w:val="superscript"/>
        </w:rPr>
        <w:t>1</w:t>
      </w:r>
      <w:r>
        <w:t xml:space="preserve"> Tut sie aber etwas wider Christum, so ist sie des </w:t>
      </w:r>
      <w:proofErr w:type="spellStart"/>
      <w:r>
        <w:t>Endchrists</w:t>
      </w:r>
      <w:proofErr w:type="spellEnd"/>
      <w:r>
        <w:t xml:space="preserve"> und Teufels Gewalt, und sollte sie Wunder und Plagen regnen und </w:t>
      </w:r>
      <w:proofErr w:type="spellStart"/>
      <w:r>
        <w:t>schloßen</w:t>
      </w:r>
      <w:proofErr w:type="spellEnd"/>
      <w:r>
        <w:t>. Wunder und Plagen be</w:t>
      </w:r>
      <w:r>
        <w:softHyphen/>
        <w:t>währen nichts, sonderlich in dieser letzten, ärgsten Zeit, von welcher falsche Wunder verkündet</w:t>
      </w:r>
      <w:r>
        <w:t xml:space="preserve"> sind in aller Schrift. Drum müssen wir uns an die Worte Gottes halten mit festem Glauben, so wird der Teufel seine Wunder wohl lassen.</w:t>
      </w:r>
    </w:p>
    <w:p w:rsidR="00355DFA" w:rsidRDefault="00453561">
      <w:pPr>
        <w:pStyle w:val="Bodytext110"/>
        <w:framePr w:w="4670" w:h="7963" w:hRule="exact" w:wrap="none" w:vAnchor="page" w:hAnchor="page" w:x="721" w:y="970"/>
        <w:shd w:val="clear" w:color="auto" w:fill="auto"/>
        <w:ind w:firstLine="260"/>
      </w:pPr>
      <w:r>
        <w:t xml:space="preserve">Hiermit, hoff’ ich, soll das falsche, lügenhafte Schrecken, womit uns nun lange Zeit die Römer haben schüchterne und </w:t>
      </w:r>
      <w:r>
        <w:t xml:space="preserve">blöde Gewissen gemacht, darnieder liegen; und </w:t>
      </w:r>
      <w:proofErr w:type="spellStart"/>
      <w:r>
        <w:t>daß</w:t>
      </w:r>
      <w:proofErr w:type="spellEnd"/>
      <w:r>
        <w:t xml:space="preserve"> sie mit uns allen gleich dem Schwert unterworfen sind, die Schrift nicht Macht haben auszulegen, durch lauter Gewalt ohne Kunst, und keine Gewalt haben, ein </w:t>
      </w:r>
      <w:proofErr w:type="spellStart"/>
      <w:r>
        <w:t>Concilium</w:t>
      </w:r>
      <w:proofErr w:type="spellEnd"/>
      <w:r>
        <w:t xml:space="preserve"> zu wehren oder es nach ihrem Mutwillen </w:t>
      </w:r>
      <w:r>
        <w:t xml:space="preserve">zu verpfänden, verpflichten und seine Freiheit zu nehmen, und wo sie das tun, </w:t>
      </w:r>
      <w:proofErr w:type="spellStart"/>
      <w:r>
        <w:t>daß</w:t>
      </w:r>
      <w:proofErr w:type="spellEnd"/>
      <w:r>
        <w:t xml:space="preserve"> sie wahrhaftig des </w:t>
      </w:r>
      <w:proofErr w:type="spellStart"/>
      <w:r>
        <w:t>Endchrists</w:t>
      </w:r>
      <w:proofErr w:type="spellEnd"/>
      <w:r>
        <w:t xml:space="preserve"> und Teufels Gemeinschaft sind, nichts von Christo denn den Namen haben.“</w:t>
      </w:r>
    </w:p>
    <w:p w:rsidR="00355DFA" w:rsidRDefault="00453561">
      <w:pPr>
        <w:pStyle w:val="Bodytext110"/>
        <w:framePr w:w="4670" w:h="7963" w:hRule="exact" w:wrap="none" w:vAnchor="page" w:hAnchor="page" w:x="721" w:y="970"/>
        <w:shd w:val="clear" w:color="auto" w:fill="auto"/>
        <w:ind w:firstLine="260"/>
      </w:pPr>
      <w:r>
        <w:t>Hatte Luther in dieser Schrift und vorher das Vorrecht der Priesterweih</w:t>
      </w:r>
      <w:r>
        <w:t>e und die Lehre von der Unfehlbarkeit des Papstes bestritten, so folgte nun der denkbar schwerste An</w:t>
      </w:r>
      <w:r>
        <w:softHyphen/>
        <w:t>griff gegen die im Mittelpunkt des katholischen Systems stehende Lehre und praktische Ausübung von den sieben Sakramenten in der gelehrten, lateinisch gesc</w:t>
      </w:r>
      <w:r>
        <w:t>hriebenen um</w:t>
      </w:r>
      <w:r>
        <w:softHyphen/>
        <w:t xml:space="preserve">fangreichen Schrift </w:t>
      </w:r>
      <w:r>
        <w:rPr>
          <w:rStyle w:val="Bodytext11AngsanaUPC13ptItalicSpacing0pt"/>
        </w:rPr>
        <w:t>„Von der babylonischen Gefangenschaft der Kirche“.</w:t>
      </w:r>
      <w:r>
        <w:t xml:space="preserve"> Darin wird die gegnerische Theologie mit über</w:t>
      </w:r>
      <w:r>
        <w:softHyphen/>
        <w:t>legener Begründung auf das Neue Testament bekämpft und die Siebenzahl der Sakramente auf die durch Christus selbst eingesetzte</w:t>
      </w:r>
      <w:r>
        <w:t>n von Taufe und Abendmahl zurückgeführt, zu denen Luther damals noch die Buße rechnet. Aus der Ge</w:t>
      </w:r>
      <w:r>
        <w:softHyphen/>
        <w:t xml:space="preserve">fangenschaft in menschlichen Satzungen und Theorien will er dadurch die Kirche zur Selbstbesinnung auf das </w:t>
      </w:r>
      <w:proofErr w:type="spellStart"/>
      <w:r>
        <w:t>ursprüng</w:t>
      </w:r>
      <w:proofErr w:type="spellEnd"/>
      <w:r>
        <w:t>-</w:t>
      </w:r>
    </w:p>
    <w:p w:rsidR="00355DFA" w:rsidRDefault="00453561">
      <w:pPr>
        <w:pStyle w:val="Headerorfooter110"/>
        <w:framePr w:wrap="none" w:vAnchor="page" w:hAnchor="page" w:x="5166" w:y="9037"/>
        <w:shd w:val="clear" w:color="auto" w:fill="auto"/>
        <w:spacing w:line="230" w:lineRule="exact"/>
      </w:pPr>
      <w:r>
        <w:t>77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10"/>
        <w:framePr w:w="4656" w:h="7967" w:hRule="exact" w:wrap="none" w:vAnchor="page" w:hAnchor="page" w:x="728" w:y="970"/>
        <w:shd w:val="clear" w:color="auto" w:fill="auto"/>
      </w:pPr>
      <w:r>
        <w:t xml:space="preserve">liehe Wesen des </w:t>
      </w:r>
      <w:r>
        <w:t xml:space="preserve">Sakraments zurückführen, das seinen Sinn und Heilswert nur im Glauben des Empfangenden hat, dem unter sichtbaren Zeichen Vergebung der Sünden </w:t>
      </w:r>
      <w:proofErr w:type="spellStart"/>
      <w:r>
        <w:t>zuteil wird</w:t>
      </w:r>
      <w:proofErr w:type="spellEnd"/>
      <w:r>
        <w:t>, während die römische Praxis die Sakramente zu Macht</w:t>
      </w:r>
      <w:r>
        <w:softHyphen/>
        <w:t>mitteln der Herrschaft über die Seelen gemacht ha</w:t>
      </w:r>
      <w:r>
        <w:t>tte. Den Ausdruck „Messe“ behielt Luther bei, er wurde erst später durch den ausschließlichen Gebrauch des Wortes „Abend</w:t>
      </w:r>
      <w:r>
        <w:softHyphen/>
        <w:t>mahl“ ersetzt. Im Laufe seiner Untersuchung kommt Luther auf die würdige oder unwürdige Vorbereitung, auf die Messe und auf ihr eigentl</w:t>
      </w:r>
      <w:r>
        <w:t>iches Wesen zu sprechen: „Denn ist sie eine Verheißung, wie gesagt ist, so wird mit keinen Werken, mit keinen Kräften, mit keinen Verdiensten dazu gegangen, sondern allein mit dem Glauben. Denn wo da ist das Wort Gottes, der verheißet, da ist der Glaube de</w:t>
      </w:r>
      <w:r>
        <w:t xml:space="preserve">s zugreifenden Menschen nötig; </w:t>
      </w:r>
      <w:proofErr w:type="spellStart"/>
      <w:r>
        <w:t>daß</w:t>
      </w:r>
      <w:proofErr w:type="spellEnd"/>
      <w:r>
        <w:t xml:space="preserve"> also klar ist, der Glaube sei ein An</w:t>
      </w:r>
      <w:r>
        <w:softHyphen/>
        <w:t>fang unserer Seligkeit, der da hange an dem Worte Gottes, der es verheißet, welcher ohne allen unseren Fleiß mit gut</w:t>
      </w:r>
      <w:r>
        <w:softHyphen/>
        <w:t>williger und unverdienter Barmherzigkeit uns zuvorgekom</w:t>
      </w:r>
      <w:r>
        <w:softHyphen/>
        <w:t>men und uns</w:t>
      </w:r>
      <w:r>
        <w:t xml:space="preserve"> anbietet das Wort seiner Verheißung. Denn .er hat sein Wort gesendet und hat sie so gesund gemacht'. Er hat aber nicht .unsere Werke angenommen und uns so heilig gemacht'. Denn das Wort Gottes ist das allererste. Dem folget nach </w:t>
      </w:r>
      <w:proofErr w:type="gramStart"/>
      <w:r>
        <w:t>der Glaube</w:t>
      </w:r>
      <w:proofErr w:type="gramEnd"/>
      <w:r>
        <w:t>, dem Glauben di</w:t>
      </w:r>
      <w:r>
        <w:t xml:space="preserve">e Liebe. </w:t>
      </w:r>
      <w:proofErr w:type="spellStart"/>
      <w:r>
        <w:t>Danadi</w:t>
      </w:r>
      <w:proofErr w:type="spellEnd"/>
      <w:r>
        <w:t xml:space="preserve"> tut die Liebe allerlei gute Werke. Denn sie tut nichts Böses, sondern ist des Gesetzes Erfüllung. Und es kann auf keine andere Weise der Mensch mit Gott Übereinkommen oder </w:t>
      </w:r>
      <w:proofErr w:type="gramStart"/>
      <w:r>
        <w:t>handeln</w:t>
      </w:r>
      <w:proofErr w:type="gramEnd"/>
      <w:r>
        <w:t xml:space="preserve"> denn durch den Glauben. Das ist, </w:t>
      </w:r>
      <w:proofErr w:type="spellStart"/>
      <w:r>
        <w:t>daß</w:t>
      </w:r>
      <w:proofErr w:type="spellEnd"/>
      <w:r>
        <w:t xml:space="preserve"> der Mensch nicht durch </w:t>
      </w:r>
      <w:r>
        <w:t>seine Werke, sondern Gott mit seiner Ver</w:t>
      </w:r>
      <w:r>
        <w:softHyphen/>
        <w:t xml:space="preserve">heißung ihm sei ein Urheber der Seligkeit, </w:t>
      </w:r>
      <w:proofErr w:type="spellStart"/>
      <w:r>
        <w:t>daß</w:t>
      </w:r>
      <w:proofErr w:type="spellEnd"/>
      <w:r>
        <w:t xml:space="preserve"> alles hange, getragen und erhalten werde durch das Wort seiner Macht, durch welches er uns </w:t>
      </w:r>
      <w:proofErr w:type="spellStart"/>
      <w:r>
        <w:t>gezeuget</w:t>
      </w:r>
      <w:proofErr w:type="spellEnd"/>
      <w:r>
        <w:t xml:space="preserve">, </w:t>
      </w:r>
      <w:proofErr w:type="spellStart"/>
      <w:r>
        <w:t>daß</w:t>
      </w:r>
      <w:proofErr w:type="spellEnd"/>
      <w:r>
        <w:t xml:space="preserve"> wir ein Anfang wären seiner Kreatur . . . (Jak. 1, </w:t>
      </w:r>
      <w:r>
        <w:rPr>
          <w:rStyle w:val="Bodytext11TrebuchetMS75ptSpacing0pt"/>
        </w:rPr>
        <w:t>18</w:t>
      </w:r>
      <w:r>
        <w:t>).</w:t>
      </w:r>
    </w:p>
    <w:p w:rsidR="00355DFA" w:rsidRDefault="00453561">
      <w:pPr>
        <w:pStyle w:val="Bodytext110"/>
        <w:framePr w:w="4656" w:h="7967" w:hRule="exact" w:wrap="none" w:vAnchor="page" w:hAnchor="page" w:x="728" w:y="970"/>
        <w:shd w:val="clear" w:color="auto" w:fill="auto"/>
        <w:ind w:firstLine="240"/>
      </w:pPr>
      <w:r>
        <w:t xml:space="preserve">Ist </w:t>
      </w:r>
      <w:r>
        <w:t>demnach die Messe in ihrem Wesen und ihrer Sub</w:t>
      </w:r>
      <w:r>
        <w:softHyphen/>
        <w:t>stanz eigentlich nichts anderes denn die Worte Christi: .Nehmet hin und esset!' Als ob er spräche: Siehe, o du sün</w:t>
      </w:r>
      <w:r>
        <w:softHyphen/>
        <w:t>diger und verdammlicher Mensch, aus lauterer und un</w:t>
      </w:r>
      <w:r>
        <w:softHyphen/>
        <w:t>verdienter Liebe, womit ich dich liebe, (i</w:t>
      </w:r>
      <w:r>
        <w:t xml:space="preserve">ndem es so will haben der Vater aller Barmherzigkeit) verheiße ich dir mit diesen Worten, ehe du etwas verdienet und begehret hast, Vergebung aller deiner Sünden und das ewige Leben. Und auf </w:t>
      </w:r>
      <w:proofErr w:type="spellStart"/>
      <w:r>
        <w:t>daß</w:t>
      </w:r>
      <w:proofErr w:type="spellEnd"/>
      <w:r>
        <w:t xml:space="preserve"> du dieser meiner unwiderruflichen Verheißung ganz </w:t>
      </w:r>
      <w:proofErr w:type="spellStart"/>
      <w:r>
        <w:t>gewiß</w:t>
      </w:r>
      <w:proofErr w:type="spellEnd"/>
      <w:r>
        <w:t xml:space="preserve"> seies</w:t>
      </w:r>
      <w:r>
        <w:t>t, will ich meinen Leib dahingeben und mein Blut vergießen und mit dem Tode selbst diese Ver</w:t>
      </w:r>
      <w:r>
        <w:softHyphen/>
        <w:t>heißung bestätigen und sie beide zu einem Zeichen und Gedächtnis der Verheißung hinterlassen. Sooft du dieses wirst gebrauchen, sollst du meiner eingedenk sein und</w:t>
      </w:r>
    </w:p>
    <w:p w:rsidR="00355DFA" w:rsidRDefault="00453561">
      <w:pPr>
        <w:pStyle w:val="Headerorfooter150"/>
        <w:framePr w:wrap="none" w:vAnchor="page" w:hAnchor="page" w:x="752" w:y="9003"/>
        <w:shd w:val="clear" w:color="auto" w:fill="auto"/>
        <w:spacing w:line="260" w:lineRule="exact"/>
      </w:pPr>
      <w:r>
        <w:t>78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51" w:h="7953" w:hRule="exact" w:wrap="none" w:vAnchor="page" w:hAnchor="page" w:x="731" w:y="965"/>
        <w:shd w:val="clear" w:color="auto" w:fill="auto"/>
        <w:spacing w:line="168" w:lineRule="exact"/>
        <w:jc w:val="both"/>
      </w:pPr>
      <w:r>
        <w:t>diese meine Liebe und Milde gegen dich preisen, loben und danksagen.“</w:t>
      </w:r>
    </w:p>
    <w:p w:rsidR="00355DFA" w:rsidRDefault="00453561">
      <w:pPr>
        <w:pStyle w:val="Bodytext50"/>
        <w:framePr w:w="4651" w:h="7953" w:hRule="exact" w:wrap="none" w:vAnchor="page" w:hAnchor="page" w:x="731" w:y="965"/>
        <w:shd w:val="clear" w:color="auto" w:fill="auto"/>
        <w:spacing w:line="168" w:lineRule="exact"/>
        <w:ind w:firstLine="240"/>
        <w:jc w:val="both"/>
      </w:pPr>
      <w:r>
        <w:t>Dieser Angriff gegen das Wesen der römischen Kirche machte ungeheures Aufsehen und forderte mehrere Gegen</w:t>
      </w:r>
      <w:r>
        <w:softHyphen/>
        <w:t xml:space="preserve">schriften heraus. Erasmus’ scharfer Blick erkannte, </w:t>
      </w:r>
      <w:proofErr w:type="spellStart"/>
      <w:r>
        <w:t>daß</w:t>
      </w:r>
      <w:proofErr w:type="spellEnd"/>
      <w:r>
        <w:t xml:space="preserve"> jetzt der Bruch unheilbar und </w:t>
      </w:r>
      <w:proofErr w:type="spellStart"/>
      <w:r>
        <w:t>daß</w:t>
      </w:r>
      <w:proofErr w:type="spellEnd"/>
      <w:r>
        <w:t xml:space="preserve"> es mit dem Frieden nun vorbei sei. Wenn bis in unsere Tage hinein Luther vorgeworfen wird, er habe gerade im Augenblick einer noch möglichen Versöhnung nicht mit so radikalen Ansichten hervortreten dürfen, so ist dageg</w:t>
      </w:r>
      <w:r>
        <w:t xml:space="preserve">en mit Recht bemerkt worden, </w:t>
      </w:r>
      <w:proofErr w:type="spellStart"/>
      <w:r>
        <w:t>daß</w:t>
      </w:r>
      <w:proofErr w:type="spellEnd"/>
      <w:r>
        <w:t xml:space="preserve"> er mit innerer Folgerichtigkeit gehandelt und damit den Grund zur Neuordnung des ganzen Kirchenwesens gelegt habe.</w:t>
      </w:r>
    </w:p>
    <w:p w:rsidR="00355DFA" w:rsidRDefault="00453561">
      <w:pPr>
        <w:pStyle w:val="Bodytext50"/>
        <w:framePr w:w="4651" w:h="7953" w:hRule="exact" w:wrap="none" w:vAnchor="page" w:hAnchor="page" w:x="731" w:y="965"/>
        <w:shd w:val="clear" w:color="auto" w:fill="auto"/>
        <w:spacing w:line="168" w:lineRule="exact"/>
        <w:ind w:firstLine="240"/>
        <w:jc w:val="both"/>
      </w:pPr>
      <w:r>
        <w:t>Im November 1520 ließ Luther seine am meisten ge</w:t>
      </w:r>
      <w:r>
        <w:softHyphen/>
        <w:t xml:space="preserve">kannte oder wenigstens genannte Schrift ausgehen.- </w:t>
      </w:r>
      <w:r>
        <w:rPr>
          <w:rStyle w:val="Bodytext5Italic"/>
        </w:rPr>
        <w:t>„Von der</w:t>
      </w:r>
      <w:r>
        <w:rPr>
          <w:rStyle w:val="Bodytext5Italic"/>
        </w:rPr>
        <w:t xml:space="preserve"> Freiheit eines </w:t>
      </w:r>
      <w:proofErr w:type="spellStart"/>
      <w:r>
        <w:rPr>
          <w:rStyle w:val="Bodytext5Italic"/>
        </w:rPr>
        <w:t>Chrislenmenschen</w:t>
      </w:r>
      <w:proofErr w:type="spellEnd"/>
      <w:r>
        <w:rPr>
          <w:rStyle w:val="Bodytext5Italic"/>
        </w:rPr>
        <w:t>“,</w:t>
      </w:r>
      <w:r>
        <w:t xml:space="preserve"> die er selbst als ein kleines </w:t>
      </w:r>
      <w:proofErr w:type="spellStart"/>
      <w:r>
        <w:t>Bühlein</w:t>
      </w:r>
      <w:proofErr w:type="spellEnd"/>
      <w:r>
        <w:t xml:space="preserve"> </w:t>
      </w:r>
      <w:proofErr w:type="spellStart"/>
      <w:r>
        <w:t>bezeihnete</w:t>
      </w:r>
      <w:proofErr w:type="spellEnd"/>
      <w:r>
        <w:t xml:space="preserve">, </w:t>
      </w:r>
      <w:r>
        <w:rPr>
          <w:rStyle w:val="Bodytext5Italic"/>
        </w:rPr>
        <w:t>„so</w:t>
      </w:r>
      <w:r>
        <w:rPr>
          <w:rStyle w:val="Bodytext5Constantia8ptSpacing0pt"/>
        </w:rPr>
        <w:t xml:space="preserve"> </w:t>
      </w:r>
      <w:r>
        <w:t xml:space="preserve">das Papier wird angesehen, aber </w:t>
      </w:r>
      <w:proofErr w:type="spellStart"/>
      <w:r>
        <w:t>doh</w:t>
      </w:r>
      <w:proofErr w:type="spellEnd"/>
      <w:r>
        <w:t xml:space="preserve"> die ganze Summe eines </w:t>
      </w:r>
      <w:proofErr w:type="spellStart"/>
      <w:r>
        <w:t>hristlihen</w:t>
      </w:r>
      <w:proofErr w:type="spellEnd"/>
      <w:r>
        <w:t xml:space="preserve"> Lebens drinnen be</w:t>
      </w:r>
      <w:r>
        <w:softHyphen/>
        <w:t xml:space="preserve">griffen, so der Sinn verstanden wird“. Diese Worte waren in dem </w:t>
      </w:r>
      <w:r>
        <w:rPr>
          <w:rStyle w:val="Bodytext5Italic"/>
        </w:rPr>
        <w:t>Sendbrief an den</w:t>
      </w:r>
      <w:r>
        <w:rPr>
          <w:rStyle w:val="Bodytext5Italic"/>
        </w:rPr>
        <w:t xml:space="preserve"> Papst Leo X.</w:t>
      </w:r>
      <w:r>
        <w:t xml:space="preserve"> enthalten, mit dem er sein neues Werk in </w:t>
      </w:r>
      <w:proofErr w:type="spellStart"/>
      <w:r>
        <w:t>lateinisher</w:t>
      </w:r>
      <w:proofErr w:type="spellEnd"/>
      <w:r>
        <w:t xml:space="preserve"> Fassung nah Rom schickte. Denn dieser Sendbrief sollte sein letzter Versuch sein, dem Papst seine bisherige </w:t>
      </w:r>
      <w:proofErr w:type="spellStart"/>
      <w:r>
        <w:t>Geshihte</w:t>
      </w:r>
      <w:proofErr w:type="spellEnd"/>
      <w:r>
        <w:t xml:space="preserve"> vorzutragen und zu ver</w:t>
      </w:r>
      <w:r>
        <w:softHyphen/>
        <w:t>sichern, er habe ihn persönlich nie angreifen wol</w:t>
      </w:r>
      <w:r>
        <w:t xml:space="preserve">len. Wenn Luther von „Freiheit“ </w:t>
      </w:r>
      <w:proofErr w:type="spellStart"/>
      <w:r>
        <w:t>spriht</w:t>
      </w:r>
      <w:proofErr w:type="spellEnd"/>
      <w:r>
        <w:t xml:space="preserve">. so meint er wie Paulus damit die </w:t>
      </w:r>
      <w:proofErr w:type="spellStart"/>
      <w:r>
        <w:t>herrlihe</w:t>
      </w:r>
      <w:proofErr w:type="spellEnd"/>
      <w:r>
        <w:t xml:space="preserve"> Freiheit der Kinder Gottes, die im </w:t>
      </w:r>
      <w:proofErr w:type="spellStart"/>
      <w:r>
        <w:t>Christus</w:t>
      </w:r>
      <w:r>
        <w:softHyphen/>
        <w:t>glauben</w:t>
      </w:r>
      <w:proofErr w:type="spellEnd"/>
      <w:r>
        <w:t xml:space="preserve"> gegründet ist. So beginnt seine </w:t>
      </w:r>
      <w:proofErr w:type="spellStart"/>
      <w:r>
        <w:t>Shrift</w:t>
      </w:r>
      <w:proofErr w:type="spellEnd"/>
      <w:r>
        <w:t xml:space="preserve"> mit den be</w:t>
      </w:r>
      <w:r>
        <w:softHyphen/>
        <w:t xml:space="preserve">rühmten Worten: </w:t>
      </w:r>
      <w:r>
        <w:rPr>
          <w:rStyle w:val="Bodytext5Italic"/>
        </w:rPr>
        <w:t>„Zum ersten:</w:t>
      </w:r>
      <w:r>
        <w:rPr>
          <w:rStyle w:val="Bodytext5Constantia8ptSpacing0pt"/>
        </w:rPr>
        <w:t xml:space="preserve"> </w:t>
      </w:r>
      <w:proofErr w:type="spellStart"/>
      <w:r>
        <w:t>Daß</w:t>
      </w:r>
      <w:proofErr w:type="spellEnd"/>
      <w:r>
        <w:t xml:space="preserve"> wir </w:t>
      </w:r>
      <w:proofErr w:type="spellStart"/>
      <w:r>
        <w:t>gründlih</w:t>
      </w:r>
      <w:proofErr w:type="spellEnd"/>
      <w:r>
        <w:t xml:space="preserve"> mögen erkennen, was ein </w:t>
      </w:r>
      <w:proofErr w:type="spellStart"/>
      <w:r>
        <w:t>Ch</w:t>
      </w:r>
      <w:r>
        <w:t>ristenmensh</w:t>
      </w:r>
      <w:proofErr w:type="spellEnd"/>
      <w:r>
        <w:t xml:space="preserve"> sei und wie es getan sei um die Freiheit, die ihm Christus erworben und gegeben hat, davon St. Paulus viel </w:t>
      </w:r>
      <w:proofErr w:type="spellStart"/>
      <w:r>
        <w:t>shreibt</w:t>
      </w:r>
      <w:proofErr w:type="spellEnd"/>
      <w:r>
        <w:t xml:space="preserve">, will </w:t>
      </w:r>
      <w:proofErr w:type="spellStart"/>
      <w:r>
        <w:t>ih</w:t>
      </w:r>
      <w:proofErr w:type="spellEnd"/>
      <w:r>
        <w:t xml:space="preserve"> setzen diese zwei </w:t>
      </w:r>
      <w:proofErr w:type="spellStart"/>
      <w:r>
        <w:t>Beshlüsse</w:t>
      </w:r>
      <w:proofErr w:type="spellEnd"/>
      <w:r>
        <w:t>:</w:t>
      </w:r>
    </w:p>
    <w:p w:rsidR="00355DFA" w:rsidRDefault="00453561">
      <w:pPr>
        <w:pStyle w:val="Bodytext50"/>
        <w:framePr w:w="4651" w:h="7953" w:hRule="exact" w:wrap="none" w:vAnchor="page" w:hAnchor="page" w:x="731" w:y="965"/>
        <w:shd w:val="clear" w:color="auto" w:fill="auto"/>
        <w:spacing w:line="168" w:lineRule="exact"/>
        <w:ind w:firstLine="240"/>
        <w:jc w:val="both"/>
      </w:pPr>
      <w:r>
        <w:t xml:space="preserve">Ein </w:t>
      </w:r>
      <w:proofErr w:type="spellStart"/>
      <w:r>
        <w:t>Christenmensh</w:t>
      </w:r>
      <w:proofErr w:type="spellEnd"/>
      <w:r>
        <w:t xml:space="preserve"> ist ein freier Herr über alle Dinge und niemand untertan.</w:t>
      </w:r>
    </w:p>
    <w:p w:rsidR="00355DFA" w:rsidRDefault="00453561">
      <w:pPr>
        <w:pStyle w:val="Bodytext50"/>
        <w:framePr w:w="4651" w:h="7953" w:hRule="exact" w:wrap="none" w:vAnchor="page" w:hAnchor="page" w:x="731" w:y="965"/>
        <w:shd w:val="clear" w:color="auto" w:fill="auto"/>
        <w:spacing w:line="168" w:lineRule="exact"/>
        <w:ind w:firstLine="240"/>
        <w:jc w:val="both"/>
      </w:pPr>
      <w:r>
        <w:t xml:space="preserve">Ein </w:t>
      </w:r>
      <w:proofErr w:type="spellStart"/>
      <w:r>
        <w:t>Christenmen</w:t>
      </w:r>
      <w:r>
        <w:t>sh</w:t>
      </w:r>
      <w:proofErr w:type="spellEnd"/>
      <w:r>
        <w:t xml:space="preserve"> ist ein dienstbarer </w:t>
      </w:r>
      <w:proofErr w:type="spellStart"/>
      <w:r>
        <w:t>Kneht</w:t>
      </w:r>
      <w:proofErr w:type="spellEnd"/>
      <w:r>
        <w:t xml:space="preserve"> aller Dinge und jedermann untertan.</w:t>
      </w:r>
    </w:p>
    <w:p w:rsidR="00355DFA" w:rsidRDefault="00453561">
      <w:pPr>
        <w:pStyle w:val="Bodytext50"/>
        <w:framePr w:w="4651" w:h="7953" w:hRule="exact" w:wrap="none" w:vAnchor="page" w:hAnchor="page" w:x="731" w:y="965"/>
        <w:shd w:val="clear" w:color="auto" w:fill="auto"/>
        <w:spacing w:line="168" w:lineRule="exact"/>
        <w:ind w:firstLine="240"/>
        <w:jc w:val="both"/>
      </w:pPr>
      <w:r>
        <w:t xml:space="preserve">Diese zwei </w:t>
      </w:r>
      <w:proofErr w:type="spellStart"/>
      <w:r>
        <w:t>Beshlüsse</w:t>
      </w:r>
      <w:proofErr w:type="spellEnd"/>
      <w:r>
        <w:t xml:space="preserve"> sind klar: St. Paulus, </w:t>
      </w:r>
      <w:proofErr w:type="spellStart"/>
      <w:r>
        <w:t>l.Kor</w:t>
      </w:r>
      <w:proofErr w:type="spellEnd"/>
      <w:r>
        <w:t>. 9: .</w:t>
      </w:r>
      <w:proofErr w:type="spellStart"/>
      <w:r>
        <w:t>Ih</w:t>
      </w:r>
      <w:proofErr w:type="spellEnd"/>
      <w:r>
        <w:t xml:space="preserve"> bin frei in allen Dingen und habe </w:t>
      </w:r>
      <w:proofErr w:type="spellStart"/>
      <w:r>
        <w:t>mih</w:t>
      </w:r>
      <w:proofErr w:type="spellEnd"/>
      <w:r>
        <w:t xml:space="preserve"> eines jedermanns Knecht gemäht'; item Römer 13: </w:t>
      </w:r>
      <w:proofErr w:type="gramStart"/>
      <w:r>
        <w:t>,Ihr</w:t>
      </w:r>
      <w:proofErr w:type="gramEnd"/>
      <w:r>
        <w:t xml:space="preserve"> sollt niemand in etwas verpflichtet sein, </w:t>
      </w:r>
      <w:r>
        <w:t xml:space="preserve">außer </w:t>
      </w:r>
      <w:proofErr w:type="spellStart"/>
      <w:r>
        <w:t>daß</w:t>
      </w:r>
      <w:proofErr w:type="spellEnd"/>
      <w:r>
        <w:t xml:space="preserve"> ihr </w:t>
      </w:r>
      <w:proofErr w:type="spellStart"/>
      <w:r>
        <w:t>euh</w:t>
      </w:r>
      <w:proofErr w:type="spellEnd"/>
      <w:r>
        <w:t xml:space="preserve"> untereinander liebet.</w:t>
      </w:r>
      <w:r>
        <w:rPr>
          <w:vertAlign w:val="superscript"/>
        </w:rPr>
        <w:t xml:space="preserve">1 </w:t>
      </w:r>
      <w:r>
        <w:t xml:space="preserve">Liebe aber, die ist dienstbar und untertan dem. was sie liebhat; also </w:t>
      </w:r>
      <w:proofErr w:type="spellStart"/>
      <w:r>
        <w:t>auh</w:t>
      </w:r>
      <w:proofErr w:type="spellEnd"/>
      <w:r>
        <w:t xml:space="preserve"> von Christo, Gal. 4: </w:t>
      </w:r>
      <w:proofErr w:type="gramStart"/>
      <w:r>
        <w:t>,Gott</w:t>
      </w:r>
      <w:proofErr w:type="gramEnd"/>
      <w:r>
        <w:t xml:space="preserve"> hat seinen Sohn ausgesandt, von einem Weibe geboren, und dem Gesetz untertan gemacht.'</w:t>
      </w:r>
    </w:p>
    <w:p w:rsidR="00355DFA" w:rsidRDefault="00453561">
      <w:pPr>
        <w:pStyle w:val="Bodytext50"/>
        <w:framePr w:w="4651" w:h="7953" w:hRule="exact" w:wrap="none" w:vAnchor="page" w:hAnchor="page" w:x="731" w:y="965"/>
        <w:shd w:val="clear" w:color="auto" w:fill="auto"/>
        <w:spacing w:line="168" w:lineRule="exact"/>
        <w:ind w:firstLine="240"/>
        <w:jc w:val="both"/>
      </w:pPr>
      <w:r>
        <w:t>Es sind im ganzen dreißig A</w:t>
      </w:r>
      <w:r>
        <w:t>bschnitte, die in überzeugen</w:t>
      </w:r>
      <w:r>
        <w:softHyphen/>
        <w:t xml:space="preserve">dem Fortgang diese doppelte Setzung </w:t>
      </w:r>
      <w:proofErr w:type="spellStart"/>
      <w:r>
        <w:t>auseinanderfaiten</w:t>
      </w:r>
      <w:proofErr w:type="spellEnd"/>
      <w:r>
        <w:t>; in ihrem Verlauf entwickelt Luther die Lehre vom all</w:t>
      </w:r>
      <w:r>
        <w:softHyphen/>
      </w:r>
    </w:p>
    <w:p w:rsidR="00355DFA" w:rsidRDefault="00453561">
      <w:pPr>
        <w:pStyle w:val="Headerorfooter160"/>
        <w:framePr w:wrap="none" w:vAnchor="page" w:hAnchor="page" w:x="5132" w:y="9013"/>
        <w:shd w:val="clear" w:color="auto" w:fill="auto"/>
        <w:spacing w:line="260" w:lineRule="exact"/>
      </w:pPr>
      <w:r>
        <w:t>79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61" w:h="7963" w:hRule="exact" w:wrap="none" w:vAnchor="page" w:hAnchor="page" w:x="726" w:y="721"/>
        <w:shd w:val="clear" w:color="auto" w:fill="auto"/>
        <w:spacing w:line="168" w:lineRule="exact"/>
        <w:jc w:val="both"/>
      </w:pPr>
      <w:r>
        <w:t>gemeinen Priestertum der Gläubigen und stellt das Ver</w:t>
      </w:r>
      <w:r>
        <w:softHyphen/>
        <w:t>hältnis von Glauben und Werken klar. So</w:t>
      </w:r>
      <w:r>
        <w:t xml:space="preserve"> heißt es: </w:t>
      </w:r>
      <w:r>
        <w:rPr>
          <w:rStyle w:val="Bodytext5Italic"/>
        </w:rPr>
        <w:t>„Zum siebzehnten:</w:t>
      </w:r>
      <w:r>
        <w:t xml:space="preserve"> Fragest du: Was ist denn für ein Unterschied zwischen den Priestern und Laien in der Christenheit, so sie </w:t>
      </w:r>
      <w:r>
        <w:rPr>
          <w:rStyle w:val="Bodytext5Italic"/>
        </w:rPr>
        <w:t>alle</w:t>
      </w:r>
      <w:r>
        <w:t xml:space="preserve"> Priester sind? Antwort: Es ist dem </w:t>
      </w:r>
      <w:proofErr w:type="spellStart"/>
      <w:r>
        <w:t>Wörtlein</w:t>
      </w:r>
      <w:proofErr w:type="spellEnd"/>
      <w:r>
        <w:t xml:space="preserve"> .Priester'</w:t>
      </w:r>
      <w:proofErr w:type="gramStart"/>
      <w:r>
        <w:t>, ,Pfaffe'</w:t>
      </w:r>
      <w:proofErr w:type="gramEnd"/>
      <w:r>
        <w:t xml:space="preserve">, .geistlich' und desgleichen Unrecht geschehen, </w:t>
      </w:r>
      <w:proofErr w:type="spellStart"/>
      <w:r>
        <w:t>daß</w:t>
      </w:r>
      <w:proofErr w:type="spellEnd"/>
      <w:r>
        <w:t xml:space="preserve"> sie von dem gemeinen Haufen sind bezogen auf den kleinen Haufen, den man jetzt nennet geistlichen Stand. Die Heilige Schrift gibt keinen andern Unterschied, denn </w:t>
      </w:r>
      <w:proofErr w:type="spellStart"/>
      <w:r>
        <w:t>daß</w:t>
      </w:r>
      <w:proofErr w:type="spellEnd"/>
      <w:r>
        <w:t xml:space="preserve"> sie die </w:t>
      </w:r>
      <w:proofErr w:type="spellStart"/>
      <w:r>
        <w:t>Gelehreten</w:t>
      </w:r>
      <w:proofErr w:type="spellEnd"/>
      <w:r>
        <w:t xml:space="preserve"> oder </w:t>
      </w:r>
      <w:proofErr w:type="spellStart"/>
      <w:r>
        <w:t>Gcweiheten</w:t>
      </w:r>
      <w:proofErr w:type="spellEnd"/>
      <w:r>
        <w:t xml:space="preserve"> nennet </w:t>
      </w:r>
      <w:proofErr w:type="spellStart"/>
      <w:r>
        <w:rPr>
          <w:rStyle w:val="Bodytext5Italic"/>
        </w:rPr>
        <w:t>ministros</w:t>
      </w:r>
      <w:proofErr w:type="spellEnd"/>
      <w:r>
        <w:rPr>
          <w:rStyle w:val="Bodytext5Italic"/>
        </w:rPr>
        <w:t xml:space="preserve">, </w:t>
      </w:r>
      <w:proofErr w:type="spellStart"/>
      <w:r>
        <w:rPr>
          <w:rStyle w:val="Bodytext5Italic"/>
        </w:rPr>
        <w:t>servos</w:t>
      </w:r>
      <w:proofErr w:type="spellEnd"/>
      <w:r>
        <w:rPr>
          <w:rStyle w:val="Bodytext5Italic"/>
        </w:rPr>
        <w:t xml:space="preserve">, </w:t>
      </w:r>
      <w:proofErr w:type="spellStart"/>
      <w:r>
        <w:rPr>
          <w:rStyle w:val="Bodytext5Italic"/>
        </w:rPr>
        <w:t>oeconomos</w:t>
      </w:r>
      <w:proofErr w:type="spellEnd"/>
      <w:r>
        <w:rPr>
          <w:rStyle w:val="Bodytext5Italic"/>
        </w:rPr>
        <w:t>,</w:t>
      </w:r>
      <w:r>
        <w:t xml:space="preserve"> das ist Diener, K</w:t>
      </w:r>
      <w:r>
        <w:t>nechte, Schaffner, die da sollen den andern Christum, Glauben und christliche Freiheit pre</w:t>
      </w:r>
      <w:r>
        <w:softHyphen/>
        <w:t xml:space="preserve">digen. Denn ob wir wohl alle gleich Priester sind, so können wir doch nicht alle dienen oder schaffen und predigen. Also sagt St. Paulus, </w:t>
      </w:r>
      <w:proofErr w:type="spellStart"/>
      <w:r>
        <w:t>l.Kor</w:t>
      </w:r>
      <w:proofErr w:type="spellEnd"/>
      <w:r>
        <w:t>. 4: „Wir wollen für n</w:t>
      </w:r>
      <w:r>
        <w:t xml:space="preserve">ichts </w:t>
      </w:r>
      <w:r>
        <w:rPr>
          <w:rStyle w:val="Bodytext5Italic"/>
        </w:rPr>
        <w:t>mehr</w:t>
      </w:r>
      <w:r>
        <w:t xml:space="preserve"> von den Leuten gehalten sein denn Christi Diener und Schaffner des Evangeliums.' Aber nun ist aus der Schaffnerei ge</w:t>
      </w:r>
      <w:r>
        <w:softHyphen/>
        <w:t>worden eine solch weltliche, äußerliche, prächtige, furcht</w:t>
      </w:r>
      <w:r>
        <w:softHyphen/>
        <w:t xml:space="preserve">bare Herrschaft und Gewalt, </w:t>
      </w:r>
      <w:proofErr w:type="spellStart"/>
      <w:r>
        <w:t>daß</w:t>
      </w:r>
      <w:proofErr w:type="spellEnd"/>
      <w:r>
        <w:t xml:space="preserve"> ihr die rechte weltliche Macht in kei</w:t>
      </w:r>
      <w:r>
        <w:t>nem Wege kann gleichen, gerade als wären die Laien etwas anderes denn Christenleute, womit hinge</w:t>
      </w:r>
      <w:r>
        <w:softHyphen/>
        <w:t>nommen ist der ganze Verstand christlicher Gnade, Freiheit, Glaubens und alles, was wir von Christo haben, und Christus selbst; wir haben dafür überkommen viel</w:t>
      </w:r>
      <w:r>
        <w:t xml:space="preserve"> Menschen-Gesetz und -Werk, sind ganz Knechte geworden der </w:t>
      </w:r>
      <w:proofErr w:type="spellStart"/>
      <w:r>
        <w:t>alleruntüch</w:t>
      </w:r>
      <w:r>
        <w:softHyphen/>
        <w:t>tigsten</w:t>
      </w:r>
      <w:proofErr w:type="spellEnd"/>
      <w:r>
        <w:t xml:space="preserve"> Leute auf Erden.“</w:t>
      </w:r>
    </w:p>
    <w:p w:rsidR="00355DFA" w:rsidRDefault="00453561">
      <w:pPr>
        <w:pStyle w:val="Bodytext50"/>
        <w:framePr w:w="4661" w:h="7963" w:hRule="exact" w:wrap="none" w:vAnchor="page" w:hAnchor="page" w:x="726" w:y="721"/>
        <w:shd w:val="clear" w:color="auto" w:fill="auto"/>
        <w:spacing w:line="168" w:lineRule="exact"/>
        <w:ind w:firstLine="240"/>
        <w:jc w:val="both"/>
      </w:pPr>
      <w:r>
        <w:t xml:space="preserve">Die mittelalterliche Lehre von der eigenen Heiligung durch Werke, die auch äußerlich sein können, wendet Luther in ihr Gegenteil: „Der Mensch </w:t>
      </w:r>
      <w:proofErr w:type="spellStart"/>
      <w:r>
        <w:t>muß</w:t>
      </w:r>
      <w:proofErr w:type="spellEnd"/>
      <w:r>
        <w:t xml:space="preserve"> in der Person</w:t>
      </w:r>
      <w:r>
        <w:t xml:space="preserve"> zuvor fromm oder böse sein, ehe er gute oder böse Werke tut, und seine Werke machen ihn nicht gut oder böse, sondern </w:t>
      </w:r>
      <w:r>
        <w:rPr>
          <w:rStyle w:val="Bodytext5Italic"/>
        </w:rPr>
        <w:t>er</w:t>
      </w:r>
      <w:r>
        <w:t xml:space="preserve"> macht gute oder böse Werke. Dasselbe sehen wir in allen Hand</w:t>
      </w:r>
      <w:r>
        <w:softHyphen/>
        <w:t xml:space="preserve">werken. Ein gutes oder schlechtes Haus macht keinen guten oder schlechten </w:t>
      </w:r>
      <w:r>
        <w:t>Zimmermann, sondern ein guter oder schlech</w:t>
      </w:r>
      <w:r>
        <w:softHyphen/>
        <w:t xml:space="preserve">ter Zimmermann macht ein schlechtes oder gutes Haus; kein Werk macht einen Meister, sondern wie der Meister ist, so auch sein Werk..“ Der </w:t>
      </w:r>
      <w:proofErr w:type="spellStart"/>
      <w:r>
        <w:t>Schluß</w:t>
      </w:r>
      <w:proofErr w:type="spellEnd"/>
      <w:r>
        <w:t xml:space="preserve"> — vom dreißigsten Abschnitt gebildet — zieht noch einmal die Summe d</w:t>
      </w:r>
      <w:r>
        <w:t>es Ganzen: näm</w:t>
      </w:r>
      <w:r>
        <w:softHyphen/>
        <w:t>lich „</w:t>
      </w:r>
      <w:proofErr w:type="spellStart"/>
      <w:r>
        <w:t>daß</w:t>
      </w:r>
      <w:proofErr w:type="spellEnd"/>
      <w:r>
        <w:t xml:space="preserve"> ein Christenmensch nicht in sich selbst lebt, son</w:t>
      </w:r>
      <w:r>
        <w:softHyphen/>
        <w:t xml:space="preserve">dern in Christo und seinem Nächsten, in Christo durch den Glauben, im Nächsten durch die Liebe: durch den Glauben </w:t>
      </w:r>
      <w:proofErr w:type="spellStart"/>
      <w:r>
        <w:t>fähret</w:t>
      </w:r>
      <w:proofErr w:type="spellEnd"/>
      <w:r>
        <w:t xml:space="preserve"> er über sich in Gott, aus Gott führet er wieder unter sich d</w:t>
      </w:r>
      <w:r>
        <w:t xml:space="preserve">urch die Liebe und bleibt doch immer in Gott und göttlicher Liebe, gleich wie Christus sagt, </w:t>
      </w:r>
      <w:proofErr w:type="spellStart"/>
      <w:r>
        <w:t>foh</w:t>
      </w:r>
      <w:proofErr w:type="spellEnd"/>
      <w:r>
        <w:t>. 1: .Ihr werdet noch sehen den Himmel offenstehen und die Engel auf- und absteigen über den Sohn des Menschen.</w:t>
      </w:r>
      <w:r>
        <w:rPr>
          <w:vertAlign w:val="superscript"/>
        </w:rPr>
        <w:t>1</w:t>
      </w:r>
      <w:r>
        <w:t xml:space="preserve"> Siehe, </w:t>
      </w:r>
      <w:r>
        <w:rPr>
          <w:rStyle w:val="Bodytext5Italic"/>
        </w:rPr>
        <w:t>das</w:t>
      </w:r>
      <w:r>
        <w:rPr>
          <w:rStyle w:val="Bodytext5Constantia8ptSpacing0pt"/>
        </w:rPr>
        <w:t xml:space="preserve"> </w:t>
      </w:r>
      <w:r>
        <w:t>ist die</w:t>
      </w:r>
    </w:p>
    <w:p w:rsidR="00355DFA" w:rsidRDefault="00453561">
      <w:pPr>
        <w:pStyle w:val="Bodytext50"/>
        <w:framePr w:wrap="none" w:vAnchor="page" w:hAnchor="page" w:x="726" w:y="8759"/>
        <w:shd w:val="clear" w:color="auto" w:fill="auto"/>
        <w:spacing w:line="260" w:lineRule="exact"/>
        <w:jc w:val="both"/>
      </w:pPr>
      <w:r>
        <w:t>SO</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70" w:h="7991" w:hRule="exact" w:wrap="none" w:vAnchor="page" w:hAnchor="page" w:x="721" w:y="941"/>
        <w:shd w:val="clear" w:color="auto" w:fill="auto"/>
        <w:spacing w:line="168" w:lineRule="exact"/>
        <w:jc w:val="both"/>
      </w:pPr>
      <w:r>
        <w:t>rechte, geistliche, christliche Freiheit, die das Herz frei macht von allen Sünden, Gesetzen und Geboten, welche alle an</w:t>
      </w:r>
      <w:r>
        <w:softHyphen/>
        <w:t xml:space="preserve">dere Freiheit übertrifft wie der Himmel die Erde, Das gebe uns Gott, </w:t>
      </w:r>
      <w:proofErr w:type="spellStart"/>
      <w:r>
        <w:t>daß</w:t>
      </w:r>
      <w:proofErr w:type="spellEnd"/>
      <w:r>
        <w:t xml:space="preserve"> wir diese Freiheit recht verstehen und be</w:t>
      </w:r>
      <w:r>
        <w:softHyphen/>
        <w:t>halten! Amen.“</w:t>
      </w:r>
    </w:p>
    <w:p w:rsidR="00355DFA" w:rsidRDefault="00453561">
      <w:pPr>
        <w:pStyle w:val="Bodytext50"/>
        <w:framePr w:w="4670" w:h="7991" w:hRule="exact" w:wrap="none" w:vAnchor="page" w:hAnchor="page" w:x="721" w:y="941"/>
        <w:shd w:val="clear" w:color="auto" w:fill="auto"/>
        <w:spacing w:line="168" w:lineRule="exact"/>
        <w:ind w:firstLine="280"/>
        <w:jc w:val="both"/>
      </w:pPr>
      <w:r>
        <w:t>Vor d</w:t>
      </w:r>
      <w:r>
        <w:t xml:space="preserve">er Reise zum Wormser Reichstag, vielleicht schon im November 1520, begann Luther eine Auslegung des Lobgesanges der Maria (Lukas 1, 46—55), „Das </w:t>
      </w:r>
      <w:proofErr w:type="spellStart"/>
      <w:r>
        <w:t>Magnificat</w:t>
      </w:r>
      <w:proofErr w:type="spellEnd"/>
      <w:r>
        <w:t>“ genannt nach dessen erstem lateinischem Wort; jedoch wurde diese besonders bezeichnende Arbeit erst</w:t>
      </w:r>
      <w:r>
        <w:t xml:space="preserve"> in der Stille auf der Wartburg vollendet. Gerade nachdem in unseren Tagen das Dogma von der leiblichen Aufnahme der Jungfrau Maria in den Himmel von Rom verkündet wurde, ist es von Be</w:t>
      </w:r>
      <w:r>
        <w:softHyphen/>
        <w:t>deutung, Luthers Stellung zur Mutter Jesu kennenzulernen. Wie auch sein</w:t>
      </w:r>
      <w:r>
        <w:t xml:space="preserve"> Lehrer </w:t>
      </w:r>
      <w:proofErr w:type="spellStart"/>
      <w:r>
        <w:t>Staupitz</w:t>
      </w:r>
      <w:proofErr w:type="spellEnd"/>
      <w:r>
        <w:t xml:space="preserve"> hielt er die Lehre von der unbefleckten Empfängnis für eine Betrügerei; die Lehre von ihrer Himmelfahrt, die schon damals durch ein besonderes Fest gefeiert wurde, lehnte er als nicht schriftgemäß ab; erst recht aber bekämpfte er die damal</w:t>
      </w:r>
      <w:r>
        <w:t>s schon erkennbaren Ansätze zur Erhebung der Maria zur Mittlerin und Für</w:t>
      </w:r>
      <w:r>
        <w:softHyphen/>
        <w:t xml:space="preserve">sprecherin. „Christus hat dazumal gemerkt und verstanden, </w:t>
      </w:r>
      <w:proofErr w:type="spellStart"/>
      <w:r>
        <w:t>daß</w:t>
      </w:r>
      <w:proofErr w:type="spellEnd"/>
      <w:r>
        <w:t xml:space="preserve"> man mit der Zeit seiner Mutter mehr Ehre geben und zuschreiben würde, denn Christo selbst, nämlich </w:t>
      </w:r>
      <w:proofErr w:type="spellStart"/>
      <w:r>
        <w:t>daß</w:t>
      </w:r>
      <w:proofErr w:type="spellEnd"/>
      <w:r>
        <w:t xml:space="preserve"> man sie würde für </w:t>
      </w:r>
      <w:r>
        <w:t xml:space="preserve">eine Mittlerin und Fürsprecherin halten zwischen Gott und uns; dem zuvorzukommen, fährt er sie nicht allein hier, sondern auch an anderen Orten sehr hart an, damit er anzeiget, </w:t>
      </w:r>
      <w:proofErr w:type="spellStart"/>
      <w:r>
        <w:t>daß</w:t>
      </w:r>
      <w:proofErr w:type="spellEnd"/>
      <w:r>
        <w:t xml:space="preserve"> es nicht um sie zu tun sei, sondern um ihn, und </w:t>
      </w:r>
      <w:proofErr w:type="spellStart"/>
      <w:r>
        <w:t>daß</w:t>
      </w:r>
      <w:proofErr w:type="spellEnd"/>
      <w:r>
        <w:t xml:space="preserve"> er es sei, der da soll </w:t>
      </w:r>
      <w:r>
        <w:t>zwischen Gott und den Menschen handeln.“ So äußerte sich Luther später ge</w:t>
      </w:r>
      <w:r>
        <w:softHyphen/>
        <w:t>legentlich.</w:t>
      </w:r>
    </w:p>
    <w:p w:rsidR="00355DFA" w:rsidRDefault="00453561">
      <w:pPr>
        <w:pStyle w:val="Bodytext50"/>
        <w:framePr w:w="4670" w:h="7991" w:hRule="exact" w:wrap="none" w:vAnchor="page" w:hAnchor="page" w:x="721" w:y="941"/>
        <w:shd w:val="clear" w:color="auto" w:fill="auto"/>
        <w:spacing w:line="168" w:lineRule="exact"/>
        <w:ind w:firstLine="280"/>
        <w:jc w:val="both"/>
      </w:pPr>
      <w:r>
        <w:t xml:space="preserve">Die „Verdeutschung und Auslegung“ des </w:t>
      </w:r>
      <w:proofErr w:type="spellStart"/>
      <w:r>
        <w:t>Magnificat</w:t>
      </w:r>
      <w:proofErr w:type="spellEnd"/>
      <w:r>
        <w:t xml:space="preserve"> ist mit Recht ein Kleinod von Luthers Schriftauslegung genannt, das noch vor der Übersetzung des Neuen Testaments als „Pr</w:t>
      </w:r>
      <w:r>
        <w:t xml:space="preserve">obestück aus dem Bereich seines tiefsten Bemühens um den Sinn der Heiligen Schrift entstand; ebenso aber ist das Schriftlein noch durchglüht von dem stillen Feuer und dem Geist der innigen Gotteszwiesprache, wie ihn Luther bei </w:t>
      </w:r>
      <w:proofErr w:type="spellStart"/>
      <w:r>
        <w:t>Tauler</w:t>
      </w:r>
      <w:proofErr w:type="spellEnd"/>
      <w:r>
        <w:t xml:space="preserve"> und der .</w:t>
      </w:r>
      <w:proofErr w:type="spellStart"/>
      <w:r>
        <w:t>Theologia</w:t>
      </w:r>
      <w:proofErr w:type="spellEnd"/>
      <w:r>
        <w:t xml:space="preserve"> Deu</w:t>
      </w:r>
      <w:r>
        <w:t>tsch</w:t>
      </w:r>
      <w:r>
        <w:rPr>
          <w:vertAlign w:val="superscript"/>
        </w:rPr>
        <w:t>1</w:t>
      </w:r>
      <w:r>
        <w:t xml:space="preserve"> erfahren hatte“ (W. </w:t>
      </w:r>
      <w:proofErr w:type="spellStart"/>
      <w:r>
        <w:t>Kohl</w:t>
      </w:r>
      <w:r>
        <w:softHyphen/>
        <w:t>schmidt</w:t>
      </w:r>
      <w:proofErr w:type="spellEnd"/>
      <w:r>
        <w:t>). Zugleich wird es ein Zeugnis der Sorge um die Seelen durch die Obrigkeit; denn es wurde dem Herzog Jo</w:t>
      </w:r>
      <w:r>
        <w:softHyphen/>
        <w:t xml:space="preserve">hann von Sachsen gewidmet, der als Nachfolger seines kinderlosen Bruders Friedrichs des Weisen galt. Nur einige </w:t>
      </w:r>
      <w:proofErr w:type="spellStart"/>
      <w:r>
        <w:t>K</w:t>
      </w:r>
      <w:r>
        <w:t>emgedanken</w:t>
      </w:r>
      <w:proofErr w:type="spellEnd"/>
      <w:r>
        <w:t xml:space="preserve"> können hier hervorgehoben werden: „Diesen heiligen Lobgesang ordentlich zu verstehen, ist zu merken, </w:t>
      </w:r>
      <w:proofErr w:type="spellStart"/>
      <w:r>
        <w:t>daß</w:t>
      </w:r>
      <w:proofErr w:type="spellEnd"/>
      <w:r>
        <w:t xml:space="preserve"> die hochgelobte Jungfrau Maria aus eigener Erfahrung redet, darinnen sie durch den Heiligen Geist ist </w:t>
      </w:r>
      <w:proofErr w:type="spellStart"/>
      <w:r>
        <w:t>erleucht</w:t>
      </w:r>
      <w:proofErr w:type="spellEnd"/>
    </w:p>
    <w:p w:rsidR="00355DFA" w:rsidRDefault="00453561">
      <w:pPr>
        <w:pStyle w:val="Bodytext80"/>
        <w:framePr w:wrap="none" w:vAnchor="page" w:hAnchor="page" w:x="721" w:y="9100"/>
        <w:shd w:val="clear" w:color="auto" w:fill="auto"/>
        <w:spacing w:before="0" w:line="210" w:lineRule="exact"/>
        <w:ind w:left="29" w:right="3446"/>
        <w:jc w:val="both"/>
      </w:pPr>
      <w:r>
        <w:rPr>
          <w:rStyle w:val="Bodytext8Spacing0pt"/>
        </w:rPr>
        <w:t>6 Martin Luther</w:t>
      </w:r>
    </w:p>
    <w:p w:rsidR="00355DFA" w:rsidRDefault="00453561">
      <w:pPr>
        <w:pStyle w:val="Headerorfooter170"/>
        <w:framePr w:wrap="none" w:vAnchor="page" w:hAnchor="page" w:x="5161" w:y="8994"/>
        <w:shd w:val="clear" w:color="auto" w:fill="auto"/>
        <w:spacing w:line="240" w:lineRule="exact"/>
      </w:pPr>
      <w:r>
        <w:t>S1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10"/>
        <w:framePr w:w="4642" w:h="7949" w:hRule="exact" w:wrap="none" w:vAnchor="page" w:hAnchor="page" w:x="736" w:y="936"/>
        <w:shd w:val="clear" w:color="auto" w:fill="auto"/>
      </w:pPr>
      <w:r>
        <w:t xml:space="preserve">und </w:t>
      </w:r>
      <w:proofErr w:type="spellStart"/>
      <w:r>
        <w:t>gelehret</w:t>
      </w:r>
      <w:proofErr w:type="spellEnd"/>
      <w:r>
        <w:t xml:space="preserve"> worden. Denn es mag niemand Gott noch Got</w:t>
      </w:r>
      <w:r>
        <w:softHyphen/>
        <w:t xml:space="preserve">tes Wort recht verstehen, er hab's denn </w:t>
      </w:r>
      <w:proofErr w:type="spellStart"/>
      <w:r>
        <w:t>ohn</w:t>
      </w:r>
      <w:proofErr w:type="spellEnd"/>
      <w:r>
        <w:t xml:space="preserve"> Mittel von dem Heiligen Geist." „</w:t>
      </w:r>
      <w:proofErr w:type="spellStart"/>
      <w:r>
        <w:t>Daß</w:t>
      </w:r>
      <w:proofErr w:type="spellEnd"/>
      <w:r>
        <w:t xml:space="preserve"> Gott die Maria übergnädig hat an</w:t>
      </w:r>
      <w:r>
        <w:softHyphen/>
        <w:t xml:space="preserve">gesehen“, dafür lobt sie Gott den Herrn im Glauben. So wird sie </w:t>
      </w:r>
      <w:r>
        <w:t xml:space="preserve">ein Exempel des Glaubens und der Demut, „ein Beispiel, </w:t>
      </w:r>
      <w:proofErr w:type="spellStart"/>
      <w:r>
        <w:t>daß</w:t>
      </w:r>
      <w:proofErr w:type="spellEnd"/>
      <w:r>
        <w:t xml:space="preserve"> wir lernen feine äußerlich Zucht vor der Welt und vor Gott Fröhlichkeit, Dank. Glaube, wie wir vor Gott schuldig sind“. Marias drei sonderliche Tugenden, „die sehr große, hohe Demut, die züchtige G</w:t>
      </w:r>
      <w:r>
        <w:t xml:space="preserve">ebärde, besonders der Glaube“, sind Exempel für uns. Das Wort: „Denn Gott hat die Niedrigkeit seiner Magd angesehen“ lehrt uns Gott recht erkennen, indem es </w:t>
      </w:r>
      <w:proofErr w:type="gramStart"/>
      <w:r>
        <w:t>anzeiget</w:t>
      </w:r>
      <w:proofErr w:type="gramEnd"/>
      <w:r>
        <w:t>, Gott sehe auf die Nied</w:t>
      </w:r>
      <w:r>
        <w:softHyphen/>
        <w:t>rigen. Verachteten“, während sich die spätmittelalterliche Marienv</w:t>
      </w:r>
      <w:r>
        <w:t>erehrung nicht genugtun konnte, die Gottesmutter im Glanz der Himmelskrönung darzustellen.</w:t>
      </w:r>
    </w:p>
    <w:p w:rsidR="00355DFA" w:rsidRDefault="00453561">
      <w:pPr>
        <w:pStyle w:val="Bodytext110"/>
        <w:framePr w:w="4642" w:h="7949" w:hRule="exact" w:wrap="none" w:vAnchor="page" w:hAnchor="page" w:x="736" w:y="936"/>
        <w:shd w:val="clear" w:color="auto" w:fill="auto"/>
        <w:ind w:firstLine="240"/>
      </w:pPr>
      <w:r>
        <w:t xml:space="preserve">Sehr innig und tief ist die Auslegung der Worte: „Er, der alle Dinge tut, hat groß Ding an mir getan, und heilig ist sein Name“ — die Größe von Gottes Handeln könne </w:t>
      </w:r>
      <w:r>
        <w:t>ein Mensch nicht aussagen: „Maria fühlet, wie gar sie es nicht mit Worten erreichen kann, wie sie wohl gedenkt und gerne wollt“; denn in der Erkenntnis Gottes verstummt die Sprache. Wenn sie aber wirklich Gottes Lob besingen kann mit Hilfe des Heiligen Gei</w:t>
      </w:r>
      <w:r>
        <w:t>stes: „da sind die Worte eitel Feuer. Licht und Leben . . . denn es ist kein Menschenwerk, Gott mit Freuden loben. Es ist mehr ein fröhlich Leiden, und allein ein Gottes-Werk.“ Also alles Vermögen des Menschen. Gott zu preisen, wird nicht ihm, dem Menschen</w:t>
      </w:r>
      <w:r>
        <w:t xml:space="preserve">, zugesprochen: das ist eben Marias, der reinen Magd, Demut, die sich Gottes wunderbarem Tun an ihr fügt, ohne </w:t>
      </w:r>
      <w:proofErr w:type="spellStart"/>
      <w:r>
        <w:t>daß</w:t>
      </w:r>
      <w:proofErr w:type="spellEnd"/>
      <w:r>
        <w:t xml:space="preserve"> sie irgendwelche Verdienste daran hat. Erst später, begin</w:t>
      </w:r>
      <w:r>
        <w:softHyphen/>
        <w:t xml:space="preserve">nend </w:t>
      </w:r>
      <w:r>
        <w:rPr>
          <w:rStyle w:val="Bodytext11TrebuchetMS75ptSpacing0pt"/>
        </w:rPr>
        <w:t>1522</w:t>
      </w:r>
      <w:r>
        <w:t>. wird Luthers Ablehnung jeglichen Heiligenkultes deutlicher; dennoch blei</w:t>
      </w:r>
      <w:r>
        <w:t xml:space="preserve">bt ihm Maria, an deren </w:t>
      </w:r>
      <w:proofErr w:type="spellStart"/>
      <w:r>
        <w:t>Jungfrauen</w:t>
      </w:r>
      <w:r>
        <w:softHyphen/>
        <w:t>schaft</w:t>
      </w:r>
      <w:proofErr w:type="spellEnd"/>
      <w:r>
        <w:t xml:space="preserve"> er festhält, lebenslänglich verehrungswürdig, weil sie uns Christus geschenkt hat. „Die rechte Ehre Mariens ist die Ehre Gottes, das Lob der göttlichen Gnade ■— auf dem rechten Wege müssen wir zu ihr kommen, und die</w:t>
      </w:r>
      <w:r>
        <w:t>ser Weg ist Christus.“</w:t>
      </w:r>
    </w:p>
    <w:p w:rsidR="00355DFA" w:rsidRDefault="00453561">
      <w:pPr>
        <w:pStyle w:val="Bodytext110"/>
        <w:framePr w:w="4642" w:h="7949" w:hRule="exact" w:wrap="none" w:vAnchor="page" w:hAnchor="page" w:x="736" w:y="936"/>
        <w:shd w:val="clear" w:color="auto" w:fill="auto"/>
        <w:ind w:firstLine="240"/>
      </w:pPr>
      <w:r>
        <w:t xml:space="preserve">Von der Wartburg aus richtet Luther im Januar </w:t>
      </w:r>
      <w:r>
        <w:rPr>
          <w:rStyle w:val="Bodytext11TrebuchetMS75ptSpacing0pt"/>
        </w:rPr>
        <w:t xml:space="preserve">1522 </w:t>
      </w:r>
      <w:r>
        <w:rPr>
          <w:rStyle w:val="Bodytext11AngsanaUPC13ptItalicSpacing0pt"/>
        </w:rPr>
        <w:t>„Eine treue Vermahnung an alle Christen,</w:t>
      </w:r>
      <w:r>
        <w:t xml:space="preserve"> sich zu hüten vor Aufruhr und Empörung“, in der er die geistlichen und weltlichen Führer des Volkes aus dem </w:t>
      </w:r>
      <w:proofErr w:type="spellStart"/>
      <w:r>
        <w:t>Bewußtsein</w:t>
      </w:r>
      <w:proofErr w:type="spellEnd"/>
      <w:r>
        <w:t xml:space="preserve"> seiner prophetischen Berufung wie ein Jesaja und Jeremia warnt: „Nun mag ich und ein jeder, der Christi Wort redet, frei sich rühmen, </w:t>
      </w:r>
      <w:proofErr w:type="spellStart"/>
      <w:r>
        <w:t>da</w:t>
      </w:r>
      <w:r>
        <w:t>ß</w:t>
      </w:r>
      <w:proofErr w:type="spellEnd"/>
      <w:r>
        <w:t xml:space="preserve"> sein Mund Christi Mund sei. Ich bin </w:t>
      </w:r>
      <w:proofErr w:type="spellStart"/>
      <w:r>
        <w:t>ge</w:t>
      </w:r>
      <w:r>
        <w:softHyphen/>
        <w:t>wiß</w:t>
      </w:r>
      <w:proofErr w:type="spellEnd"/>
      <w:r>
        <w:t xml:space="preserve">. </w:t>
      </w:r>
      <w:proofErr w:type="spellStart"/>
      <w:r>
        <w:t>daß</w:t>
      </w:r>
      <w:proofErr w:type="spellEnd"/>
      <w:r>
        <w:t xml:space="preserve"> mein Wort nicht mein, sondern Christi Wort sei; so </w:t>
      </w:r>
      <w:proofErr w:type="spellStart"/>
      <w:r>
        <w:t>muß</w:t>
      </w:r>
      <w:proofErr w:type="spellEnd"/>
      <w:r>
        <w:t xml:space="preserve"> mein Mund auch des sein, dessen Wort er redet.“</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61" w:h="7967" w:hRule="exact" w:wrap="none" w:vAnchor="page" w:hAnchor="page" w:x="725" w:y="939"/>
        <w:shd w:val="clear" w:color="auto" w:fill="auto"/>
        <w:spacing w:line="168" w:lineRule="exact"/>
        <w:jc w:val="both"/>
      </w:pPr>
      <w:r>
        <w:t xml:space="preserve">Die Schrift entstand, als er auf einer heimlichen Reise nach Wittenberg von der </w:t>
      </w:r>
      <w:r>
        <w:t>revolutionären Stimmung im Lande er</w:t>
      </w:r>
      <w:r>
        <w:softHyphen/>
        <w:t>schüttert war, die durch den ungerechten und harten Druck auf die Bauern geschürt wurde. Die Hauptschuld schreibt Luther zwar der „papistischen“ Geistlichkeit zu. aber er wendet sich auch an die weltliche Obrigkeit und d</w:t>
      </w:r>
      <w:r>
        <w:t xml:space="preserve">en </w:t>
      </w:r>
      <w:proofErr w:type="gramStart"/>
      <w:r>
        <w:t>Adel, ..</w:t>
      </w:r>
      <w:proofErr w:type="gramEnd"/>
      <w:r>
        <w:t>welche wohl sollten aus Pflicht ihrer ordentlichen Gewalt dazutun, ein jeglicher Fürst und Herr in seinem Land. Denn was durch ordentliche Gewalt geschieht, ist nicht für Auf</w:t>
      </w:r>
      <w:r>
        <w:softHyphen/>
        <w:t xml:space="preserve">ruhr zu halten. Aber nun lassen sie es alle gehen, einer </w:t>
      </w:r>
      <w:proofErr w:type="spellStart"/>
      <w:r>
        <w:t>bindert</w:t>
      </w:r>
      <w:proofErr w:type="spellEnd"/>
      <w:r>
        <w:t xml:space="preserve"> den a</w:t>
      </w:r>
      <w:r>
        <w:t xml:space="preserve">ndern. Etliche helfen und rechtfertigen dazu des </w:t>
      </w:r>
      <w:proofErr w:type="spellStart"/>
      <w:r>
        <w:t>Endchrists</w:t>
      </w:r>
      <w:proofErr w:type="spellEnd"/>
      <w:r>
        <w:t xml:space="preserve"> Sache. Gott wird sie wohl finden und ihnen geben, je nachdem sie ihre Gewalt und Obrigkeit zu Ret</w:t>
      </w:r>
      <w:r>
        <w:softHyphen/>
        <w:t>tung oder Verderben ihrer Untertanen an Leib, Gut und Seele gebraucht haben. Aber dem gemeinen Man</w:t>
      </w:r>
      <w:r>
        <w:t xml:space="preserve">n ist sein Gemüt zu stillen und zu sagen, </w:t>
      </w:r>
      <w:proofErr w:type="spellStart"/>
      <w:r>
        <w:t>daß</w:t>
      </w:r>
      <w:proofErr w:type="spellEnd"/>
      <w:r>
        <w:t xml:space="preserve"> er sich enthalte auch der Begierden und Worte, so zum Aufruhr sich lenken, und zur Sache nichts vornehme ohne Befehl der Obrigkeit oder Zutun der Gewalt.“</w:t>
      </w:r>
    </w:p>
    <w:p w:rsidR="00355DFA" w:rsidRDefault="00453561">
      <w:pPr>
        <w:pStyle w:val="Bodytext110"/>
        <w:framePr w:w="4661" w:h="7967" w:hRule="exact" w:wrap="none" w:vAnchor="page" w:hAnchor="page" w:x="725" w:y="939"/>
        <w:shd w:val="clear" w:color="auto" w:fill="auto"/>
        <w:ind w:firstLine="260"/>
      </w:pPr>
      <w:r>
        <w:t xml:space="preserve">Luther beklagt, </w:t>
      </w:r>
      <w:proofErr w:type="spellStart"/>
      <w:r>
        <w:t>daß</w:t>
      </w:r>
      <w:proofErr w:type="spellEnd"/>
      <w:r>
        <w:t xml:space="preserve"> Fürsten und Herren unter sich unein</w:t>
      </w:r>
      <w:r>
        <w:t xml:space="preserve">s sind, den großen sozialen </w:t>
      </w:r>
      <w:proofErr w:type="spellStart"/>
      <w:r>
        <w:t>Mißständen</w:t>
      </w:r>
      <w:proofErr w:type="spellEnd"/>
      <w:r>
        <w:t xml:space="preserve"> abzuhelfen, wiewohl Gott allein zu strafen das Recht hat. Aber sie sind nicht damit entschuldigt: „Sie sollten das Ihre dazu tun und mit dem Schwerte, das sie tragen (dem Übel) wehren, damit sie Gottes Zorn doch zu ei</w:t>
      </w:r>
      <w:r>
        <w:t>nem Teil zuvorkommen und zu lindern vermögen.</w:t>
      </w:r>
    </w:p>
    <w:p w:rsidR="00355DFA" w:rsidRDefault="00453561">
      <w:pPr>
        <w:pStyle w:val="Bodytext50"/>
        <w:framePr w:w="4661" w:h="7967" w:hRule="exact" w:wrap="none" w:vAnchor="page" w:hAnchor="page" w:x="725" w:y="939"/>
        <w:shd w:val="clear" w:color="auto" w:fill="auto"/>
        <w:spacing w:line="168" w:lineRule="exact"/>
        <w:ind w:firstLine="260"/>
        <w:jc w:val="both"/>
      </w:pPr>
      <w:r>
        <w:t xml:space="preserve">Zum andern, ob’s gleich möglich wäre, </w:t>
      </w:r>
      <w:proofErr w:type="spellStart"/>
      <w:r>
        <w:t>daß</w:t>
      </w:r>
      <w:proofErr w:type="spellEnd"/>
      <w:r>
        <w:t xml:space="preserve"> ein Aufruhr würde, und Gott sie so </w:t>
      </w:r>
      <w:proofErr w:type="spellStart"/>
      <w:r>
        <w:t>gnädiglich</w:t>
      </w:r>
      <w:proofErr w:type="spellEnd"/>
      <w:r>
        <w:t xml:space="preserve"> wollte strafen, so ist </w:t>
      </w:r>
      <w:proofErr w:type="spellStart"/>
      <w:r>
        <w:t>dodi</w:t>
      </w:r>
      <w:proofErr w:type="spellEnd"/>
      <w:r>
        <w:t xml:space="preserve"> die Weise kein Nutzen, bringt </w:t>
      </w:r>
      <w:proofErr w:type="spellStart"/>
      <w:r>
        <w:t>audi</w:t>
      </w:r>
      <w:proofErr w:type="spellEnd"/>
      <w:r>
        <w:t xml:space="preserve"> nimmermehr die Bes</w:t>
      </w:r>
      <w:r>
        <w:softHyphen/>
        <w:t>serung, die man damit sucht. Denn Aufruh</w:t>
      </w:r>
      <w:r>
        <w:t>r hat keine Ver</w:t>
      </w:r>
      <w:r>
        <w:softHyphen/>
        <w:t xml:space="preserve">nunft und geht gemeiniglich mehr über die Unschuldigen denn über die Schuldigen. Darum ist auch kein Aufruhr recht, eine wie rechte Sache er immer haben mag, und es folgt daraus alle Zeit mehr Schaden als Besserung, damit das </w:t>
      </w:r>
      <w:proofErr w:type="spellStart"/>
      <w:r>
        <w:t>Spridnyort</w:t>
      </w:r>
      <w:proofErr w:type="spellEnd"/>
      <w:r>
        <w:t xml:space="preserve"> erf</w:t>
      </w:r>
      <w:r>
        <w:t xml:space="preserve">üllt wird: Aus Übel wird Ärgeres. Deshalb ist die Obrigkeit und das Schwert eingesetzt, die Bösen zu strafen und die Rechtschaffenen zu schützen, damit Aufruhr verhütet werde, wie St. Paulus sagt, Röm. 13, 1 ff. und 1. Petr. 2, 13 f. Aber wenn Herr </w:t>
      </w:r>
      <w:proofErr w:type="spellStart"/>
      <w:r>
        <w:t>Omnes</w:t>
      </w:r>
      <w:proofErr w:type="spellEnd"/>
      <w:r>
        <w:t xml:space="preserve"> (</w:t>
      </w:r>
      <w:r>
        <w:t xml:space="preserve">die Masse) </w:t>
      </w:r>
      <w:proofErr w:type="spellStart"/>
      <w:r>
        <w:t>aut</w:t>
      </w:r>
      <w:proofErr w:type="spellEnd"/>
      <w:r>
        <w:t>- steht, der vermag solch Unterscheiden des Bösen und Recht</w:t>
      </w:r>
      <w:r>
        <w:softHyphen/>
        <w:t xml:space="preserve">schaffenen weder zu treffen noch zu halten, schlägt in den Haufen, wie es trifft, und es kann nicht ohne großes, </w:t>
      </w:r>
      <w:proofErr w:type="spellStart"/>
      <w:r>
        <w:t>greu</w:t>
      </w:r>
      <w:r>
        <w:softHyphen/>
        <w:t>liches</w:t>
      </w:r>
      <w:proofErr w:type="spellEnd"/>
      <w:r>
        <w:t xml:space="preserve"> Unrecht zugehen. Darum hab </w:t>
      </w:r>
      <w:proofErr w:type="gramStart"/>
      <w:r>
        <w:t>acht</w:t>
      </w:r>
      <w:proofErr w:type="gramEnd"/>
      <w:r>
        <w:t xml:space="preserve"> auf die Obrigkeit! Solang</w:t>
      </w:r>
      <w:r>
        <w:t xml:space="preserve">e sie nicht zugreift und befiehlt, so halte du dich still mit Pfand. Mund und Herz und kümmere dich um nichts! Kannst du aber die Obrigkeit bewegen, </w:t>
      </w:r>
      <w:proofErr w:type="spellStart"/>
      <w:r>
        <w:t>daß</w:t>
      </w:r>
      <w:proofErr w:type="spellEnd"/>
      <w:r>
        <w:t xml:space="preserve"> sie angreife und</w:t>
      </w:r>
    </w:p>
    <w:p w:rsidR="00355DFA" w:rsidRDefault="00453561">
      <w:pPr>
        <w:pStyle w:val="Headerorfooter180"/>
        <w:framePr w:wrap="none" w:vAnchor="page" w:hAnchor="page" w:x="734" w:y="9025"/>
        <w:shd w:val="clear" w:color="auto" w:fill="auto"/>
        <w:spacing w:line="260" w:lineRule="exact"/>
      </w:pPr>
      <w:r>
        <w:rPr>
          <w:rStyle w:val="Headerorfooter1813pt"/>
        </w:rPr>
        <w:t>6</w:t>
      </w:r>
      <w:r>
        <w:t>*</w:t>
      </w:r>
    </w:p>
    <w:p w:rsidR="00355DFA" w:rsidRDefault="00453561">
      <w:pPr>
        <w:pStyle w:val="Headerorfooter110"/>
        <w:framePr w:wrap="none" w:vAnchor="page" w:hAnchor="page" w:x="5131" w:y="9015"/>
        <w:shd w:val="clear" w:color="auto" w:fill="auto"/>
        <w:spacing w:line="230" w:lineRule="exact"/>
      </w:pPr>
      <w:r>
        <w:t>83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46" w:h="7968" w:hRule="exact" w:wrap="none" w:vAnchor="page" w:hAnchor="page" w:x="732" w:y="943"/>
        <w:shd w:val="clear" w:color="auto" w:fill="auto"/>
        <w:spacing w:line="168" w:lineRule="exact"/>
        <w:jc w:val="both"/>
      </w:pPr>
      <w:r>
        <w:t xml:space="preserve">befehle, so magst du es tun. Will </w:t>
      </w:r>
      <w:proofErr w:type="spellStart"/>
      <w:r>
        <w:t>sic</w:t>
      </w:r>
      <w:proofErr w:type="spellEnd"/>
      <w:r>
        <w:t xml:space="preserve"> nicht, so sollst du </w:t>
      </w:r>
      <w:r>
        <w:t xml:space="preserve">auch nicht wollen. Fährst du aber fort, so bist du schon ungerecht und viel </w:t>
      </w:r>
      <w:proofErr w:type="spellStart"/>
      <w:r>
        <w:t>ärger</w:t>
      </w:r>
      <w:proofErr w:type="spellEnd"/>
      <w:r>
        <w:t xml:space="preserve"> denn der andre Teil. Ich halte und will’s alle</w:t>
      </w:r>
      <w:r>
        <w:softHyphen/>
        <w:t>zeit halten mit dem Teil, der Aufruhr leidet, wie ungerechte Sache er immer habe, und widersein dem Teil, der Aufruhr macht, wi</w:t>
      </w:r>
      <w:r>
        <w:t xml:space="preserve">e rechte Sache er immer habe: darum, </w:t>
      </w:r>
      <w:proofErr w:type="spellStart"/>
      <w:r>
        <w:t>daß</w:t>
      </w:r>
      <w:proofErr w:type="spellEnd"/>
      <w:r>
        <w:t xml:space="preserve"> Aufruhr nicht ohne unschuldiges Blut oder Schaden ergehen kann . . .</w:t>
      </w:r>
    </w:p>
    <w:p w:rsidR="00355DFA" w:rsidRDefault="00453561">
      <w:pPr>
        <w:pStyle w:val="Bodytext50"/>
        <w:framePr w:w="4646" w:h="7968" w:hRule="exact" w:wrap="none" w:vAnchor="page" w:hAnchor="page" w:x="732" w:y="943"/>
        <w:shd w:val="clear" w:color="auto" w:fill="auto"/>
        <w:spacing w:line="168" w:lineRule="exact"/>
        <w:ind w:firstLine="240"/>
        <w:jc w:val="both"/>
      </w:pPr>
      <w:r>
        <w:t xml:space="preserve">Aber hier in diesem Treiben </w:t>
      </w:r>
      <w:proofErr w:type="spellStart"/>
      <w:r>
        <w:t>muß</w:t>
      </w:r>
      <w:proofErr w:type="spellEnd"/>
      <w:r>
        <w:t xml:space="preserve"> ich </w:t>
      </w:r>
      <w:proofErr w:type="spellStart"/>
      <w:r>
        <w:t>abermal</w:t>
      </w:r>
      <w:proofErr w:type="spellEnd"/>
      <w:r>
        <w:t xml:space="preserve"> etliche vermahnen, die dem heiligen </w:t>
      </w:r>
      <w:proofErr w:type="spellStart"/>
      <w:r>
        <w:t>Evangelio</w:t>
      </w:r>
      <w:proofErr w:type="spellEnd"/>
      <w:r>
        <w:t xml:space="preserve"> einen großen Abfall und Nachreden machen. Es sind etlich</w:t>
      </w:r>
      <w:r>
        <w:t xml:space="preserve">e, so sie ein Blatt oder zwei gelesen oder eine Predigt gehört, rips raps außerwischen und nichts mehr tun denn überfahren und versprechen die andern mit ihrem Wesen, als die nicht evangelisch seien, </w:t>
      </w:r>
      <w:proofErr w:type="spellStart"/>
      <w:r>
        <w:t>unangesehen</w:t>
      </w:r>
      <w:proofErr w:type="spellEnd"/>
      <w:r>
        <w:t xml:space="preserve"> </w:t>
      </w:r>
      <w:proofErr w:type="spellStart"/>
      <w:r>
        <w:t>daß</w:t>
      </w:r>
      <w:proofErr w:type="spellEnd"/>
      <w:r>
        <w:t xml:space="preserve"> es zuweilen schlichte, einfältige Leute </w:t>
      </w:r>
      <w:r>
        <w:t xml:space="preserve">sind, die wohl die Wahrheit lernten, so man sie ihnen sagte. Das habe ich auch niemand gelehrt, und St. Paulus hat es hart verboten. Sie tun’s nur darum, </w:t>
      </w:r>
      <w:proofErr w:type="spellStart"/>
      <w:proofErr w:type="gramStart"/>
      <w:r>
        <w:t>daß</w:t>
      </w:r>
      <w:proofErr w:type="spellEnd"/>
      <w:proofErr w:type="gramEnd"/>
      <w:r>
        <w:t xml:space="preserve"> sie wollen etwas Neues </w:t>
      </w:r>
      <w:proofErr w:type="spellStart"/>
      <w:r>
        <w:t>wissen</w:t>
      </w:r>
      <w:proofErr w:type="spellEnd"/>
      <w:r>
        <w:t xml:space="preserve"> und gut Lutherisch gesehen sein. Aber sie </w:t>
      </w:r>
      <w:proofErr w:type="spellStart"/>
      <w:r>
        <w:t>miß</w:t>
      </w:r>
      <w:r>
        <w:softHyphen/>
        <w:t>brauchen</w:t>
      </w:r>
      <w:proofErr w:type="spellEnd"/>
      <w:r>
        <w:t xml:space="preserve"> des heiligen </w:t>
      </w:r>
      <w:proofErr w:type="spellStart"/>
      <w:r>
        <w:t>Evangelii</w:t>
      </w:r>
      <w:proofErr w:type="spellEnd"/>
      <w:r>
        <w:t xml:space="preserve"> zu ihrem Mutwillen. Damit wirst du das Evangelium nimmermehr in die Herzen trei</w:t>
      </w:r>
      <w:r>
        <w:softHyphen/>
        <w:t xml:space="preserve">ben; du wirst sie vielmehr abschrecken und </w:t>
      </w:r>
      <w:proofErr w:type="spellStart"/>
      <w:r>
        <w:t>mußt</w:t>
      </w:r>
      <w:proofErr w:type="spellEnd"/>
      <w:r>
        <w:t xml:space="preserve"> eine schwere Antwort geben, </w:t>
      </w:r>
      <w:proofErr w:type="spellStart"/>
      <w:r>
        <w:t>daß</w:t>
      </w:r>
      <w:proofErr w:type="spellEnd"/>
      <w:r>
        <w:t xml:space="preserve"> du sie also von der Wahrheit ge</w:t>
      </w:r>
      <w:r>
        <w:softHyphen/>
        <w:t>trieben hast.</w:t>
      </w:r>
    </w:p>
    <w:p w:rsidR="00355DFA" w:rsidRDefault="00453561">
      <w:pPr>
        <w:pStyle w:val="Bodytext50"/>
        <w:framePr w:w="4646" w:h="7968" w:hRule="exact" w:wrap="none" w:vAnchor="page" w:hAnchor="page" w:x="732" w:y="943"/>
        <w:shd w:val="clear" w:color="auto" w:fill="auto"/>
        <w:spacing w:line="168" w:lineRule="exact"/>
        <w:ind w:firstLine="240"/>
        <w:jc w:val="both"/>
      </w:pPr>
      <w:r>
        <w:t xml:space="preserve">Nicht also, du Narr, höre und </w:t>
      </w:r>
      <w:proofErr w:type="spellStart"/>
      <w:r>
        <w:t>laß</w:t>
      </w:r>
      <w:proofErr w:type="spellEnd"/>
      <w:r>
        <w:t xml:space="preserve"> dir </w:t>
      </w:r>
      <w:r>
        <w:t>sagen: Zum ersten bitte ich, man wolle meines Namens schweigen und sich nicht Lutherisch, sondern Christ heißen. Was ist Luther? Ist doch die Lehre nicht mein. So bin ich auch für niemand ge</w:t>
      </w:r>
      <w:r>
        <w:softHyphen/>
        <w:t xml:space="preserve">kreuzigt. St. Paulus 1. Kor. 3, 4 f. wollte nicht leiden, </w:t>
      </w:r>
      <w:proofErr w:type="spellStart"/>
      <w:r>
        <w:t>daß</w:t>
      </w:r>
      <w:proofErr w:type="spellEnd"/>
      <w:r>
        <w:t xml:space="preserve"> die</w:t>
      </w:r>
      <w:r>
        <w:t xml:space="preserve"> Christen sich sollten heißen </w:t>
      </w:r>
      <w:proofErr w:type="spellStart"/>
      <w:r>
        <w:t>Paulisch</w:t>
      </w:r>
      <w:proofErr w:type="spellEnd"/>
      <w:r>
        <w:t xml:space="preserve"> oder </w:t>
      </w:r>
      <w:proofErr w:type="spellStart"/>
      <w:r>
        <w:t>Petrisch</w:t>
      </w:r>
      <w:proofErr w:type="spellEnd"/>
      <w:r>
        <w:t xml:space="preserve">, sondern Christen. Wie käme denn ich armer, stinkender Madensack dazu, </w:t>
      </w:r>
      <w:proofErr w:type="spellStart"/>
      <w:r>
        <w:t>daß</w:t>
      </w:r>
      <w:proofErr w:type="spellEnd"/>
      <w:r>
        <w:t xml:space="preserve"> man die Kinder Christi sollte mit meinem heil</w:t>
      </w:r>
      <w:r>
        <w:softHyphen/>
        <w:t xml:space="preserve">losen Namen nennen? Nicht also, liebe Freunde, </w:t>
      </w:r>
      <w:proofErr w:type="spellStart"/>
      <w:r>
        <w:t>laßt</w:t>
      </w:r>
      <w:proofErr w:type="spellEnd"/>
      <w:r>
        <w:t xml:space="preserve"> uns tilgen die parteiischen Na</w:t>
      </w:r>
      <w:r>
        <w:t>men und Christen heißen, dessen Lehre wir haben! Die Papisten haben billig einen par</w:t>
      </w:r>
      <w:r>
        <w:softHyphen/>
        <w:t xml:space="preserve">teiischen Namen, dieweil sie nicht begnügt an Christi Lehre und Namen, wollen auch päpstlich sein; so </w:t>
      </w:r>
      <w:proofErr w:type="spellStart"/>
      <w:r>
        <w:t>laßt</w:t>
      </w:r>
      <w:proofErr w:type="spellEnd"/>
      <w:r>
        <w:t xml:space="preserve"> sie päpstlich sein, der ihr Meister ist. Ich bin und will keines</w:t>
      </w:r>
      <w:r>
        <w:t xml:space="preserve"> Meister sein. Ich habe mit der Gemeinde die einzige gemeine Lehre Christi, der allein unser Meister ist, </w:t>
      </w:r>
      <w:proofErr w:type="spellStart"/>
      <w:r>
        <w:t>Matth</w:t>
      </w:r>
      <w:proofErr w:type="spellEnd"/>
      <w:r>
        <w:t>. 23, 8.“</w:t>
      </w:r>
    </w:p>
    <w:p w:rsidR="00355DFA" w:rsidRDefault="00453561">
      <w:pPr>
        <w:pStyle w:val="Bodytext50"/>
        <w:framePr w:w="4646" w:h="7968" w:hRule="exact" w:wrap="none" w:vAnchor="page" w:hAnchor="page" w:x="732" w:y="943"/>
        <w:shd w:val="clear" w:color="auto" w:fill="auto"/>
        <w:spacing w:line="168" w:lineRule="exact"/>
        <w:ind w:firstLine="240"/>
        <w:jc w:val="both"/>
      </w:pPr>
      <w:r>
        <w:t xml:space="preserve">Auch die im Jahre 1523 herausgegebene Schrift </w:t>
      </w:r>
      <w:r>
        <w:rPr>
          <w:rStyle w:val="Bodytext5Italic"/>
        </w:rPr>
        <w:t>„Von weltlicher Obrigkeit,</w:t>
      </w:r>
      <w:r>
        <w:t xml:space="preserve"> wie weit man ihr Gehorsam schuldig sei“ berührt brennende Frag</w:t>
      </w:r>
      <w:r>
        <w:t xml:space="preserve">en, die alle Christen in der Zeit des Nationalsozialismus vor die Entscheidung stellten. Wieder spricht er in scharfen Worten über das Versagen der Fürsten: „Du sollst wissen, </w:t>
      </w:r>
      <w:proofErr w:type="spellStart"/>
      <w:r>
        <w:t>daß</w:t>
      </w:r>
      <w:proofErr w:type="spellEnd"/>
      <w:r>
        <w:t xml:space="preserve"> von Anbeginn der Welt an ein kluger Fürst ein gar seltener Vogel ist, ein no</w:t>
      </w:r>
      <w:r>
        <w:t>ch viel</w:t>
      </w:r>
    </w:p>
    <w:p w:rsidR="00355DFA" w:rsidRDefault="00453561">
      <w:pPr>
        <w:pStyle w:val="Headerorfooter170"/>
        <w:framePr w:wrap="none" w:vAnchor="page" w:hAnchor="page" w:x="713" w:y="9007"/>
        <w:shd w:val="clear" w:color="auto" w:fill="auto"/>
        <w:spacing w:line="240" w:lineRule="exact"/>
      </w:pPr>
      <w:r>
        <w:t>84</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42" w:h="7987" w:hRule="exact" w:wrap="none" w:vAnchor="page" w:hAnchor="page" w:x="734" w:y="939"/>
        <w:shd w:val="clear" w:color="auto" w:fill="auto"/>
        <w:spacing w:line="168" w:lineRule="exact"/>
        <w:jc w:val="both"/>
      </w:pPr>
      <w:r>
        <w:t xml:space="preserve">seltenerer ein rechtschaffener Fürst. Sie sind im allgemeinen die größten Narren oder die schlimmsten Buben auf Erden; deshalb </w:t>
      </w:r>
      <w:proofErr w:type="spellStart"/>
      <w:r>
        <w:t>muß</w:t>
      </w:r>
      <w:proofErr w:type="spellEnd"/>
      <w:r>
        <w:t xml:space="preserve"> man sich bei ihnen immer auf das Schlimmste </w:t>
      </w:r>
      <w:proofErr w:type="spellStart"/>
      <w:r>
        <w:t>gefaßt</w:t>
      </w:r>
      <w:proofErr w:type="spellEnd"/>
      <w:r>
        <w:t xml:space="preserve"> machen und darf wenig Gutes von ihnen erw</w:t>
      </w:r>
      <w:r>
        <w:t xml:space="preserve">arten, besonders in göttlichen Sachen, die das Heil der Seele an- gehen. Denn sie sind Gottes Gefängniswärter und Henker, und sein göttlicher Zorn gebraucht sie, um die Bösen zu strafen und äußerlichen Frieden zu halten.“ Darum </w:t>
      </w:r>
      <w:proofErr w:type="spellStart"/>
      <w:r>
        <w:t>muß</w:t>
      </w:r>
      <w:proofErr w:type="spellEnd"/>
      <w:r>
        <w:t xml:space="preserve"> die Ordnung notfalls dur</w:t>
      </w:r>
      <w:r>
        <w:t xml:space="preserve">ch Gewalt aufrechterhalten werden. „Wenn das nicht wäre, so würde, da alle Welt böse ist und unter tausend kaum ein rechter Christ ist, einer den andern fressen, so </w:t>
      </w:r>
      <w:proofErr w:type="spellStart"/>
      <w:r>
        <w:t>daß</w:t>
      </w:r>
      <w:proofErr w:type="spellEnd"/>
      <w:r>
        <w:t xml:space="preserve"> niemand ein Weib nehmen und Kinder er</w:t>
      </w:r>
      <w:r>
        <w:softHyphen/>
        <w:t xml:space="preserve">ziehen, sich nähren und Gott dienen könnte, so </w:t>
      </w:r>
      <w:proofErr w:type="spellStart"/>
      <w:r>
        <w:t>da</w:t>
      </w:r>
      <w:r>
        <w:t>ß</w:t>
      </w:r>
      <w:proofErr w:type="spellEnd"/>
      <w:r>
        <w:t xml:space="preserve"> die Welt wüst würde . . . Wenn alle Menschen rechte Christen, d. h. recht Gläubige wären, so wäre kein Fürst, König, Herr, Schwert oder Recht not oder nütze. Denn wozu sollte es ihnen dienen? Dieweil sie den Heiligen Geist im Herzen haben, der sie lehret</w:t>
      </w:r>
      <w:r>
        <w:t xml:space="preserve"> und macht, </w:t>
      </w:r>
      <w:proofErr w:type="spellStart"/>
      <w:r>
        <w:t>daß</w:t>
      </w:r>
      <w:proofErr w:type="spellEnd"/>
      <w:r>
        <w:t xml:space="preserve"> sie niemand Unrecht tun, jedermann lieben, von jedermann gerne und fröhlich Unrecht, ja auch den Tod leiden. Wo es eitel Unrecht leiden und eitel Recht tun ist, da ist kein Zank, Hader. Gericht, Richter, Strafe, Recht noch Schwert nötig . .</w:t>
      </w:r>
      <w:r>
        <w:t xml:space="preserve"> .</w:t>
      </w:r>
    </w:p>
    <w:p w:rsidR="00355DFA" w:rsidRDefault="00453561">
      <w:pPr>
        <w:pStyle w:val="Bodytext50"/>
        <w:framePr w:w="4642" w:h="7987" w:hRule="exact" w:wrap="none" w:vAnchor="page" w:hAnchor="page" w:x="734" w:y="939"/>
        <w:shd w:val="clear" w:color="auto" w:fill="auto"/>
        <w:spacing w:line="168" w:lineRule="exact"/>
        <w:ind w:firstLine="240"/>
        <w:jc w:val="both"/>
      </w:pPr>
      <w:r>
        <w:t>Weil es denn einem jeglichen auf seinem Gewissen liegt, wie er glaubt oder nicht glaubt, und damit der weltlichen Gewalt kein Abbruch geschieht, soll sie auch zufrieden sein und ihres Dinges warten und lassen glauben sonst oder so, wie man kann und will</w:t>
      </w:r>
      <w:r>
        <w:t>, und niemand mit Gewalt dringen. Denn es ist ein frei Werk um den Glauben, dazu man nie</w:t>
      </w:r>
      <w:r>
        <w:softHyphen/>
        <w:t xml:space="preserve">mand zwingen kann.“ — Der Staat hat also als </w:t>
      </w:r>
      <w:proofErr w:type="spellStart"/>
      <w:r>
        <w:t>Zwangs</w:t>
      </w:r>
      <w:r>
        <w:softHyphen/>
        <w:t>regiment</w:t>
      </w:r>
      <w:proofErr w:type="spellEnd"/>
      <w:r>
        <w:t xml:space="preserve"> nur Macht über den Leib, nicht über Herz und Gewissen. Wo der Staat diese Grenze überschreitet und etwas w</w:t>
      </w:r>
      <w:r>
        <w:t xml:space="preserve">ider den Glauben gebietet, gilt das Apostelwort: „Man </w:t>
      </w:r>
      <w:proofErr w:type="spellStart"/>
      <w:r>
        <w:t>muß</w:t>
      </w:r>
      <w:proofErr w:type="spellEnd"/>
      <w:r>
        <w:t xml:space="preserve"> Gott mehr gehorchen als den Menschen.“ Da</w:t>
      </w:r>
      <w:r>
        <w:softHyphen/>
        <w:t>gegen beruht das geistliche Regiment auf der Liebe. In dem Kurfürsten Johann hatte Luther eine echt christliche Persön</w:t>
      </w:r>
      <w:r>
        <w:softHyphen/>
        <w:t xml:space="preserve">lichkeit vor sich, so </w:t>
      </w:r>
      <w:proofErr w:type="spellStart"/>
      <w:r>
        <w:t>daß</w:t>
      </w:r>
      <w:proofErr w:type="spellEnd"/>
      <w:r>
        <w:t xml:space="preserve"> in seiner P</w:t>
      </w:r>
      <w:r>
        <w:t>erson Staat und Kirche in wünschenswerter Weise vereinigt waren; denn er ver</w:t>
      </w:r>
      <w:r>
        <w:softHyphen/>
        <w:t>suchte im eigenen Leben die Bergpredigt zu verwirklichen und mit dem guten Gewissen des Glaubens die hohe Würde seines Obrigkeitsamtes zu bewahren.</w:t>
      </w:r>
    </w:p>
    <w:p w:rsidR="00355DFA" w:rsidRDefault="00453561">
      <w:pPr>
        <w:pStyle w:val="Bodytext50"/>
        <w:framePr w:w="4642" w:h="7987" w:hRule="exact" w:wrap="none" w:vAnchor="page" w:hAnchor="page" w:x="734" w:y="939"/>
        <w:shd w:val="clear" w:color="auto" w:fill="auto"/>
        <w:spacing w:line="168" w:lineRule="exact"/>
        <w:ind w:firstLine="240"/>
        <w:jc w:val="both"/>
      </w:pPr>
      <w:r>
        <w:t xml:space="preserve">Kurz vor Ausbruch der heftigen </w:t>
      </w:r>
      <w:r>
        <w:t xml:space="preserve">sozialen Unruhen in Stadt und Land wandte sich Luther </w:t>
      </w:r>
      <w:r>
        <w:rPr>
          <w:rStyle w:val="Bodytext5Italic"/>
        </w:rPr>
        <w:t>„An die Bürgermeister und Ratsherren</w:t>
      </w:r>
      <w:r>
        <w:t xml:space="preserve"> allerlei Städte in deutschen Landen, </w:t>
      </w:r>
      <w:proofErr w:type="spellStart"/>
      <w:proofErr w:type="gramStart"/>
      <w:r>
        <w:t>daß</w:t>
      </w:r>
      <w:proofErr w:type="spellEnd"/>
      <w:proofErr w:type="gramEnd"/>
      <w:r>
        <w:t xml:space="preserve"> sie christliche Schulen aufrichten und halten sollen“ (1524). Auch in diesem Werk, das mit seiner machtvollen Sprache zum He</w:t>
      </w:r>
      <w:r>
        <w:t xml:space="preserve">rrlichsten gehört, was Luther auf dem Gebiet der </w:t>
      </w:r>
      <w:proofErr w:type="spellStart"/>
      <w:r>
        <w:t>welt</w:t>
      </w:r>
      <w:r>
        <w:softHyphen/>
      </w:r>
      <w:proofErr w:type="spellEnd"/>
    </w:p>
    <w:p w:rsidR="00355DFA" w:rsidRDefault="00453561">
      <w:pPr>
        <w:pStyle w:val="Headerorfooter170"/>
        <w:framePr w:wrap="none" w:vAnchor="page" w:hAnchor="page" w:x="5136" w:y="9017"/>
        <w:shd w:val="clear" w:color="auto" w:fill="auto"/>
        <w:spacing w:line="240" w:lineRule="exact"/>
      </w:pPr>
      <w:r>
        <w:t>85</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10"/>
        <w:framePr w:w="4666" w:h="7991" w:hRule="exact" w:wrap="none" w:vAnchor="page" w:hAnchor="page" w:x="722" w:y="939"/>
        <w:shd w:val="clear" w:color="auto" w:fill="auto"/>
      </w:pPr>
      <w:r>
        <w:t xml:space="preserve">liehen Reformation geschrieben hat, geht </w:t>
      </w:r>
      <w:proofErr w:type="spellStart"/>
      <w:r>
        <w:t>cs</w:t>
      </w:r>
      <w:proofErr w:type="spellEnd"/>
      <w:r>
        <w:t xml:space="preserve"> um Dinge, die dem Kern nach, wenn natürlich auch gewandelt, auch uns heute Lebende beschäftigen: es handelt sich um die Jugend, um d</w:t>
      </w:r>
      <w:r>
        <w:t>ie Heranbildung des werdenden Geschlechts. Das bis</w:t>
      </w:r>
      <w:r>
        <w:softHyphen/>
        <w:t>herige Schulwesen in den Klöstern war im Verfall, die Humanisten waren nur auf die Erziehung eines gelehrten Nachwuchses auf den Universitäten bedacht; da die Zahl der Geistlichen und Mönche bedeutend abna</w:t>
      </w:r>
      <w:r>
        <w:t xml:space="preserve">hm, schien nur noch wenig Zukunftshoffnung für allgemeine Bildung zu sein. In diesem kritischen Augenblick greift Luther ein und weist den Weg zu einer neuen, gut evangelischen und </w:t>
      </w:r>
      <w:proofErr w:type="spellStart"/>
      <w:r>
        <w:t>zugleidi</w:t>
      </w:r>
      <w:proofErr w:type="spellEnd"/>
      <w:r>
        <w:t xml:space="preserve"> gut weltlichen Volksbildung, stellt die Aufgabe der Jugend</w:t>
      </w:r>
      <w:r>
        <w:softHyphen/>
        <w:t>pflege.</w:t>
      </w:r>
      <w:r>
        <w:t xml:space="preserve"> die den Händen der alten Kirche </w:t>
      </w:r>
      <w:proofErr w:type="spellStart"/>
      <w:r>
        <w:t>entsunken</w:t>
      </w:r>
      <w:proofErr w:type="spellEnd"/>
      <w:r>
        <w:t xml:space="preserve"> war, der Gemeinde, dem „öffentlichen Wesen“ anheim und „bahnt damit den Weg zu einer Entwicklung des deutschen Schul</w:t>
      </w:r>
      <w:r>
        <w:softHyphen/>
        <w:t xml:space="preserve">wesens. in deren lebendigem </w:t>
      </w:r>
      <w:proofErr w:type="spellStart"/>
      <w:r>
        <w:t>Flusse</w:t>
      </w:r>
      <w:proofErr w:type="spellEnd"/>
      <w:r>
        <w:t xml:space="preserve"> wir noch mitteninne stehen“ (E. Lessing). In mächtig hinström</w:t>
      </w:r>
      <w:r>
        <w:t xml:space="preserve">ender, bilderreicher Sprache, die oft mit einem Sprichwort oder einem anschau- </w:t>
      </w:r>
      <w:proofErr w:type="spellStart"/>
      <w:r>
        <w:t>lidien</w:t>
      </w:r>
      <w:proofErr w:type="spellEnd"/>
      <w:r>
        <w:t xml:space="preserve"> Vergleich gewürzt wird, stellt sich dieser Aufruf selbstlos in den Dienst der Sache und der Wahrheit: „Ich weiß wohl, </w:t>
      </w:r>
      <w:proofErr w:type="spellStart"/>
      <w:r>
        <w:t>daß</w:t>
      </w:r>
      <w:proofErr w:type="spellEnd"/>
      <w:r>
        <w:t xml:space="preserve"> es andere könnten besser haben ausgerichtet; abe</w:t>
      </w:r>
      <w:r>
        <w:t xml:space="preserve">r weil sie (die Humanisten) schweigen, </w:t>
      </w:r>
      <w:proofErr w:type="spellStart"/>
      <w:r>
        <w:t>rieht</w:t>
      </w:r>
      <w:proofErr w:type="spellEnd"/>
      <w:r>
        <w:t xml:space="preserve"> ich’s aus, so gut als ich's kann. Es ist ja besser dazu </w:t>
      </w:r>
      <w:proofErr w:type="spellStart"/>
      <w:r>
        <w:t>geredt</w:t>
      </w:r>
      <w:proofErr w:type="spellEnd"/>
      <w:r>
        <w:t>, wie un</w:t>
      </w:r>
      <w:r>
        <w:softHyphen/>
        <w:t>geschickt es auch sei, denn allerdinge davon geschwiegen.“ Nachdrücklich erhebt er die christliche Forderung an die Schule, die alten Sprach</w:t>
      </w:r>
      <w:r>
        <w:t>en zu lehren. Eindringlich und manch</w:t>
      </w:r>
      <w:r>
        <w:softHyphen/>
        <w:t>mal höchst derb redet Luther den Eltern und der Obrigkeit ins Gewissen, die sich gegenseitig die Schuld an der man</w:t>
      </w:r>
      <w:r>
        <w:softHyphen/>
        <w:t>gelnden Erziehung der Kinder zuschieben, obwohl durch solche Gleichgültigkeit eine ganze Stadt verderben</w:t>
      </w:r>
      <w:r>
        <w:t xml:space="preserve"> könne, wenn die verwahrlosten Kinder für andere „ein Gift und Geschmeiß“ würden. Außer der Gleichgültigkeit tadelt Luther auch ihre Unfähigkeit: „denn sie haben selbst nichts gelernt, außer den Bauch zu versorgen, und weder Zeit noch Raum vor anderen Gesc</w:t>
      </w:r>
      <w:r>
        <w:t xml:space="preserve">häften und Haushalten.“ Dann fährt er fort: -Das ist einer Stadt bestes und </w:t>
      </w:r>
      <w:proofErr w:type="spellStart"/>
      <w:r>
        <w:t>allerreichstcs</w:t>
      </w:r>
      <w:proofErr w:type="spellEnd"/>
      <w:r>
        <w:t xml:space="preserve"> Ge</w:t>
      </w:r>
      <w:r>
        <w:softHyphen/>
        <w:t xml:space="preserve">deihen, Heil und Kraft, </w:t>
      </w:r>
      <w:proofErr w:type="spellStart"/>
      <w:r>
        <w:t>daß</w:t>
      </w:r>
      <w:proofErr w:type="spellEnd"/>
      <w:r>
        <w:t xml:space="preserve"> sie viel feiner, gelehrter, ver</w:t>
      </w:r>
      <w:r>
        <w:softHyphen/>
        <w:t>nünftiger, ehrbarer, wohlgezogener Bürger hat . . . Darum müssen wir dazu tun und Mühe und Kosten dara</w:t>
      </w:r>
      <w:r>
        <w:t xml:space="preserve">n wenden, sie selbst erziehen und machen. Denn wessen ist die Schuld, </w:t>
      </w:r>
      <w:proofErr w:type="spellStart"/>
      <w:r>
        <w:t>daß</w:t>
      </w:r>
      <w:proofErr w:type="spellEnd"/>
      <w:r>
        <w:t xml:space="preserve"> es jetzt in allen Ständen so dünn sieht von geschickten Leuten, wenn nicht der Obrigkeit, die das junge Volk hat lassen aufwachsen, wie das Holz im Wald wächst, und nicht zugesehen, </w:t>
      </w:r>
      <w:r>
        <w:t xml:space="preserve">wie man’s lehre und ziehe? Darum ist’s auch so unordentlich gewachsen, </w:t>
      </w:r>
      <w:proofErr w:type="spellStart"/>
      <w:r>
        <w:t>daß</w:t>
      </w:r>
      <w:proofErr w:type="spellEnd"/>
      <w:r>
        <w:t xml:space="preserve"> es zu keinem Bau. sondern nur ein unnütz Gehecke und nur zum Feuerwerk tüchtig ist.“</w:t>
      </w:r>
    </w:p>
    <w:p w:rsidR="00355DFA" w:rsidRDefault="00453561">
      <w:pPr>
        <w:pStyle w:val="Headerorfooter170"/>
        <w:framePr w:wrap="none" w:vAnchor="page" w:hAnchor="page" w:x="727" w:y="9026"/>
        <w:shd w:val="clear" w:color="auto" w:fill="auto"/>
        <w:spacing w:line="240" w:lineRule="exact"/>
      </w:pPr>
      <w:r>
        <w:t>86</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42" w:h="7968" w:hRule="exact" w:wrap="none" w:vAnchor="page" w:hAnchor="page" w:x="734" w:y="934"/>
        <w:shd w:val="clear" w:color="auto" w:fill="auto"/>
        <w:spacing w:line="168" w:lineRule="exact"/>
        <w:ind w:firstLine="240"/>
        <w:jc w:val="both"/>
      </w:pPr>
      <w:r>
        <w:t>Ausdrücklich fordert Luther auch die musische Erziehung</w:t>
      </w:r>
      <w:proofErr w:type="gramStart"/>
      <w:r>
        <w:t>: ..</w:t>
      </w:r>
      <w:proofErr w:type="gramEnd"/>
      <w:r>
        <w:t xml:space="preserve">Wenn ich </w:t>
      </w:r>
      <w:r>
        <w:t xml:space="preserve">Kinder hätte und </w:t>
      </w:r>
      <w:proofErr w:type="spellStart"/>
      <w:r>
        <w:t>vermöcht's</w:t>
      </w:r>
      <w:proofErr w:type="spellEnd"/>
      <w:r>
        <w:t xml:space="preserve">, sie </w:t>
      </w:r>
      <w:proofErr w:type="spellStart"/>
      <w:r>
        <w:t>müßten</w:t>
      </w:r>
      <w:proofErr w:type="spellEnd"/>
      <w:r>
        <w:t xml:space="preserve"> mir nicht allein die Sprachen und Historien hören, sondern auch singen und die </w:t>
      </w:r>
      <w:proofErr w:type="spellStart"/>
      <w:r>
        <w:t>Musica</w:t>
      </w:r>
      <w:proofErr w:type="spellEnd"/>
      <w:r>
        <w:t xml:space="preserve"> mit der ganzen </w:t>
      </w:r>
      <w:proofErr w:type="spellStart"/>
      <w:r>
        <w:t>Mathematica</w:t>
      </w:r>
      <w:proofErr w:type="spellEnd"/>
      <w:r>
        <w:t xml:space="preserve"> lernen. Denn was ist dies alles denn eitel Kinderspiel, darinnen die Griechen ihre Kinder vorzeiten erz</w:t>
      </w:r>
      <w:r>
        <w:t xml:space="preserve">ogen, dadurch doch wundergeschickte Leute aus geworden, zu allerlei hernach tüchtig. Ja, wie leid ist </w:t>
      </w:r>
      <w:proofErr w:type="spellStart"/>
      <w:r>
        <w:t>mir's</w:t>
      </w:r>
      <w:proofErr w:type="spellEnd"/>
      <w:r>
        <w:t xml:space="preserve"> jetzt, </w:t>
      </w:r>
      <w:proofErr w:type="spellStart"/>
      <w:r>
        <w:t>daß</w:t>
      </w:r>
      <w:proofErr w:type="spellEnd"/>
      <w:r>
        <w:t xml:space="preserve"> ich nicht mehr Poeten und Historien gelesen habe und mich auch dieselben nie</w:t>
      </w:r>
      <w:r>
        <w:softHyphen/>
        <w:t>mand gelehrt hat!“ Mit „Lust und Spiel“ könnten jetzt gegen</w:t>
      </w:r>
      <w:r>
        <w:softHyphen/>
      </w:r>
      <w:r>
        <w:t>über seiner eigenen harten Schulzeit die Kinder lernen. Luther rät zur Errichtung von Bibliotheken in den Städten, wo man sich wertvolle Bücher verschaffen könne, „darunter vor allem Chroniken und Historien, welcherlei Sprachen man haben könnte; denn diese</w:t>
      </w:r>
      <w:r>
        <w:t>lben wundernütz sind, der Welt Lauf zu erkennen und zu regieren, ja auch Gottes Wunder und Werk zu sehen“, um — wie er an anderer Stelle sagt, „gleichsam der ganzen Welt von Anbeginn Wesen für sich zu fassen wie in einem Spiegel“.</w:t>
      </w:r>
    </w:p>
    <w:p w:rsidR="00355DFA" w:rsidRDefault="00453561">
      <w:pPr>
        <w:pStyle w:val="Bodytext50"/>
        <w:framePr w:w="4642" w:h="7968" w:hRule="exact" w:wrap="none" w:vAnchor="page" w:hAnchor="page" w:x="734" w:y="934"/>
        <w:shd w:val="clear" w:color="auto" w:fill="auto"/>
        <w:spacing w:line="168" w:lineRule="exact"/>
        <w:ind w:firstLine="240"/>
        <w:jc w:val="both"/>
      </w:pPr>
      <w:r>
        <w:t>Das Jahr 1525 brachte, wi</w:t>
      </w:r>
      <w:r>
        <w:t>e es die Lebensbeschreibung zeigt, für Luther eine Reihe schmerzlicher Trennungen; ins</w:t>
      </w:r>
      <w:r>
        <w:softHyphen/>
        <w:t xml:space="preserve">besondere schied er sich endgültig vom Humanismus und seinem bedeutendsten Vertreter Erasmus von Rotterdam in dem umfangreichen, gewaltigen Werk </w:t>
      </w:r>
      <w:r>
        <w:rPr>
          <w:rStyle w:val="Bodytext5Italic"/>
        </w:rPr>
        <w:t>„Vom unfreien Wil</w:t>
      </w:r>
      <w:r>
        <w:rPr>
          <w:rStyle w:val="Bodytext5Italic"/>
        </w:rPr>
        <w:softHyphen/>
        <w:t>len“,</w:t>
      </w:r>
      <w:r>
        <w:t xml:space="preserve"> </w:t>
      </w:r>
      <w:r>
        <w:t>das die späte Antwort auf dessen „Abhandlung vom freien Willen“ bildete. Darin hatte der große, hochgelehrte Mann, der immer stärker sich vom Radikalismus Luthers abgestoßen fühlte, seinerseits den Bruch mit ihm vollzogen mit Gründen, die den Reformator au</w:t>
      </w:r>
      <w:r>
        <w:t>fs äußerste heraus</w:t>
      </w:r>
      <w:r>
        <w:softHyphen/>
        <w:t>forderten, da er seine Grundauffassung von der Rechtferti</w:t>
      </w:r>
      <w:r>
        <w:softHyphen/>
        <w:t>gung allein aus Gnade bestritten sah, während Erasmus von Luthers „selbsterfundenen“ Ideen und Dogmen sprach. Luthers Gegenschrift ist sehr bald von der späteren Theolo</w:t>
      </w:r>
      <w:r>
        <w:softHyphen/>
        <w:t xml:space="preserve">gie nicht </w:t>
      </w:r>
      <w:r>
        <w:t>mehr beachtet oder umgedeutet und abgeschwächt worden: erst in neuester Zeit rückt sie wieder in den Mittel</w:t>
      </w:r>
      <w:r>
        <w:softHyphen/>
        <w:t>punkt schwerwiegender Auseinandersetzungen, nachdem die furchtbaren Geschehnisse in und zwischen zwei Weltkriegen die Frage nach dem freien oder unf</w:t>
      </w:r>
      <w:r>
        <w:t>reien Willen wieder brennend gemacht hatten. „Für Luther wiegt der Bestand der ganzen Welt die Wahrheit nicht auf. die im Wort Gottes liegt; er weiß, wer mit dem Wort die Kirche er</w:t>
      </w:r>
      <w:r>
        <w:softHyphen/>
        <w:t xml:space="preserve">neuern will, der </w:t>
      </w:r>
      <w:proofErr w:type="spellStart"/>
      <w:r>
        <w:t>muß</w:t>
      </w:r>
      <w:proofErr w:type="spellEnd"/>
      <w:r>
        <w:t xml:space="preserve"> es wagen, sein Ansehen in der Welt aufs Spiel zu setze</w:t>
      </w:r>
      <w:r>
        <w:t xml:space="preserve">n, der </w:t>
      </w:r>
      <w:proofErr w:type="spellStart"/>
      <w:r>
        <w:t>muß</w:t>
      </w:r>
      <w:proofErr w:type="spellEnd"/>
      <w:r>
        <w:t xml:space="preserve"> sogar wagen, einsam zu stehen gegenüber der Tradition seiner Kirche“ (H. J. </w:t>
      </w:r>
      <w:proofErr w:type="spellStart"/>
      <w:r>
        <w:t>Iwand</w:t>
      </w:r>
      <w:proofErr w:type="spellEnd"/>
      <w:r>
        <w:t>). auch gegenüber seiner eigenen Kirche. Es geht letzten Endes darum: Wieweit kann der Mensch sich selbst „entscheiden“.</w:t>
      </w:r>
    </w:p>
    <w:p w:rsidR="00355DFA" w:rsidRDefault="00453561">
      <w:pPr>
        <w:pStyle w:val="Headerorfooter110"/>
        <w:framePr w:wrap="none" w:vAnchor="page" w:hAnchor="page" w:x="5122" w:y="9000"/>
        <w:shd w:val="clear" w:color="auto" w:fill="auto"/>
        <w:spacing w:line="230" w:lineRule="exact"/>
      </w:pPr>
      <w:r>
        <w:t>87</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0" w:h="8002" w:hRule="exact" w:wrap="none" w:vAnchor="page" w:hAnchor="page" w:x="710" w:y="943"/>
        <w:shd w:val="clear" w:color="auto" w:fill="auto"/>
        <w:spacing w:line="168" w:lineRule="exact"/>
        <w:jc w:val="both"/>
      </w:pPr>
      <w:r>
        <w:t>wenn es um die Got</w:t>
      </w:r>
      <w:r>
        <w:t>tesfrage geht? Hierauf hat Luther uns später in seinem Katechismus die kurze, dennoch letztgültige Antwort gegeben, wenn es in der Erklärung zum dritten Glaubensartikel heißt: „</w:t>
      </w:r>
      <w:proofErr w:type="spellStart"/>
      <w:r>
        <w:t>Idi</w:t>
      </w:r>
      <w:proofErr w:type="spellEnd"/>
      <w:r>
        <w:t xml:space="preserve"> glaube, </w:t>
      </w:r>
      <w:proofErr w:type="spellStart"/>
      <w:r>
        <w:t>daß</w:t>
      </w:r>
      <w:proofErr w:type="spellEnd"/>
      <w:r>
        <w:t xml:space="preserve"> ich nicht aus eigener Kraft an </w:t>
      </w:r>
      <w:proofErr w:type="spellStart"/>
      <w:r>
        <w:t>Jesum</w:t>
      </w:r>
      <w:proofErr w:type="spellEnd"/>
      <w:r>
        <w:t xml:space="preserve"> Christum, meinen Herrn, gl</w:t>
      </w:r>
      <w:r>
        <w:t>auben oder zu ihm kommen kann, sondern der Heilige Geist hat mich durch das Evangelium berufen, mit seinen Gaben erleuchtet“ usw. Das ist der Hintergrund für die tiefsinnigen, furchtlosen und unausweichlichen Gedanken, mit denen er die geist</w:t>
      </w:r>
      <w:r>
        <w:softHyphen/>
        <w:t>vollen, aber a</w:t>
      </w:r>
      <w:r>
        <w:t>n der biblischen Wahrheit vorbeisehenden Ausführungen des Erasmus als „lose Gründe“ sieghaft be</w:t>
      </w:r>
      <w:r>
        <w:softHyphen/>
        <w:t xml:space="preserve">streitet. Schon in der langen Widmung der Schrift wirft Luther seinem Gegner vor, </w:t>
      </w:r>
      <w:proofErr w:type="spellStart"/>
      <w:r>
        <w:t>daß</w:t>
      </w:r>
      <w:proofErr w:type="spellEnd"/>
      <w:r>
        <w:t xml:space="preserve"> er nicht das Wort Gottes allein als unbedingte Autorität gelten lasse und </w:t>
      </w:r>
      <w:r>
        <w:t>sich über Luther erhebe, der „aufs allergewisseste die Schrift be</w:t>
      </w:r>
      <w:r>
        <w:softHyphen/>
        <w:t xml:space="preserve">jahet . . . der Heilige Geist ist kein </w:t>
      </w:r>
      <w:proofErr w:type="spellStart"/>
      <w:r>
        <w:t>Skeptikus</w:t>
      </w:r>
      <w:proofErr w:type="spellEnd"/>
      <w:r>
        <w:t xml:space="preserve"> (Unentschie</w:t>
      </w:r>
      <w:r>
        <w:softHyphen/>
        <w:t xml:space="preserve">dener). Er hat </w:t>
      </w:r>
      <w:proofErr w:type="spellStart"/>
      <w:r>
        <w:t>nit</w:t>
      </w:r>
      <w:proofErr w:type="spellEnd"/>
      <w:r>
        <w:t xml:space="preserve"> einen ungewissen Wahn in unser Herz geschrieben, sondern eine kräftige, große </w:t>
      </w:r>
      <w:proofErr w:type="spellStart"/>
      <w:r>
        <w:t>Gewißheit</w:t>
      </w:r>
      <w:proofErr w:type="spellEnd"/>
      <w:r>
        <w:t>, die gewisser und fest</w:t>
      </w:r>
      <w:r>
        <w:t xml:space="preserve">er ist, als </w:t>
      </w:r>
      <w:proofErr w:type="spellStart"/>
      <w:r>
        <w:t>daß</w:t>
      </w:r>
      <w:proofErr w:type="spellEnd"/>
      <w:r>
        <w:t xml:space="preserve"> wir </w:t>
      </w:r>
      <w:proofErr w:type="spellStart"/>
      <w:r>
        <w:t>jetzund</w:t>
      </w:r>
      <w:proofErr w:type="spellEnd"/>
      <w:r>
        <w:t xml:space="preserve"> kreatürlich leben oder </w:t>
      </w:r>
      <w:proofErr w:type="spellStart"/>
      <w:r>
        <w:t>daß</w:t>
      </w:r>
      <w:proofErr w:type="spellEnd"/>
      <w:r>
        <w:t xml:space="preserve"> zwei und drei fünf seien.“ Darum verwirft er den Hochmut des Erasmus, der sich über die Schrift erhebt oder die Möglichkeit behauptet, ihre Glaubenssätze verschieden auszulegen: „Wo Du die christlichen</w:t>
      </w:r>
      <w:r>
        <w:t xml:space="preserve"> Glaubenssätze unter</w:t>
      </w:r>
      <w:r>
        <w:softHyphen/>
        <w:t xml:space="preserve">scheidest, gibst Du vor, die einen seien zu wissen notwendig, die andern nicht. Du sagst, einige seien verworren, die andern seien klar verständlich . . . </w:t>
      </w:r>
      <w:proofErr w:type="spellStart"/>
      <w:r>
        <w:t>Daß</w:t>
      </w:r>
      <w:proofErr w:type="spellEnd"/>
      <w:r>
        <w:t xml:space="preserve"> aber in der Schrift manches verworren und nicht alles klar verständlich sei,</w:t>
      </w:r>
      <w:r>
        <w:t xml:space="preserve"> das ist zwar durch die gottlosen Sophisten, zu deren Sprecher auch Du, Erasmus, Dich hier machst, unter die Leute ge</w:t>
      </w:r>
      <w:r>
        <w:softHyphen/>
        <w:t>bracht worden. Jedoch haben sie niemals auch nur einen Artikel hervorgebracht noch können sie einen hervorbringen, mit dem sie ihre Tollhe</w:t>
      </w:r>
      <w:r>
        <w:t xml:space="preserve">it beweisen konnten. Mit solchen Gespenstern wollte der Satan vom Lesen der Heiligen Schrift </w:t>
      </w:r>
      <w:proofErr w:type="spellStart"/>
      <w:r>
        <w:t>abschredcen</w:t>
      </w:r>
      <w:proofErr w:type="spellEnd"/>
      <w:r>
        <w:t xml:space="preserve"> und machte die Heilige Schrift verächtlich, um seine Pest aus der Philosophie in der Kirche zur Herrschaft zu bringen. Ich gestehe freilich zu, </w:t>
      </w:r>
      <w:proofErr w:type="spellStart"/>
      <w:r>
        <w:t>daß</w:t>
      </w:r>
      <w:proofErr w:type="spellEnd"/>
      <w:r>
        <w:t xml:space="preserve"> vie</w:t>
      </w:r>
      <w:r>
        <w:t>le Stellen in der Schrift dunkel und verworren sind. Aber das kommt nicht von der Majestät der Sache, sondern von der Unkenntnis der Wortdeutung und der Grammatik her. Das verhindert die Erkenntnis aller Dinge in der Schrift nicht. Was kann denn in der Sch</w:t>
      </w:r>
      <w:r>
        <w:t>rift noch Erhabeneres verborgen sein, nach</w:t>
      </w:r>
      <w:r>
        <w:softHyphen/>
        <w:t>dem die Siegel zerbrochen sind (Offb. 6, 1) und der Stein von des Grabes Tür gewälzt ist, nachdem das höchste Ge</w:t>
      </w:r>
      <w:r>
        <w:softHyphen/>
        <w:t>heimnis offenbart ist: Christus, Gottes Sohn, Mensch ge</w:t>
      </w:r>
      <w:r>
        <w:softHyphen/>
        <w:t>worden; Gott dreifältig und doch einer; Chri</w:t>
      </w:r>
      <w:r>
        <w:t>stus für uns gelitten und Herr in Ewigkeit? Ist das nicht sogar auf den</w:t>
      </w:r>
    </w:p>
    <w:p w:rsidR="00355DFA" w:rsidRDefault="00453561">
      <w:pPr>
        <w:pStyle w:val="Headerorfooter110"/>
        <w:framePr w:wrap="none" w:vAnchor="page" w:hAnchor="page" w:x="744" w:y="9039"/>
        <w:shd w:val="clear" w:color="auto" w:fill="auto"/>
        <w:spacing w:line="230" w:lineRule="exact"/>
      </w:pPr>
      <w:r>
        <w:t>88</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70" w:h="8006" w:hRule="exact" w:wrap="none" w:vAnchor="page" w:hAnchor="page" w:x="720" w:y="939"/>
        <w:shd w:val="clear" w:color="auto" w:fill="auto"/>
        <w:spacing w:before="0" w:line="173" w:lineRule="exact"/>
      </w:pPr>
      <w:r>
        <w:t>Gassen bekannt und verkündigt? Nimm Christus aus der Schrift, was wirst Du noch weiter in ihr finden? Die Dinge, die in der Schrift enthalten sind, sind alle ö</w:t>
      </w:r>
      <w:r>
        <w:t>ffentlich be</w:t>
      </w:r>
      <w:r>
        <w:softHyphen/>
        <w:t>kannt, mögen auch einige Stellen um der unbekannten Worte willen noch dunkel sein. Es ist wahrlich dumm und gottlos, zu wissen, der Inhalt der Schrift liege völlig im hellsten Licht, und (gleichzeitig) um einiger dunklen Worte willen den Inhal</w:t>
      </w:r>
      <w:r>
        <w:t>t für dunkel zu erklären . .</w:t>
      </w:r>
    </w:p>
    <w:p w:rsidR="00355DFA" w:rsidRDefault="00453561">
      <w:pPr>
        <w:pStyle w:val="Bodytext20"/>
        <w:framePr w:w="4670" w:h="8006" w:hRule="exact" w:wrap="none" w:vAnchor="page" w:hAnchor="page" w:x="720" w:y="939"/>
        <w:shd w:val="clear" w:color="auto" w:fill="auto"/>
        <w:spacing w:before="0" w:line="173" w:lineRule="exact"/>
        <w:ind w:firstLine="240"/>
      </w:pPr>
      <w:r>
        <w:t xml:space="preserve">Inwieweit hat denn der Mensch einen freien Willen? Luther sagt dazu: „Wenn wir überhaupt das Wort (freier Wille) nicht aufgeben wollen, was das Sicherste und Frömmste wäre, so wollen wir doch lehren, es bis dahin in gutem </w:t>
      </w:r>
      <w:r>
        <w:t xml:space="preserve">Glauben zu gebrauchen: </w:t>
      </w:r>
      <w:proofErr w:type="spellStart"/>
      <w:r>
        <w:t>daß</w:t>
      </w:r>
      <w:proofErr w:type="spellEnd"/>
      <w:r>
        <w:t xml:space="preserve"> dem Menschen freier Wille eingeräumt ist nicht in Dingen, die über, sondern die unter ihm liegen. D. h. er soll wissen, </w:t>
      </w:r>
      <w:proofErr w:type="spellStart"/>
      <w:r>
        <w:t>daß</w:t>
      </w:r>
      <w:proofErr w:type="spellEnd"/>
      <w:r>
        <w:t xml:space="preserve"> er in </w:t>
      </w:r>
      <w:proofErr w:type="spellStart"/>
      <w:r>
        <w:t>bezug</w:t>
      </w:r>
      <w:proofErr w:type="spellEnd"/>
      <w:r>
        <w:t xml:space="preserve"> auf seine Mittel und Besitztümer das Recht des Gebrauchs, des Handelns, des Unterlassens nach</w:t>
      </w:r>
      <w:r>
        <w:t xml:space="preserve"> freier Entscheidung hat — ungeachtet auch diese gelenkt wird durch die freie Entschei</w:t>
      </w:r>
      <w:r>
        <w:softHyphen/>
        <w:t xml:space="preserve">dung Gottes allein, wohin es ihm gefallen mag. Im </w:t>
      </w:r>
      <w:proofErr w:type="spellStart"/>
      <w:r>
        <w:t>übrigen</w:t>
      </w:r>
      <w:proofErr w:type="spellEnd"/>
      <w:r>
        <w:t xml:space="preserve"> hat er gegen Gott oder in Sachen, welche Seligkeit oder Verdammnis betreffen, keinerlei freie Entscheidung, son</w:t>
      </w:r>
      <w:r>
        <w:t xml:space="preserve">dern er ist ein Gefangener, ein Unterworfener, ein Gebundener, sei es des Willens Gottes oder des Satans . . . Gott ist Gott, für dessen Willen es keinen Grund und keine Rechenschaft gibt, die man ihm als Regel und Maß vorschreiben dürfte. Denn nichts ist </w:t>
      </w:r>
      <w:r>
        <w:t>ihm ebenbürtig oder überlegen; er ist viel</w:t>
      </w:r>
      <w:r>
        <w:softHyphen/>
        <w:t xml:space="preserve">mehr selbst das Maß aller Dinge. Gäbe es für ihn Regel oder Maß, Grund oder Rechenschaft, so könnte er schon nicht mehr Gottes Wille sein. Denn nicht deshalb, weil er so wollen </w:t>
      </w:r>
      <w:proofErr w:type="spellStart"/>
      <w:r>
        <w:t>muß</w:t>
      </w:r>
      <w:proofErr w:type="spellEnd"/>
      <w:r>
        <w:t xml:space="preserve"> oder </w:t>
      </w:r>
      <w:proofErr w:type="spellStart"/>
      <w:r>
        <w:t>mußte</w:t>
      </w:r>
      <w:proofErr w:type="spellEnd"/>
      <w:r>
        <w:t>, ist recht, was er wi</w:t>
      </w:r>
      <w:r>
        <w:t xml:space="preserve">ll, sondern im Gegenteil: weil er selbst so will, darum </w:t>
      </w:r>
      <w:proofErr w:type="spellStart"/>
      <w:r>
        <w:t>muß</w:t>
      </w:r>
      <w:proofErr w:type="spellEnd"/>
      <w:r>
        <w:t xml:space="preserve"> recht sein, was geschieht. Dem Willen eines Geschöpfs wird Grund und Regel </w:t>
      </w:r>
      <w:proofErr w:type="spellStart"/>
      <w:r>
        <w:t>vorgesdirieben</w:t>
      </w:r>
      <w:proofErr w:type="spellEnd"/>
      <w:r>
        <w:t>, doch nicht dem Willen des Schöpfers, es sei denn, man wolle ihm einen andern Schöpfer verord</w:t>
      </w:r>
      <w:r>
        <w:softHyphen/>
        <w:t>nen.“ Gott i</w:t>
      </w:r>
      <w:r>
        <w:t>st der Alleinwirksame, er hat seinen Willen teils offenbart, teils verborgen von Anfang her, beide gleich ewig und unveränderlich, der die Errettung der Seligen und die Verstockung der Verdammten bewirkt und demgegen</w:t>
      </w:r>
      <w:r>
        <w:softHyphen/>
        <w:t>über der menschliche Wille nur die Roll</w:t>
      </w:r>
      <w:r>
        <w:t>e eines Reittiers spielt, das entweder von Gott oder vom Teufel geritten wird und nur will, was sein Reiter will; das bleibt für die menschliche Vernunft ein grauenvolles, unlösbares Rätsel. — In einem Nachwort lauten die letzten Sätze, die mit einer ergre</w:t>
      </w:r>
      <w:r>
        <w:t xml:space="preserve">ifenden Fürbitte für Erasmus schließen, folgendermaßen: „Es ist recht wohl möglich, </w:t>
      </w:r>
      <w:proofErr w:type="spellStart"/>
      <w:r>
        <w:t>daß</w:t>
      </w:r>
      <w:proofErr w:type="spellEnd"/>
      <w:r>
        <w:t xml:space="preserve"> Du, der Du (auch nur) ein Mensch bist, die Schrift oder die Aussprüche der Väter,</w:t>
      </w:r>
    </w:p>
    <w:p w:rsidR="00355DFA" w:rsidRDefault="00453561">
      <w:pPr>
        <w:pStyle w:val="Headerorfooter20"/>
        <w:framePr w:wrap="none" w:vAnchor="page" w:hAnchor="page" w:x="5136" w:y="9018"/>
        <w:shd w:val="clear" w:color="auto" w:fill="auto"/>
        <w:spacing w:line="280" w:lineRule="exact"/>
      </w:pPr>
      <w:r>
        <w:rPr>
          <w:rStyle w:val="Headerorfooter2Spacing0pt0"/>
        </w:rPr>
        <w:t>89</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0" w:h="7987" w:hRule="exact" w:wrap="none" w:vAnchor="page" w:hAnchor="page" w:x="710" w:y="939"/>
        <w:shd w:val="clear" w:color="auto" w:fill="auto"/>
        <w:spacing w:line="168" w:lineRule="exact"/>
        <w:jc w:val="both"/>
      </w:pPr>
      <w:r>
        <w:t>unter deren Leitung Du ans Ziel zu kommen glaubst, weder rech</w:t>
      </w:r>
      <w:r>
        <w:t xml:space="preserve">t verstehst noch sorgfältig genug beachtest. Das beweist zur Genüge der Umstand, </w:t>
      </w:r>
      <w:proofErr w:type="spellStart"/>
      <w:r>
        <w:t>daß</w:t>
      </w:r>
      <w:proofErr w:type="spellEnd"/>
      <w:r>
        <w:t xml:space="preserve"> Du schreibst, Du wollest keine verbindlichen Aussagen machen, sondern Du habest nur einen Beitrag zur Diskussion geleistet. So schreibt nie</w:t>
      </w:r>
      <w:r>
        <w:softHyphen/>
        <w:t>mand, der die Sache von Grund a</w:t>
      </w:r>
      <w:r>
        <w:t xml:space="preserve">uf durchschaut und recht versteht. Ich jedenfalls habe in diesem Buch </w:t>
      </w:r>
      <w:r>
        <w:rPr>
          <w:rStyle w:val="Bodytext5Italic"/>
        </w:rPr>
        <w:t>keinen Beitrag geleistet, sondern ich habe verbindliche Aussagen gemacht und rede verbindlich.</w:t>
      </w:r>
      <w:r>
        <w:rPr>
          <w:rStyle w:val="Bodytext5Constantia8ptSpacing0pt"/>
        </w:rPr>
        <w:t xml:space="preserve"> </w:t>
      </w:r>
      <w:r>
        <w:t>Ich will auch niemand das Urteil hier</w:t>
      </w:r>
      <w:r>
        <w:softHyphen/>
        <w:t xml:space="preserve">über freilassen, sondern rate jedermann, Gehorsam zu </w:t>
      </w:r>
      <w:r>
        <w:t>leisten. Der Herr aber, um dessen Sache es geht, erleuchte Dich und mache aus Dir ein Gefäß zu seiner Ehre und Herrlichkeit! Amen.“</w:t>
      </w:r>
    </w:p>
    <w:p w:rsidR="00355DFA" w:rsidRDefault="00453561">
      <w:pPr>
        <w:pStyle w:val="Bodytext50"/>
        <w:framePr w:w="4690" w:h="7987" w:hRule="exact" w:wrap="none" w:vAnchor="page" w:hAnchor="page" w:x="710" w:y="939"/>
        <w:shd w:val="clear" w:color="auto" w:fill="auto"/>
        <w:spacing w:line="168" w:lineRule="exact"/>
        <w:ind w:firstLine="240"/>
        <w:jc w:val="both"/>
      </w:pPr>
      <w:r>
        <w:t xml:space="preserve">Die wichtigen Schriften, mit denen Luther </w:t>
      </w:r>
      <w:r>
        <w:rPr>
          <w:rStyle w:val="Bodytext5Italic"/>
        </w:rPr>
        <w:t>„Die Ordnung des Gottesdienstes“</w:t>
      </w:r>
      <w:r>
        <w:rPr>
          <w:rStyle w:val="Bodytext5Constantia8ptSpacing0pt"/>
        </w:rPr>
        <w:t xml:space="preserve"> </w:t>
      </w:r>
      <w:r>
        <w:t>begründete, das „</w:t>
      </w:r>
      <w:r>
        <w:rPr>
          <w:rStyle w:val="Bodytext5Italic"/>
        </w:rPr>
        <w:t>Große Bekenntnis vom Abendmahl“</w:t>
      </w:r>
      <w:r>
        <w:rPr>
          <w:rStyle w:val="Bodytext5Constantia8ptSpacing0pt"/>
        </w:rPr>
        <w:t xml:space="preserve"> </w:t>
      </w:r>
      <w:r>
        <w:t>ablegte und zum Türkenkrieg Stellung nahm, fielen in die Jahre 1526—1529. Während des Reichstags 1530 richtete Luther seine „</w:t>
      </w:r>
      <w:r>
        <w:rPr>
          <w:rStyle w:val="Bodytext5Italic"/>
        </w:rPr>
        <w:t>Vermahnung an die Geistlichen zu Augsburg“</w:t>
      </w:r>
      <w:r>
        <w:t>, wo Melanchthon in Luthers Sinne das evan</w:t>
      </w:r>
      <w:r>
        <w:softHyphen/>
        <w:t xml:space="preserve">gelische Glaubensbekenntnis in Worte </w:t>
      </w:r>
      <w:proofErr w:type="spellStart"/>
      <w:r>
        <w:t>faßte</w:t>
      </w:r>
      <w:proofErr w:type="spellEnd"/>
      <w:r>
        <w:t>. Ei</w:t>
      </w:r>
      <w:r>
        <w:t>ne seiner an</w:t>
      </w:r>
      <w:r>
        <w:softHyphen/>
        <w:t xml:space="preserve">ziehendsten Bibelerklärungen ist das sogenannte „Schöne </w:t>
      </w:r>
      <w:proofErr w:type="spellStart"/>
      <w:r>
        <w:t>Confitemini</w:t>
      </w:r>
      <w:proofErr w:type="spellEnd"/>
      <w:r>
        <w:t>“, nach dem ersten lateinischen Wort des 118. Psalms genannt, von dem Luther sagt: „Er ist mein Psalm, den ich liebhabe: denn er (hat) sich redlich um mich gar oft verdient und</w:t>
      </w:r>
      <w:r>
        <w:t xml:space="preserve"> mir aus großen Nöten geholfen, da mir Kaiser. Könige, Weise und Heilige nicht hätten helfen mögen und ist mir lieber denn des Papstes, Türken, Kaisers und aller Welt Ehre, Gut und Gewalt.“ Der 17. Vers: „Ich werde nicht sterben, sondern leben und des Herr</w:t>
      </w:r>
      <w:r>
        <w:t>n Werke verkündigen“ war sein Lieblingsspruch; er schrieb ihn latei</w:t>
      </w:r>
      <w:r>
        <w:softHyphen/>
        <w:t xml:space="preserve">nisch an die Wand seiner Stube auf der </w:t>
      </w:r>
      <w:proofErr w:type="spellStart"/>
      <w:r>
        <w:t>Veste</w:t>
      </w:r>
      <w:proofErr w:type="spellEnd"/>
      <w:r>
        <w:t xml:space="preserve"> Coburg, mit Noten zum Singen darüber, und schrieb in jener kleinen Texterläuterung: „</w:t>
      </w:r>
      <w:proofErr w:type="spellStart"/>
      <w:r>
        <w:t>Laßt</w:t>
      </w:r>
      <w:proofErr w:type="spellEnd"/>
      <w:r>
        <w:t xml:space="preserve"> uns merken hie in diesem Vers ein Meisterstück, wie </w:t>
      </w:r>
      <w:proofErr w:type="spellStart"/>
      <w:r>
        <w:t>g</w:t>
      </w:r>
      <w:r>
        <w:t>ewaltiglich</w:t>
      </w:r>
      <w:proofErr w:type="spellEnd"/>
      <w:r>
        <w:t xml:space="preserve"> er den Tod aus den Augen schlägt und will nichts wissen vom Sterben noch von Sün</w:t>
      </w:r>
      <w:r>
        <w:softHyphen/>
        <w:t xml:space="preserve">den: wiederum das Leben so feste vor sich bildet und will nichts denn Leben wissen. Wer aber den Tod nicht </w:t>
      </w:r>
      <w:proofErr w:type="spellStart"/>
      <w:r>
        <w:t>siehet</w:t>
      </w:r>
      <w:proofErr w:type="spellEnd"/>
      <w:r>
        <w:t>, der lebt ewiglich, wie Christus spricht. Johanne</w:t>
      </w:r>
      <w:r>
        <w:t xml:space="preserve">s vom achten: </w:t>
      </w:r>
      <w:proofErr w:type="gramStart"/>
      <w:r>
        <w:t>,Wer</w:t>
      </w:r>
      <w:proofErr w:type="gramEnd"/>
      <w:r>
        <w:t xml:space="preserve"> mein Wort hält, der wird den Tod nimmermehr sehen.</w:t>
      </w:r>
      <w:r>
        <w:rPr>
          <w:vertAlign w:val="superscript"/>
        </w:rPr>
        <w:t>1</w:t>
      </w:r>
      <w:r>
        <w:t xml:space="preserve"> Also senkt er sich gar ins Leben, </w:t>
      </w:r>
      <w:proofErr w:type="spellStart"/>
      <w:r>
        <w:t>daß</w:t>
      </w:r>
      <w:proofErr w:type="spellEnd"/>
      <w:r>
        <w:t xml:space="preserve"> der Tod im Leben verschlungen wird und ganz verschwindet. Das macht, </w:t>
      </w:r>
      <w:proofErr w:type="spellStart"/>
      <w:r>
        <w:t>daß</w:t>
      </w:r>
      <w:proofErr w:type="spellEnd"/>
      <w:r>
        <w:t xml:space="preserve"> er an der rechten Hand Gottes hänget mit festem Glau</w:t>
      </w:r>
      <w:r>
        <w:softHyphen/>
        <w:t xml:space="preserve">ben. Also haben alle </w:t>
      </w:r>
      <w:r>
        <w:t>Heiligen diesen Vers gesungen und müssen ihn vollends bis ans Ende singen.“</w:t>
      </w:r>
    </w:p>
    <w:p w:rsidR="00355DFA" w:rsidRDefault="00453561">
      <w:pPr>
        <w:pStyle w:val="Bodytext50"/>
        <w:framePr w:w="4690" w:h="7987" w:hRule="exact" w:wrap="none" w:vAnchor="page" w:hAnchor="page" w:x="710" w:y="939"/>
        <w:shd w:val="clear" w:color="auto" w:fill="auto"/>
        <w:spacing w:line="168" w:lineRule="exact"/>
        <w:ind w:firstLine="240"/>
        <w:jc w:val="both"/>
      </w:pPr>
      <w:r>
        <w:t xml:space="preserve">In demselben Jahr entstand auf der </w:t>
      </w:r>
      <w:proofErr w:type="spellStart"/>
      <w:r>
        <w:t>Veste</w:t>
      </w:r>
      <w:proofErr w:type="spellEnd"/>
      <w:r>
        <w:t xml:space="preserve"> Coburg der berühmte „</w:t>
      </w:r>
      <w:r>
        <w:rPr>
          <w:rStyle w:val="Bodytext5Italic"/>
        </w:rPr>
        <w:t>Sendbrief vom Dolmetschen</w:t>
      </w:r>
      <w:r>
        <w:rPr>
          <w:rStyle w:val="Bodytext5Constantia8ptSpacing0pt"/>
        </w:rPr>
        <w:t xml:space="preserve"> </w:t>
      </w:r>
      <w:r>
        <w:t>und Fürbitte der</w:t>
      </w:r>
    </w:p>
    <w:p w:rsidR="00355DFA" w:rsidRDefault="00453561">
      <w:pPr>
        <w:pStyle w:val="Headerorfooter20"/>
        <w:framePr w:wrap="none" w:vAnchor="page" w:hAnchor="page" w:x="691" w:y="8999"/>
        <w:shd w:val="clear" w:color="auto" w:fill="auto"/>
        <w:spacing w:line="280" w:lineRule="exact"/>
      </w:pPr>
      <w:r>
        <w:rPr>
          <w:rStyle w:val="Headerorfooter2Spacing0pt0"/>
        </w:rPr>
        <w:t>90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50"/>
        <w:framePr w:w="4690" w:h="8000" w:hRule="exact" w:wrap="none" w:vAnchor="page" w:hAnchor="page" w:x="710" w:y="935"/>
        <w:shd w:val="clear" w:color="auto" w:fill="auto"/>
        <w:spacing w:line="173" w:lineRule="exact"/>
        <w:jc w:val="both"/>
      </w:pPr>
      <w:r>
        <w:t>Heiligen“, zunächst als eine Verteidigungsschrift,</w:t>
      </w:r>
      <w:r>
        <w:t xml:space="preserve"> die er gegen Angriffe von katholischer Seite </w:t>
      </w:r>
      <w:proofErr w:type="spellStart"/>
      <w:r>
        <w:t>verfaßte</w:t>
      </w:r>
      <w:proofErr w:type="spellEnd"/>
      <w:r>
        <w:t xml:space="preserve">, als seine Bibelübersetzung erschienen war. Luther sandte sie am 12. September 1530 an den Nürnberger Prediger </w:t>
      </w:r>
      <w:proofErr w:type="spellStart"/>
      <w:r>
        <w:t>Wenzeslaus</w:t>
      </w:r>
      <w:proofErr w:type="spellEnd"/>
      <w:r>
        <w:t xml:space="preserve"> Link, seinen Freund, der sie dort drucken ließ. In Abwehr und Angriff haben wir</w:t>
      </w:r>
      <w:r>
        <w:t xml:space="preserve"> hier den ganzen Luther, den Meister volkstümlicher Rede, in der ganzen Wucht seiner geistigen Fechtkunst mit seinem sieghaften Humor und seinem tiefen, frommen, von Gottes Ernst und Wahrheit getroffenen Gemüt mit seinem Nebeneinander von kindlicher und mä</w:t>
      </w:r>
      <w:r>
        <w:t xml:space="preserve">nnlicher, demütiger und stolz </w:t>
      </w:r>
      <w:proofErr w:type="spellStart"/>
      <w:r>
        <w:t>bewußter</w:t>
      </w:r>
      <w:proofErr w:type="spellEnd"/>
      <w:r>
        <w:t xml:space="preserve"> Sprache voll lebendiger Mächtigkeit der Gedanken. Darin spricht er aus, mit welcher gewissenhaften Mühe er sich ungezählte Male um den Sinn des Urtextes bemüht habe: „Es ist uns oft genug begegnet, </w:t>
      </w:r>
      <w:proofErr w:type="spellStart"/>
      <w:r>
        <w:t>daß</w:t>
      </w:r>
      <w:proofErr w:type="spellEnd"/>
      <w:r>
        <w:t xml:space="preserve"> wir vierzehn Ta</w:t>
      </w:r>
      <w:r>
        <w:t>ge, drei, ja vier Wochen lang ein ein</w:t>
      </w:r>
      <w:r>
        <w:softHyphen/>
        <w:t>ziges Wort gesucht und erfragt haben, und haben’s doch bisweilen nicht gefunden. Im Buch Hiob hatten wir, M. Phi</w:t>
      </w:r>
      <w:r>
        <w:softHyphen/>
        <w:t xml:space="preserve">lippus, </w:t>
      </w:r>
      <w:proofErr w:type="spellStart"/>
      <w:r>
        <w:t>Aurogallus</w:t>
      </w:r>
      <w:proofErr w:type="spellEnd"/>
      <w:r>
        <w:t xml:space="preserve"> und ich, solche Arbeit, </w:t>
      </w:r>
      <w:proofErr w:type="spellStart"/>
      <w:r>
        <w:t>daß</w:t>
      </w:r>
      <w:proofErr w:type="spellEnd"/>
      <w:r>
        <w:t xml:space="preserve"> wir in vier Tagen zuweilen kaum drei Zeilen fertigbringen </w:t>
      </w:r>
      <w:r>
        <w:t>konnten. Mein Lieber, nun, da es verdeutscht und fertig ist, kann’s ein jeder lesen und kritisieren. Es läuft einer jetzt mit den Augen über drei, vier Blätter hin und stößt nicht ein ein</w:t>
      </w:r>
      <w:r>
        <w:softHyphen/>
        <w:t>ziges Mal an, wird aber nicht gewahr, welche Wacken und Klötze da ge</w:t>
      </w:r>
      <w:r>
        <w:t xml:space="preserve">legen sind, wo er jetzt drüber hingeht wie über ein gehobeltes Brett, wo wir haben schwitzen und uns ängstigen müssen.“ Gegen die feindlichen Besserwisser, wie sie sich auch in Stimmen der Schwärmer und Wiedertäufer vernehmen ließen, setzte er sein kühnes </w:t>
      </w:r>
      <w:proofErr w:type="spellStart"/>
      <w:r>
        <w:t>Selbstbewußtsein</w:t>
      </w:r>
      <w:proofErr w:type="spellEnd"/>
      <w:r>
        <w:t xml:space="preserve">, das seiner Sache </w:t>
      </w:r>
      <w:proofErr w:type="spellStart"/>
      <w:r>
        <w:t>gewiß</w:t>
      </w:r>
      <w:proofErr w:type="spellEnd"/>
      <w:r>
        <w:t xml:space="preserve"> ist, nämlich in Gottes Dienst zur Verbreitung seines heiligen Wortes gearbeitet zu haben.</w:t>
      </w:r>
    </w:p>
    <w:p w:rsidR="00355DFA" w:rsidRDefault="00453561">
      <w:pPr>
        <w:pStyle w:val="Bodytext50"/>
        <w:framePr w:w="4690" w:h="8000" w:hRule="exact" w:wrap="none" w:vAnchor="page" w:hAnchor="page" w:x="710" w:y="935"/>
        <w:shd w:val="clear" w:color="auto" w:fill="auto"/>
        <w:spacing w:line="173" w:lineRule="exact"/>
        <w:ind w:firstLine="240"/>
        <w:jc w:val="both"/>
      </w:pPr>
      <w:r>
        <w:t>Als eigentliches Testament seines Glaubens und seiner Lehre hinterließ Luther die sogenannten „</w:t>
      </w:r>
      <w:proofErr w:type="spellStart"/>
      <w:r>
        <w:rPr>
          <w:rStyle w:val="Bodytext5Italic"/>
        </w:rPr>
        <w:t>Sdimalkaldischen</w:t>
      </w:r>
      <w:proofErr w:type="spellEnd"/>
      <w:r>
        <w:rPr>
          <w:rStyle w:val="Bodytext5Italic"/>
        </w:rPr>
        <w:t xml:space="preserve"> </w:t>
      </w:r>
      <w:proofErr w:type="spellStart"/>
      <w:r>
        <w:rPr>
          <w:rStyle w:val="Bodytext5Italic"/>
        </w:rPr>
        <w:t>Artikel</w:t>
      </w:r>
      <w:r>
        <w:t>die</w:t>
      </w:r>
      <w:proofErr w:type="spellEnd"/>
      <w:r>
        <w:t xml:space="preserve"> </w:t>
      </w:r>
      <w:r>
        <w:t>entstanden, als Kurfürst Johann Friedrich von Sachsen die evangelischen Fürsten und Städtevertreter nach jener thüringischen Stadt einberufen hatte, um über die Beschickung des vom Papst einberufenen Konzils zu beraten (2. Februar 1537). Vorher hatte er Lu</w:t>
      </w:r>
      <w:r>
        <w:t xml:space="preserve">ther beauftragt, eine Schrift zu verfassen, „woraus jeder erkennen könne, worauf er sich auf einem </w:t>
      </w:r>
      <w:proofErr w:type="spellStart"/>
      <w:r>
        <w:t>Konzilium</w:t>
      </w:r>
      <w:proofErr w:type="spellEnd"/>
      <w:r>
        <w:t>, auch in seinem letzten Abschied von der Welt vor Gottes allmächtigem Gericht gedenke zu berufen und zu bleiben und darinnen ohne Verletzung gött</w:t>
      </w:r>
      <w:r>
        <w:softHyphen/>
        <w:t>l</w:t>
      </w:r>
      <w:r>
        <w:t>icher Majestät nicht zu weichen, es betreffe gleich Leib oder Gut, Frieden oder Unfrieden“. Jene Artikel nun bilden die gewünschte Zusammenfassung der reformatorischen Lehre, wie sie von den übrigen sächsischen Theologen später ge</w:t>
      </w:r>
      <w:r>
        <w:softHyphen/>
        <w:t>billigt wurde „als ein gr</w:t>
      </w:r>
      <w:r>
        <w:t>anitenes Monument der Reformation</w:t>
      </w:r>
    </w:p>
    <w:p w:rsidR="00355DFA" w:rsidRDefault="00453561">
      <w:pPr>
        <w:pStyle w:val="Headerorfooter20"/>
        <w:framePr w:wrap="none" w:vAnchor="page" w:hAnchor="page" w:x="5141" w:y="9004"/>
        <w:shd w:val="clear" w:color="auto" w:fill="auto"/>
        <w:spacing w:line="280" w:lineRule="exact"/>
      </w:pPr>
      <w:r>
        <w:rPr>
          <w:rStyle w:val="Headerorfooter2Spacing0pt0"/>
        </w:rPr>
        <w:t>91</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20"/>
        <w:framePr w:w="4661" w:h="6110" w:hRule="exact" w:wrap="none" w:vAnchor="page" w:hAnchor="page" w:x="725" w:y="939"/>
        <w:shd w:val="clear" w:color="auto" w:fill="auto"/>
        <w:spacing w:before="0" w:line="173" w:lineRule="exact"/>
      </w:pPr>
      <w:r>
        <w:t xml:space="preserve">Luthers“. Die Hauptartikel des Glaubens </w:t>
      </w:r>
      <w:proofErr w:type="spellStart"/>
      <w:r>
        <w:t>faßt</w:t>
      </w:r>
      <w:proofErr w:type="spellEnd"/>
      <w:r>
        <w:t xml:space="preserve"> Luther unter Berufung auf Stellen des Jesaja und des Römerbriefes in folgenden Sätzen zusammen:</w:t>
      </w:r>
    </w:p>
    <w:p w:rsidR="00355DFA" w:rsidRDefault="00453561">
      <w:pPr>
        <w:pStyle w:val="Bodytext20"/>
        <w:framePr w:w="4661" w:h="6110" w:hRule="exact" w:wrap="none" w:vAnchor="page" w:hAnchor="page" w:x="725" w:y="939"/>
        <w:shd w:val="clear" w:color="auto" w:fill="auto"/>
        <w:spacing w:before="0" w:line="173" w:lineRule="exact"/>
        <w:ind w:firstLine="240"/>
      </w:pPr>
      <w:r>
        <w:t>„Jesus Christus, unser Gott und Herr, ist um unsrer Sünd</w:t>
      </w:r>
      <w:r>
        <w:t>e willen gestorben und um unsrer Gerechtigkeit willen auferstanden. Er ist allein das Lamm Gottes, das der Welt Sünde trägt, und Gott hat unser aller Sünde auf ihn ge</w:t>
      </w:r>
      <w:r>
        <w:softHyphen/>
        <w:t xml:space="preserve">legt. Weiter: </w:t>
      </w:r>
      <w:proofErr w:type="gramStart"/>
      <w:r>
        <w:t>,Sie</w:t>
      </w:r>
      <w:proofErr w:type="gramEnd"/>
      <w:r>
        <w:t xml:space="preserve"> sind allzumal Sünder und werden ohne Verdienst gerecht aus seiner Gnad</w:t>
      </w:r>
      <w:r>
        <w:t xml:space="preserve">e durch die Erlösung Christi in seinem Blut.“ Weil nun das alles geglaubt werden </w:t>
      </w:r>
      <w:proofErr w:type="spellStart"/>
      <w:r>
        <w:t>muß</w:t>
      </w:r>
      <w:proofErr w:type="spellEnd"/>
      <w:r>
        <w:t xml:space="preserve"> und sonst mit keinem Werk, Gesetz oder Verdienst er</w:t>
      </w:r>
      <w:r>
        <w:softHyphen/>
        <w:t xml:space="preserve">langt oder </w:t>
      </w:r>
      <w:proofErr w:type="spellStart"/>
      <w:r>
        <w:t>erfaßt</w:t>
      </w:r>
      <w:proofErr w:type="spellEnd"/>
      <w:r>
        <w:t xml:space="preserve"> werden kann, so ist es klar und </w:t>
      </w:r>
      <w:proofErr w:type="spellStart"/>
      <w:r>
        <w:t>gewiß</w:t>
      </w:r>
      <w:proofErr w:type="spellEnd"/>
      <w:r>
        <w:t xml:space="preserve">, </w:t>
      </w:r>
      <w:proofErr w:type="spellStart"/>
      <w:r>
        <w:t>daß</w:t>
      </w:r>
      <w:proofErr w:type="spellEnd"/>
      <w:r>
        <w:t xml:space="preserve"> allein dieser Glaube uns gerecht macht, wie St. Paulus spr</w:t>
      </w:r>
      <w:r>
        <w:t xml:space="preserve">icht: ,Wir halten dafür, </w:t>
      </w:r>
      <w:proofErr w:type="spellStart"/>
      <w:r>
        <w:t>daß</w:t>
      </w:r>
      <w:proofErr w:type="spellEnd"/>
      <w:r>
        <w:t xml:space="preserve"> der Mensch gerecht werde ohne Werke des Gesetzes, durch den Glauben.“ Ferner: </w:t>
      </w:r>
      <w:proofErr w:type="gramStart"/>
      <w:r>
        <w:t>,Auf</w:t>
      </w:r>
      <w:proofErr w:type="gramEnd"/>
      <w:r>
        <w:t xml:space="preserve"> </w:t>
      </w:r>
      <w:proofErr w:type="spellStart"/>
      <w:r>
        <w:t>daß</w:t>
      </w:r>
      <w:proofErr w:type="spellEnd"/>
      <w:r>
        <w:t xml:space="preserve"> Gott allein gerecht sei und gerecht mache den, der da ist des Glaubens an Jesus.“ Von diesem Artikel kann man in nichts weichen oder nachgeb</w:t>
      </w:r>
      <w:r>
        <w:t xml:space="preserve">en, es falle Himmel und Erde, und was nicht bleiben will, ein. </w:t>
      </w:r>
      <w:proofErr w:type="gramStart"/>
      <w:r>
        <w:t>Denn ,es</w:t>
      </w:r>
      <w:proofErr w:type="gramEnd"/>
      <w:r>
        <w:t xml:space="preserve"> ist kein andrer Name den Menschen gegeben, durch den wir selig werden können“, spricht St. Petrus, und .durch seine Wunden sind wir geheilt.“ “</w:t>
      </w:r>
    </w:p>
    <w:p w:rsidR="00355DFA" w:rsidRDefault="00453561">
      <w:pPr>
        <w:pStyle w:val="Bodytext20"/>
        <w:framePr w:w="4661" w:h="6110" w:hRule="exact" w:wrap="none" w:vAnchor="page" w:hAnchor="page" w:x="725" w:y="939"/>
        <w:shd w:val="clear" w:color="auto" w:fill="auto"/>
        <w:spacing w:before="0" w:line="173" w:lineRule="exact"/>
        <w:ind w:firstLine="240"/>
      </w:pPr>
      <w:r>
        <w:t>Am Ende des großen Bekenntnisses heißt e</w:t>
      </w:r>
      <w:r>
        <w:t xml:space="preserve">s dann: „Durch den Glauben kriegen wir ein </w:t>
      </w:r>
      <w:proofErr w:type="spellStart"/>
      <w:r>
        <w:t>ander</w:t>
      </w:r>
      <w:proofErr w:type="spellEnd"/>
      <w:r>
        <w:t xml:space="preserve"> neu Herz, und Gott will um Christi willen uns für ganz gerecht und heilig halten und hält uns, obwohl die Sünde im Fleisch noch nicht gar weg oder tot ist, so will er sie doch nicht rechnen noch wissen. Und </w:t>
      </w:r>
      <w:r>
        <w:t xml:space="preserve">auf solchen Glauben, </w:t>
      </w:r>
      <w:proofErr w:type="spellStart"/>
      <w:r>
        <w:t>Verneuerung</w:t>
      </w:r>
      <w:proofErr w:type="spellEnd"/>
      <w:r>
        <w:t xml:space="preserve"> und Ver</w:t>
      </w:r>
      <w:r>
        <w:softHyphen/>
        <w:t xml:space="preserve">gebung der Sünden folgen dann gute Werk: Und was an denselben auch noch </w:t>
      </w:r>
      <w:proofErr w:type="spellStart"/>
      <w:r>
        <w:t>sündlich</w:t>
      </w:r>
      <w:proofErr w:type="spellEnd"/>
      <w:r>
        <w:t xml:space="preserve"> oder Mangel ist, soll nicht vor Sünde oder Mangel gerechnet werden eben um desselben willen, sondern der Mensch soll ganz beide, nach </w:t>
      </w:r>
      <w:r>
        <w:t>der Person und seinen Werken gerecht und heilig heißen und sein aus lauter Gnade und Barmherzigkeit über uns ausgeschüttet und ausgebreitet.“</w:t>
      </w:r>
    </w:p>
    <w:p w:rsidR="00355DFA" w:rsidRDefault="00453561">
      <w:pPr>
        <w:pStyle w:val="Headerorfooter20"/>
        <w:framePr w:wrap="none" w:vAnchor="page" w:hAnchor="page" w:x="706" w:y="8979"/>
        <w:shd w:val="clear" w:color="auto" w:fill="auto"/>
        <w:spacing w:line="280" w:lineRule="exact"/>
      </w:pPr>
      <w:r>
        <w:rPr>
          <w:rStyle w:val="Headerorfooter2Spacing0pt0"/>
        </w:rPr>
        <w:t>92</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60"/>
        <w:framePr w:w="4656" w:h="6305" w:hRule="exact" w:wrap="none" w:vAnchor="page" w:hAnchor="page" w:x="727" w:y="844"/>
        <w:shd w:val="clear" w:color="auto" w:fill="auto"/>
        <w:spacing w:after="0" w:line="340" w:lineRule="exact"/>
        <w:jc w:val="left"/>
      </w:pPr>
      <w:bookmarkStart w:id="15" w:name="bookmark14"/>
      <w:r>
        <w:t>Literaturnachweis</w:t>
      </w:r>
      <w:bookmarkEnd w:id="15"/>
    </w:p>
    <w:p w:rsidR="00355DFA" w:rsidRDefault="00453561">
      <w:pPr>
        <w:pStyle w:val="Bodytext50"/>
        <w:framePr w:w="4656" w:h="6305" w:hRule="exact" w:wrap="none" w:vAnchor="page" w:hAnchor="page" w:x="727" w:y="844"/>
        <w:shd w:val="clear" w:color="auto" w:fill="auto"/>
        <w:spacing w:line="260" w:lineRule="exact"/>
        <w:jc w:val="left"/>
      </w:pPr>
      <w:r>
        <w:t>W e r k e :</w:t>
      </w:r>
    </w:p>
    <w:p w:rsidR="00355DFA" w:rsidRDefault="00453561">
      <w:pPr>
        <w:pStyle w:val="Bodytext50"/>
        <w:framePr w:w="4656" w:h="6305" w:hRule="exact" w:wrap="none" w:vAnchor="page" w:hAnchor="page" w:x="727" w:y="844"/>
        <w:shd w:val="clear" w:color="auto" w:fill="auto"/>
        <w:spacing w:line="173" w:lineRule="exact"/>
        <w:ind w:left="300" w:hanging="300"/>
        <w:jc w:val="left"/>
      </w:pPr>
      <w:r>
        <w:t xml:space="preserve">Luthers Werke in Auswahl. Herausgegeben von Otto Clemen. </w:t>
      </w:r>
      <w:r>
        <w:t>Bd. I—VIII, Berlin 1933.</w:t>
      </w:r>
    </w:p>
    <w:p w:rsidR="00355DFA" w:rsidRDefault="00453561">
      <w:pPr>
        <w:pStyle w:val="Bodytext50"/>
        <w:framePr w:w="4656" w:h="6305" w:hRule="exact" w:wrap="none" w:vAnchor="page" w:hAnchor="page" w:x="727" w:y="844"/>
        <w:shd w:val="clear" w:color="auto" w:fill="auto"/>
        <w:spacing w:line="173" w:lineRule="exact"/>
        <w:ind w:left="300" w:hanging="300"/>
        <w:jc w:val="left"/>
      </w:pPr>
      <w:r>
        <w:t>Martin Luther: Die Hauptschriften. Herausgegeben von Kurt Aland. 2 Bde. Berlin 1951.</w:t>
      </w:r>
    </w:p>
    <w:p w:rsidR="00355DFA" w:rsidRDefault="00453561">
      <w:pPr>
        <w:pStyle w:val="Bodytext50"/>
        <w:framePr w:w="4656" w:h="6305" w:hRule="exact" w:wrap="none" w:vAnchor="page" w:hAnchor="page" w:x="727" w:y="844"/>
        <w:shd w:val="clear" w:color="auto" w:fill="auto"/>
        <w:spacing w:after="130" w:line="173" w:lineRule="exact"/>
        <w:ind w:left="300" w:hanging="300"/>
        <w:jc w:val="left"/>
      </w:pPr>
      <w:r>
        <w:t>Luther. Ausgewählt von Karl Gerhard Steck. Fischer-Bücherei Nr. 76. Frankfurt a. M. 1955.</w:t>
      </w:r>
    </w:p>
    <w:p w:rsidR="00355DFA" w:rsidRDefault="00453561">
      <w:pPr>
        <w:pStyle w:val="Bodytext110"/>
        <w:framePr w:w="4656" w:h="6305" w:hRule="exact" w:wrap="none" w:vAnchor="page" w:hAnchor="page" w:x="727" w:y="844"/>
        <w:shd w:val="clear" w:color="auto" w:fill="auto"/>
        <w:spacing w:line="160" w:lineRule="exact"/>
        <w:jc w:val="left"/>
      </w:pPr>
      <w:r>
        <w:rPr>
          <w:rStyle w:val="Bodytext11Spacing2pt"/>
        </w:rPr>
        <w:t>Über Luther:</w:t>
      </w:r>
    </w:p>
    <w:p w:rsidR="00355DFA" w:rsidRDefault="00453561">
      <w:pPr>
        <w:pStyle w:val="Bodytext50"/>
        <w:framePr w:w="4656" w:h="6305" w:hRule="exact" w:wrap="none" w:vAnchor="page" w:hAnchor="page" w:x="727" w:y="844"/>
        <w:shd w:val="clear" w:color="auto" w:fill="auto"/>
        <w:spacing w:line="173" w:lineRule="exact"/>
        <w:ind w:left="300" w:hanging="300"/>
        <w:jc w:val="left"/>
      </w:pPr>
      <w:r>
        <w:t xml:space="preserve">Roland H. </w:t>
      </w:r>
      <w:proofErr w:type="spellStart"/>
      <w:r>
        <w:t>Bainton</w:t>
      </w:r>
      <w:proofErr w:type="spellEnd"/>
      <w:r>
        <w:t>: Hier stehe ich. Das Lebe</w:t>
      </w:r>
      <w:r>
        <w:t>n Martin Luthers. Göttingen 1952.</w:t>
      </w:r>
    </w:p>
    <w:p w:rsidR="00355DFA" w:rsidRDefault="00453561">
      <w:pPr>
        <w:pStyle w:val="Bodytext50"/>
        <w:framePr w:w="4656" w:h="6305" w:hRule="exact" w:wrap="none" w:vAnchor="page" w:hAnchor="page" w:x="727" w:y="844"/>
        <w:shd w:val="clear" w:color="auto" w:fill="auto"/>
        <w:spacing w:line="173" w:lineRule="exact"/>
        <w:ind w:left="300" w:hanging="300"/>
        <w:jc w:val="left"/>
      </w:pPr>
      <w:r>
        <w:t>Heinrich Böhmer: Luther im Lichte der neueren Forschung. Leipzig 1906.</w:t>
      </w:r>
    </w:p>
    <w:p w:rsidR="00355DFA" w:rsidRDefault="00453561">
      <w:pPr>
        <w:pStyle w:val="Bodytext50"/>
        <w:framePr w:w="4656" w:h="6305" w:hRule="exact" w:wrap="none" w:vAnchor="page" w:hAnchor="page" w:x="727" w:y="844"/>
        <w:shd w:val="clear" w:color="auto" w:fill="auto"/>
        <w:spacing w:line="202" w:lineRule="exact"/>
        <w:jc w:val="left"/>
      </w:pPr>
      <w:r>
        <w:t xml:space="preserve">Heinrich Böhmer: Der junge Luther. 2 Bde. Gotha 1929. Heinrich </w:t>
      </w:r>
      <w:proofErr w:type="spellStart"/>
      <w:r>
        <w:t>Bornkamm</w:t>
      </w:r>
      <w:proofErr w:type="spellEnd"/>
      <w:r>
        <w:t xml:space="preserve">: Luthers geistige Welt. Lüneburg 1947. Heinrich </w:t>
      </w:r>
      <w:proofErr w:type="spellStart"/>
      <w:r>
        <w:t>Fausel</w:t>
      </w:r>
      <w:proofErr w:type="spellEnd"/>
      <w:r>
        <w:t>: D. Martin Luther. Der R</w:t>
      </w:r>
      <w:r>
        <w:t>eformator im Kampf um Evangelium und Kirche. Calw/Stuttgart 1955.</w:t>
      </w:r>
    </w:p>
    <w:p w:rsidR="00355DFA" w:rsidRDefault="00453561">
      <w:pPr>
        <w:pStyle w:val="Bodytext50"/>
        <w:framePr w:w="4656" w:h="6305" w:hRule="exact" w:wrap="none" w:vAnchor="page" w:hAnchor="page" w:x="727" w:y="844"/>
        <w:shd w:val="clear" w:color="auto" w:fill="auto"/>
        <w:spacing w:line="202" w:lineRule="exact"/>
        <w:jc w:val="left"/>
      </w:pPr>
      <w:r>
        <w:t xml:space="preserve">Karl August </w:t>
      </w:r>
      <w:proofErr w:type="spellStart"/>
      <w:r>
        <w:t>Meißinger</w:t>
      </w:r>
      <w:proofErr w:type="spellEnd"/>
      <w:r>
        <w:t>: Martin Luther. Glauben und Tun.</w:t>
      </w:r>
    </w:p>
    <w:p w:rsidR="00355DFA" w:rsidRDefault="00453561">
      <w:pPr>
        <w:pStyle w:val="Bodytext50"/>
        <w:framePr w:w="4656" w:h="6305" w:hRule="exact" w:wrap="none" w:vAnchor="page" w:hAnchor="page" w:x="727" w:y="844"/>
        <w:shd w:val="clear" w:color="auto" w:fill="auto"/>
        <w:spacing w:line="260" w:lineRule="exact"/>
        <w:ind w:left="300"/>
        <w:jc w:val="both"/>
      </w:pPr>
      <w:r>
        <w:t>Ein Brevier. München 1947.</w:t>
      </w:r>
    </w:p>
    <w:p w:rsidR="00355DFA" w:rsidRDefault="00453561">
      <w:pPr>
        <w:pStyle w:val="Bodytext50"/>
        <w:framePr w:w="4656" w:h="6305" w:hRule="exact" w:wrap="none" w:vAnchor="page" w:hAnchor="page" w:x="727" w:y="844"/>
        <w:shd w:val="clear" w:color="auto" w:fill="auto"/>
        <w:spacing w:line="260" w:lineRule="exact"/>
        <w:jc w:val="left"/>
      </w:pPr>
      <w:r>
        <w:t xml:space="preserve">Karl August </w:t>
      </w:r>
      <w:proofErr w:type="spellStart"/>
      <w:r>
        <w:t>Meißinger</w:t>
      </w:r>
      <w:proofErr w:type="spellEnd"/>
      <w:r>
        <w:t>: Der katholische Luther.</w:t>
      </w:r>
    </w:p>
    <w:p w:rsidR="00355DFA" w:rsidRDefault="00453561">
      <w:pPr>
        <w:pStyle w:val="Bodytext50"/>
        <w:framePr w:w="4656" w:h="6305" w:hRule="exact" w:wrap="none" w:vAnchor="page" w:hAnchor="page" w:x="727" w:y="844"/>
        <w:shd w:val="clear" w:color="auto" w:fill="auto"/>
        <w:spacing w:line="260" w:lineRule="exact"/>
        <w:ind w:left="300"/>
        <w:jc w:val="both"/>
      </w:pPr>
      <w:r>
        <w:t>München 1952.</w:t>
      </w:r>
    </w:p>
    <w:p w:rsidR="00355DFA" w:rsidRDefault="00453561">
      <w:pPr>
        <w:pStyle w:val="Bodytext50"/>
        <w:framePr w:w="4656" w:h="6305" w:hRule="exact" w:wrap="none" w:vAnchor="page" w:hAnchor="page" w:x="727" w:y="844"/>
        <w:shd w:val="clear" w:color="auto" w:fill="auto"/>
        <w:spacing w:line="173" w:lineRule="exact"/>
        <w:ind w:left="300" w:hanging="300"/>
        <w:jc w:val="left"/>
      </w:pPr>
      <w:r>
        <w:t xml:space="preserve">Karl August </w:t>
      </w:r>
      <w:proofErr w:type="spellStart"/>
      <w:r>
        <w:t>Meißinger</w:t>
      </w:r>
      <w:proofErr w:type="spellEnd"/>
      <w:r>
        <w:t xml:space="preserve">: Luther. Die deutsche </w:t>
      </w:r>
      <w:r>
        <w:t>Tragödie 1521. München 1953.</w:t>
      </w:r>
    </w:p>
    <w:p w:rsidR="00355DFA" w:rsidRDefault="00453561">
      <w:pPr>
        <w:pStyle w:val="Bodytext50"/>
        <w:framePr w:w="4656" w:h="6305" w:hRule="exact" w:wrap="none" w:vAnchor="page" w:hAnchor="page" w:x="727" w:y="844"/>
        <w:shd w:val="clear" w:color="auto" w:fill="auto"/>
        <w:spacing w:after="66" w:line="192" w:lineRule="exact"/>
        <w:jc w:val="left"/>
      </w:pPr>
      <w:r>
        <w:t xml:space="preserve">Gerhard Ritter: Luther. Gestalt und Tat. München 1943. Ernst Wolf: </w:t>
      </w:r>
      <w:proofErr w:type="spellStart"/>
      <w:r>
        <w:t>Peregrinatio</w:t>
      </w:r>
      <w:proofErr w:type="spellEnd"/>
      <w:r>
        <w:t>. Studien zur reformatorischen Theo</w:t>
      </w:r>
      <w:r>
        <w:softHyphen/>
        <w:t>logie. München 1954.</w:t>
      </w:r>
    </w:p>
    <w:p w:rsidR="00355DFA" w:rsidRDefault="00453561">
      <w:pPr>
        <w:pStyle w:val="Bodytext50"/>
        <w:framePr w:w="4656" w:h="6305" w:hRule="exact" w:wrap="none" w:vAnchor="page" w:hAnchor="page" w:x="727" w:y="844"/>
        <w:shd w:val="clear" w:color="auto" w:fill="auto"/>
        <w:spacing w:line="260" w:lineRule="exact"/>
        <w:jc w:val="left"/>
      </w:pPr>
      <w:r>
        <w:rPr>
          <w:rStyle w:val="Bodytext5Spacing2pt"/>
        </w:rPr>
        <w:t>Einzelschriften</w:t>
      </w:r>
    </w:p>
    <w:p w:rsidR="00355DFA" w:rsidRDefault="00453561">
      <w:pPr>
        <w:pStyle w:val="Bodytext50"/>
        <w:framePr w:w="4656" w:h="6305" w:hRule="exact" w:wrap="none" w:vAnchor="page" w:hAnchor="page" w:x="727" w:y="844"/>
        <w:shd w:val="clear" w:color="auto" w:fill="auto"/>
        <w:spacing w:line="168" w:lineRule="exact"/>
        <w:ind w:left="300"/>
        <w:jc w:val="both"/>
      </w:pPr>
      <w:r>
        <w:t xml:space="preserve">von </w:t>
      </w:r>
      <w:proofErr w:type="spellStart"/>
      <w:r>
        <w:t>Hayo</w:t>
      </w:r>
      <w:proofErr w:type="spellEnd"/>
      <w:r>
        <w:t xml:space="preserve"> Gerdes, Emanuel Hirsch, Werner </w:t>
      </w:r>
      <w:proofErr w:type="spellStart"/>
      <w:r>
        <w:t>Kohlschmidt</w:t>
      </w:r>
      <w:proofErr w:type="spellEnd"/>
      <w:r>
        <w:t xml:space="preserve">, Helmut </w:t>
      </w:r>
      <w:proofErr w:type="spellStart"/>
      <w:r>
        <w:t>Lamparter</w:t>
      </w:r>
      <w:proofErr w:type="spellEnd"/>
      <w:r>
        <w:t>, Walt</w:t>
      </w:r>
      <w:r>
        <w:t>her v. Loewenich, Erich Stange u. a.</w:t>
      </w:r>
    </w:p>
    <w:p w:rsidR="00355DFA" w:rsidRDefault="00453561">
      <w:pPr>
        <w:pStyle w:val="Headerorfooter20"/>
        <w:framePr w:wrap="none" w:vAnchor="page" w:hAnchor="page" w:x="5129" w:y="8961"/>
        <w:shd w:val="clear" w:color="auto" w:fill="auto"/>
        <w:spacing w:line="280" w:lineRule="exact"/>
      </w:pPr>
      <w:r>
        <w:rPr>
          <w:rStyle w:val="Headerorfooter2Spacing0pt0"/>
        </w:rPr>
        <w:t>93</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erorfooter110"/>
        <w:framePr w:wrap="none" w:vAnchor="page" w:hAnchor="page" w:x="1209" w:y="878"/>
        <w:shd w:val="clear" w:color="auto" w:fill="auto"/>
        <w:spacing w:line="230" w:lineRule="exact"/>
      </w:pPr>
      <w:r>
        <w:t>Zur Ergänzung dieses Lebensbildes empfehlen -</w:t>
      </w:r>
      <w:proofErr w:type="spellStart"/>
      <w:r>
        <w:t>vir</w:t>
      </w:r>
      <w:proofErr w:type="spellEnd"/>
      <w:r>
        <w:t>:</w:t>
      </w:r>
    </w:p>
    <w:p w:rsidR="00355DFA" w:rsidRDefault="00453561">
      <w:pPr>
        <w:pStyle w:val="Bodytext70"/>
        <w:framePr w:w="4642" w:h="2612" w:hRule="exact" w:wrap="none" w:vAnchor="page" w:hAnchor="page" w:x="729" w:y="1337"/>
        <w:shd w:val="clear" w:color="auto" w:fill="auto"/>
        <w:spacing w:before="0" w:after="85" w:line="280" w:lineRule="exact"/>
        <w:ind w:right="20"/>
      </w:pPr>
      <w:r>
        <w:rPr>
          <w:rStyle w:val="Bodytext7Spacing0pt"/>
          <w:b/>
          <w:bCs/>
        </w:rPr>
        <w:t>Frau Käthe Luther</w:t>
      </w:r>
    </w:p>
    <w:p w:rsidR="00355DFA" w:rsidRDefault="00453561">
      <w:pPr>
        <w:pStyle w:val="Bodytext110"/>
        <w:framePr w:w="4642" w:h="2612" w:hRule="exact" w:wrap="none" w:vAnchor="page" w:hAnchor="page" w:x="729" w:y="1337"/>
        <w:shd w:val="clear" w:color="auto" w:fill="auto"/>
        <w:spacing w:line="211" w:lineRule="exact"/>
        <w:ind w:right="20"/>
        <w:jc w:val="center"/>
      </w:pPr>
      <w:r>
        <w:t>Die Weggenossin des Reformators</w:t>
      </w:r>
      <w:r>
        <w:br/>
        <w:t>(„Zeugen des gegenwärtigen Gottes", Band 1:5)</w:t>
      </w:r>
    </w:p>
    <w:p w:rsidR="00355DFA" w:rsidRDefault="00453561">
      <w:pPr>
        <w:pStyle w:val="Bodytext110"/>
        <w:framePr w:w="4642" w:h="2612" w:hRule="exact" w:wrap="none" w:vAnchor="page" w:hAnchor="page" w:x="729" w:y="1337"/>
        <w:shd w:val="clear" w:color="auto" w:fill="auto"/>
        <w:spacing w:line="216" w:lineRule="exact"/>
        <w:ind w:right="20"/>
        <w:jc w:val="center"/>
      </w:pPr>
      <w:r>
        <w:t>Von Fritz Schmidt=König</w:t>
      </w:r>
      <w:r>
        <w:br/>
        <w:t>72 Seiten. Kartoniert DM</w:t>
      </w:r>
      <w:r>
        <w:t xml:space="preserve"> 2,50</w:t>
      </w:r>
    </w:p>
    <w:p w:rsidR="00355DFA" w:rsidRDefault="00453561">
      <w:pPr>
        <w:pStyle w:val="Bodytext80"/>
        <w:framePr w:w="4642" w:h="2612" w:hRule="exact" w:wrap="none" w:vAnchor="page" w:hAnchor="page" w:x="729" w:y="1337"/>
        <w:shd w:val="clear" w:color="auto" w:fill="auto"/>
        <w:spacing w:before="0" w:line="130" w:lineRule="exact"/>
        <w:jc w:val="both"/>
      </w:pPr>
      <w:r>
        <w:rPr>
          <w:rStyle w:val="Bodytext8Spacing0pt"/>
        </w:rPr>
        <w:t>Unter den zwölf jungen Nonnen, die in der Oste.'</w:t>
      </w:r>
      <w:proofErr w:type="spellStart"/>
      <w:r>
        <w:rPr>
          <w:rStyle w:val="Bodytext8Spacing0pt"/>
        </w:rPr>
        <w:t>nacht</w:t>
      </w:r>
      <w:proofErr w:type="spellEnd"/>
      <w:r>
        <w:rPr>
          <w:rStyle w:val="Bodytext8Spacing0pt"/>
        </w:rPr>
        <w:t xml:space="preserve"> des Jahres 1523 dem Zisterzienserkloster </w:t>
      </w:r>
      <w:proofErr w:type="spellStart"/>
      <w:r>
        <w:rPr>
          <w:rStyle w:val="Bodytext8Spacing0pt"/>
        </w:rPr>
        <w:t>Nimbschen</w:t>
      </w:r>
      <w:proofErr w:type="spellEnd"/>
      <w:r>
        <w:rPr>
          <w:rStyle w:val="Bodytext8Spacing0pt"/>
        </w:rPr>
        <w:t xml:space="preserve"> </w:t>
      </w:r>
      <w:proofErr w:type="spellStart"/>
      <w:r>
        <w:rPr>
          <w:rStyle w:val="Bodytext8Spacing0pt"/>
        </w:rPr>
        <w:t>entfiehen</w:t>
      </w:r>
      <w:proofErr w:type="spellEnd"/>
      <w:r>
        <w:rPr>
          <w:rStyle w:val="Bodytext8Spacing0pt"/>
        </w:rPr>
        <w:t>, be</w:t>
      </w:r>
      <w:r>
        <w:rPr>
          <w:rStyle w:val="Bodytext8Spacing0pt"/>
        </w:rPr>
        <w:softHyphen/>
        <w:t xml:space="preserve">findet sich auch Katharina von Bora. Noch ahnt sie nicht, </w:t>
      </w:r>
      <w:proofErr w:type="spellStart"/>
      <w:r>
        <w:rPr>
          <w:rStyle w:val="Bodytext8Spacing0pt"/>
        </w:rPr>
        <w:t>daß</w:t>
      </w:r>
      <w:proofErr w:type="spellEnd"/>
      <w:r>
        <w:rPr>
          <w:rStyle w:val="Bodytext8Spacing0pt"/>
        </w:rPr>
        <w:t xml:space="preserve"> sie von Gott dazu ausersehen ist, die Gattin des großen Re</w:t>
      </w:r>
      <w:r>
        <w:rPr>
          <w:rStyle w:val="Bodytext8Spacing0pt"/>
        </w:rPr>
        <w:softHyphen/>
        <w:t xml:space="preserve">formators </w:t>
      </w:r>
      <w:r>
        <w:rPr>
          <w:rStyle w:val="Bodytext8Spacing0pt"/>
        </w:rPr>
        <w:t xml:space="preserve">und damit die erste evangelische </w:t>
      </w:r>
      <w:proofErr w:type="spellStart"/>
      <w:r>
        <w:rPr>
          <w:rStyle w:val="Bodytext8Spacing0pt"/>
        </w:rPr>
        <w:t>Pfarrfriu</w:t>
      </w:r>
      <w:proofErr w:type="spellEnd"/>
      <w:r>
        <w:rPr>
          <w:rStyle w:val="Bodytext8Spacing0pt"/>
        </w:rPr>
        <w:t xml:space="preserve"> zu wer</w:t>
      </w:r>
      <w:r>
        <w:rPr>
          <w:rStyle w:val="Bodytext8Spacing0pt"/>
        </w:rPr>
        <w:softHyphen/>
        <w:t xml:space="preserve">den. Wir tun hier einen Blick in das </w:t>
      </w:r>
      <w:proofErr w:type="spellStart"/>
      <w:r>
        <w:rPr>
          <w:rStyle w:val="Bodytext8Spacing0pt"/>
        </w:rPr>
        <w:t>Familienieten</w:t>
      </w:r>
      <w:proofErr w:type="spellEnd"/>
      <w:r>
        <w:rPr>
          <w:rStyle w:val="Bodytext8Spacing0pt"/>
        </w:rPr>
        <w:t xml:space="preserve"> Martin Luthers und in das Herz von Frau Käthe, die i* wechsel</w:t>
      </w:r>
      <w:r>
        <w:rPr>
          <w:rStyle w:val="Bodytext8Spacing0pt"/>
        </w:rPr>
        <w:softHyphen/>
        <w:t>vollen Schicksalen Freud und Leid mit ihrem Lebensgefährten geteilt hat.</w:t>
      </w:r>
    </w:p>
    <w:p w:rsidR="00355DFA" w:rsidRDefault="00453561">
      <w:pPr>
        <w:pStyle w:val="Bodytext120"/>
        <w:framePr w:w="4642" w:h="312" w:hRule="exact" w:wrap="none" w:vAnchor="page" w:hAnchor="page" w:x="729" w:y="4133"/>
        <w:shd w:val="clear" w:color="auto" w:fill="auto"/>
        <w:spacing w:before="0" w:after="0" w:line="260" w:lineRule="exact"/>
        <w:ind w:right="20"/>
      </w:pPr>
      <w:r>
        <w:t>Weitere Lebensbilder</w:t>
      </w:r>
      <w:r>
        <w:t xml:space="preserve"> von Reformatoren:</w:t>
      </w:r>
    </w:p>
    <w:p w:rsidR="00355DFA" w:rsidRDefault="00453561">
      <w:pPr>
        <w:pStyle w:val="Bodytext70"/>
        <w:framePr w:w="4642" w:h="1138" w:hRule="exact" w:wrap="none" w:vAnchor="page" w:hAnchor="page" w:x="729" w:y="4556"/>
        <w:shd w:val="clear" w:color="auto" w:fill="auto"/>
        <w:spacing w:before="0" w:after="0" w:line="216" w:lineRule="exact"/>
        <w:ind w:right="20"/>
      </w:pPr>
      <w:r>
        <w:rPr>
          <w:rStyle w:val="Bodytext7Spacing0pt"/>
          <w:b/>
          <w:bCs/>
        </w:rPr>
        <w:t>Johan Hus</w:t>
      </w:r>
    </w:p>
    <w:p w:rsidR="00355DFA" w:rsidRDefault="00453561">
      <w:pPr>
        <w:pStyle w:val="Bodytext110"/>
        <w:framePr w:w="4642" w:h="1138" w:hRule="exact" w:wrap="none" w:vAnchor="page" w:hAnchor="page" w:x="729" w:y="4556"/>
        <w:shd w:val="clear" w:color="auto" w:fill="auto"/>
        <w:spacing w:line="216" w:lineRule="exact"/>
        <w:ind w:right="20"/>
        <w:jc w:val="center"/>
      </w:pPr>
      <w:r>
        <w:t>Ein Vorkämpfer der Reformation</w:t>
      </w:r>
      <w:r>
        <w:br/>
        <w:t>(„Zeugen des gegenwärtigen Gottes", Band 1)7)</w:t>
      </w:r>
      <w:r>
        <w:br/>
        <w:t>Von Carl Heinz Kurz</w:t>
      </w:r>
      <w:r>
        <w:br/>
        <w:t>59 Seiten. Kartoniert DM 2,50</w:t>
      </w:r>
    </w:p>
    <w:p w:rsidR="00355DFA" w:rsidRDefault="00453561">
      <w:pPr>
        <w:pStyle w:val="Bodytext70"/>
        <w:framePr w:w="4642" w:h="2498" w:hRule="exact" w:wrap="none" w:vAnchor="page" w:hAnchor="page" w:x="729" w:y="5834"/>
        <w:shd w:val="clear" w:color="auto" w:fill="auto"/>
        <w:spacing w:before="0" w:after="0" w:line="280" w:lineRule="exact"/>
        <w:ind w:right="20"/>
      </w:pPr>
      <w:r>
        <w:rPr>
          <w:rStyle w:val="Bodytext7Spacing0pt"/>
          <w:b/>
          <w:bCs/>
        </w:rPr>
        <w:t>Johannes Calvin</w:t>
      </w:r>
    </w:p>
    <w:p w:rsidR="00355DFA" w:rsidRDefault="00453561">
      <w:pPr>
        <w:pStyle w:val="Bodytext110"/>
        <w:framePr w:w="4642" w:h="2498" w:hRule="exact" w:wrap="none" w:vAnchor="page" w:hAnchor="page" w:x="729" w:y="5834"/>
        <w:shd w:val="clear" w:color="auto" w:fill="auto"/>
        <w:spacing w:after="125" w:line="211" w:lineRule="exact"/>
        <w:ind w:right="20"/>
        <w:jc w:val="center"/>
      </w:pPr>
      <w:r>
        <w:t>Wortführer des Protestantismus</w:t>
      </w:r>
      <w:r>
        <w:br/>
        <w:t>(„Zeugen des gegenwärtigen Gottes", Band 139 140)</w:t>
      </w:r>
      <w:r>
        <w:br/>
        <w:t>Von</w:t>
      </w:r>
      <w:r>
        <w:t xml:space="preserve"> Günter </w:t>
      </w:r>
      <w:proofErr w:type="spellStart"/>
      <w:r>
        <w:t>Gloede</w:t>
      </w:r>
      <w:proofErr w:type="spellEnd"/>
      <w:r>
        <w:br/>
        <w:t>84 Seiten. Kartoniert DM 3,20</w:t>
      </w:r>
    </w:p>
    <w:p w:rsidR="00355DFA" w:rsidRDefault="00453561">
      <w:pPr>
        <w:pStyle w:val="Bodytext70"/>
        <w:framePr w:w="4642" w:h="2498" w:hRule="exact" w:wrap="none" w:vAnchor="page" w:hAnchor="page" w:x="729" w:y="5834"/>
        <w:shd w:val="clear" w:color="auto" w:fill="auto"/>
        <w:spacing w:before="0" w:after="0" w:line="280" w:lineRule="exact"/>
        <w:ind w:right="20"/>
      </w:pPr>
      <w:r>
        <w:rPr>
          <w:rStyle w:val="Bodytext7Spacing0pt"/>
          <w:b/>
          <w:bCs/>
        </w:rPr>
        <w:t>Ulrich Zwingli</w:t>
      </w:r>
    </w:p>
    <w:p w:rsidR="00355DFA" w:rsidRDefault="00453561">
      <w:pPr>
        <w:pStyle w:val="Bodytext110"/>
        <w:framePr w:w="4642" w:h="2498" w:hRule="exact" w:wrap="none" w:vAnchor="page" w:hAnchor="page" w:x="729" w:y="5834"/>
        <w:shd w:val="clear" w:color="auto" w:fill="auto"/>
        <w:spacing w:line="211" w:lineRule="exact"/>
        <w:ind w:right="20"/>
        <w:jc w:val="center"/>
      </w:pPr>
      <w:r>
        <w:t>Politiker und Reformator</w:t>
      </w:r>
      <w:r>
        <w:br/>
        <w:t>(„Zeugen des gegenwärtigen Gottes", Band 123)</w:t>
      </w:r>
      <w:r>
        <w:br/>
        <w:t xml:space="preserve">Von Horst R. </w:t>
      </w:r>
      <w:proofErr w:type="spellStart"/>
      <w:r>
        <w:t>Flachsmcier</w:t>
      </w:r>
      <w:proofErr w:type="spellEnd"/>
      <w:r>
        <w:br/>
        <w:t>62 Seiten. Kartoniert DM 2,50</w:t>
      </w:r>
    </w:p>
    <w:p w:rsidR="00355DFA" w:rsidRDefault="00453561">
      <w:pPr>
        <w:pStyle w:val="Bodytext130"/>
        <w:framePr w:wrap="none" w:vAnchor="page" w:hAnchor="page" w:x="729" w:y="8593"/>
        <w:shd w:val="clear" w:color="auto" w:fill="auto"/>
        <w:spacing w:before="0" w:line="240" w:lineRule="exact"/>
      </w:pPr>
      <w:r>
        <w:t>BRUNNEN-VERLAG GMBH • GIESSEN UND BASEL</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erorfooter110"/>
        <w:framePr w:wrap="none" w:vAnchor="page" w:hAnchor="page" w:x="2490" w:y="892"/>
        <w:shd w:val="clear" w:color="auto" w:fill="auto"/>
        <w:spacing w:line="230" w:lineRule="exact"/>
      </w:pPr>
      <w:r>
        <w:t xml:space="preserve">J. C. </w:t>
      </w:r>
      <w:r>
        <w:rPr>
          <w:rStyle w:val="Headerorfooter11Spacing2pt"/>
        </w:rPr>
        <w:t>Pollock</w:t>
      </w:r>
    </w:p>
    <w:p w:rsidR="00355DFA" w:rsidRPr="00453561" w:rsidRDefault="00453561">
      <w:pPr>
        <w:pStyle w:val="Heading40"/>
        <w:framePr w:w="4882" w:h="6461" w:hRule="exact" w:wrap="none" w:vAnchor="page" w:hAnchor="page" w:x="609" w:y="1470"/>
        <w:shd w:val="clear" w:color="auto" w:fill="auto"/>
        <w:spacing w:after="425" w:line="260" w:lineRule="exact"/>
        <w:rPr>
          <w:lang w:val="en-US"/>
        </w:rPr>
      </w:pPr>
      <w:bookmarkStart w:id="16" w:name="bookmark15"/>
      <w:r w:rsidRPr="00453561">
        <w:rPr>
          <w:lang w:val="en-US"/>
        </w:rPr>
        <w:t>Hudson Taylor und Maria</w:t>
      </w:r>
      <w:bookmarkEnd w:id="16"/>
    </w:p>
    <w:p w:rsidR="00355DFA" w:rsidRPr="00453561" w:rsidRDefault="00453561">
      <w:pPr>
        <w:pStyle w:val="Bodytext110"/>
        <w:framePr w:w="4882" w:h="6461" w:hRule="exact" w:wrap="none" w:vAnchor="page" w:hAnchor="page" w:x="609" w:y="1470"/>
        <w:shd w:val="clear" w:color="auto" w:fill="auto"/>
        <w:spacing w:after="298" w:line="160" w:lineRule="exact"/>
        <w:jc w:val="center"/>
        <w:rPr>
          <w:lang w:val="en-US"/>
        </w:rPr>
      </w:pPr>
      <w:r w:rsidRPr="00453561">
        <w:rPr>
          <w:lang w:val="en-US"/>
        </w:rPr>
        <w:t>Pioniermissionare in China</w:t>
      </w:r>
    </w:p>
    <w:p w:rsidR="00355DFA" w:rsidRDefault="00453561">
      <w:pPr>
        <w:pStyle w:val="Bodytext110"/>
        <w:framePr w:w="4882" w:h="6461" w:hRule="exact" w:wrap="none" w:vAnchor="page" w:hAnchor="page" w:x="609" w:y="1470"/>
        <w:shd w:val="clear" w:color="auto" w:fill="auto"/>
        <w:spacing w:after="212" w:line="350" w:lineRule="exact"/>
        <w:jc w:val="center"/>
      </w:pPr>
      <w:r>
        <w:t>Aus dem Englischen</w:t>
      </w:r>
      <w:r>
        <w:br/>
        <w:t>übersetzt von Emmi Baumann</w:t>
      </w:r>
    </w:p>
    <w:p w:rsidR="00355DFA" w:rsidRDefault="00453561">
      <w:pPr>
        <w:pStyle w:val="Bodytext110"/>
        <w:framePr w:w="4882" w:h="6461" w:hRule="exact" w:wrap="none" w:vAnchor="page" w:hAnchor="page" w:x="609" w:y="1470"/>
        <w:shd w:val="clear" w:color="auto" w:fill="auto"/>
        <w:spacing w:after="340" w:line="160" w:lineRule="exact"/>
        <w:jc w:val="center"/>
      </w:pPr>
      <w:r>
        <w:t>248 Seiten, 1 Bildtafel. Ganzleinen DM 15,80</w:t>
      </w:r>
    </w:p>
    <w:p w:rsidR="00355DFA" w:rsidRDefault="00453561">
      <w:pPr>
        <w:pStyle w:val="Bodytext110"/>
        <w:framePr w:w="4882" w:h="6461" w:hRule="exact" w:wrap="none" w:vAnchor="page" w:hAnchor="page" w:x="609" w:y="1470"/>
        <w:shd w:val="clear" w:color="auto" w:fill="auto"/>
        <w:spacing w:after="170" w:line="298" w:lineRule="exact"/>
      </w:pPr>
      <w:r>
        <w:t>Hier ist uns ein Buch geschenkt worden, das weder Lebensbild noch Missionsgeschichte noch Liebesgeschichte</w:t>
      </w:r>
      <w:r>
        <w:t xml:space="preserve"> ist, sondern alles in einem. Wir erleben, teilweise aus persönlichen Aufzeichnungen, den Weg des jungen englischen Missionars und späteren Gründers der China=Inland=Mission, Hudson Taylor, mit, einen Weg durch viele Schwierigkeiten, vorüber an manchen Gef</w:t>
      </w:r>
      <w:r>
        <w:t xml:space="preserve">ahren, aber auch durch viel Freude. Über allem wird die Führung Gottes deutlich, der zwei Menschen erwählt, zubereitet und zusammenführt, um sich durch sie zu verherrlichen. Es ist ein Buch, von dem gerade junge Menschen durch die einfache Sprache und die </w:t>
      </w:r>
      <w:r>
        <w:t xml:space="preserve">innere Wahr= </w:t>
      </w:r>
      <w:proofErr w:type="spellStart"/>
      <w:r>
        <w:t>haftigkeit</w:t>
      </w:r>
      <w:proofErr w:type="spellEnd"/>
      <w:r>
        <w:t xml:space="preserve"> des Gesagten gepackt werden.</w:t>
      </w:r>
    </w:p>
    <w:p w:rsidR="00355DFA" w:rsidRDefault="00453561">
      <w:pPr>
        <w:pStyle w:val="Bodytext110"/>
        <w:framePr w:w="4882" w:h="6461" w:hRule="exact" w:wrap="none" w:vAnchor="page" w:hAnchor="page" w:x="609" w:y="1470"/>
        <w:shd w:val="clear" w:color="auto" w:fill="auto"/>
        <w:spacing w:line="160" w:lineRule="exact"/>
        <w:jc w:val="right"/>
      </w:pPr>
      <w:r>
        <w:t>(</w:t>
      </w:r>
      <w:proofErr w:type="spellStart"/>
      <w:r>
        <w:t>Gnadauer</w:t>
      </w:r>
      <w:proofErr w:type="spellEnd"/>
      <w:r>
        <w:t xml:space="preserve"> Gemeinschaftsblatt)</w:t>
      </w:r>
    </w:p>
    <w:p w:rsidR="00355DFA" w:rsidRDefault="00453561">
      <w:pPr>
        <w:pStyle w:val="Bodytext130"/>
        <w:framePr w:w="4882" w:h="302" w:hRule="exact" w:wrap="none" w:vAnchor="page" w:hAnchor="page" w:x="609" w:y="8512"/>
        <w:shd w:val="clear" w:color="auto" w:fill="auto"/>
        <w:spacing w:before="0" w:line="240" w:lineRule="exact"/>
        <w:jc w:val="center"/>
      </w:pPr>
      <w:r>
        <w:t>BRUNNEN-VERLAG GMBII GIESSEN/BASEL</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Heading620"/>
        <w:framePr w:w="4882" w:h="338" w:hRule="exact" w:wrap="none" w:vAnchor="page" w:hAnchor="page" w:x="592" w:y="880"/>
        <w:shd w:val="clear" w:color="auto" w:fill="auto"/>
        <w:spacing w:after="0" w:line="280" w:lineRule="exact"/>
        <w:ind w:right="160"/>
      </w:pPr>
      <w:bookmarkStart w:id="17" w:name="bookmark16"/>
      <w:r>
        <w:t>„Zeugen des gegenwärtigen Gottes"</w:t>
      </w:r>
      <w:bookmarkEnd w:id="17"/>
    </w:p>
    <w:p w:rsidR="00355DFA" w:rsidRDefault="00453561">
      <w:pPr>
        <w:pStyle w:val="Bodytext80"/>
        <w:framePr w:w="4882" w:h="575" w:hRule="exact" w:wrap="none" w:vAnchor="page" w:hAnchor="page" w:x="592" w:y="1331"/>
        <w:shd w:val="clear" w:color="auto" w:fill="auto"/>
        <w:spacing w:before="0" w:line="173" w:lineRule="exact"/>
        <w:ind w:right="160"/>
      </w:pPr>
      <w:r>
        <w:rPr>
          <w:rStyle w:val="Bodytext8Spacing0pt"/>
        </w:rPr>
        <w:t>Alphabetisches Verzeichnis</w:t>
      </w:r>
      <w:r>
        <w:rPr>
          <w:rStyle w:val="Bodytext8Spacing0pt"/>
        </w:rPr>
        <w:br/>
        <w:t>der bisher erschienenen Bände</w:t>
      </w:r>
    </w:p>
    <w:p w:rsidR="00355DFA" w:rsidRDefault="00453561">
      <w:pPr>
        <w:pStyle w:val="Bodytext80"/>
        <w:framePr w:w="4882" w:h="575" w:hRule="exact" w:wrap="none" w:vAnchor="page" w:hAnchor="page" w:x="592" w:y="1331"/>
        <w:shd w:val="clear" w:color="auto" w:fill="auto"/>
        <w:spacing w:before="0" w:line="173" w:lineRule="exact"/>
        <w:ind w:right="160"/>
      </w:pPr>
      <w:r>
        <w:rPr>
          <w:rStyle w:val="Bodytext8Spacing0pt"/>
        </w:rPr>
        <w:t xml:space="preserve">(In Klammern die Nummer </w:t>
      </w:r>
      <w:r>
        <w:rPr>
          <w:rStyle w:val="Bodytext8Spacing0pt"/>
        </w:rPr>
        <w:t>des Bandes)</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Arndt, E. M. (134/135) Arndt, J. (89/90)</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sidRPr="00453561">
        <w:rPr>
          <w:rStyle w:val="Bodytext8Spacing0pt"/>
          <w:lang w:val="en-US"/>
        </w:rPr>
        <w:t>Arnold, G. (115/116) Averdieck, E. (126)</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sidRPr="00453561">
        <w:rPr>
          <w:rStyle w:val="Bodytext8Spacing0pt"/>
          <w:lang w:val="en-US"/>
        </w:rPr>
        <w:t>Bach, J. S. (14)</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sidRPr="00453561">
        <w:rPr>
          <w:rStyle w:val="Bodytext8Spacing0pt"/>
          <w:lang w:val="en-US"/>
        </w:rPr>
        <w:t>Barnardo, Th. J. (70) Bengel, J. A. (45)</w:t>
      </w:r>
    </w:p>
    <w:p w:rsidR="00355DFA" w:rsidRDefault="00453561">
      <w:pPr>
        <w:pStyle w:val="Bodytext80"/>
        <w:framePr w:w="1790" w:h="7273" w:hRule="exact" w:wrap="none" w:vAnchor="page" w:hAnchor="page" w:x="1024" w:y="2017"/>
        <w:shd w:val="clear" w:color="auto" w:fill="auto"/>
        <w:spacing w:before="0" w:line="125" w:lineRule="exact"/>
        <w:jc w:val="left"/>
      </w:pPr>
      <w:proofErr w:type="spellStart"/>
      <w:r>
        <w:rPr>
          <w:rStyle w:val="Bodytext8Spacing0pt"/>
        </w:rPr>
        <w:t>Bezzel</w:t>
      </w:r>
      <w:proofErr w:type="spellEnd"/>
      <w:r>
        <w:rPr>
          <w:rStyle w:val="Bodytext8Spacing0pt"/>
        </w:rPr>
        <w:t xml:space="preserve">, H. (153/154) Binde, F. (92/93) </w:t>
      </w:r>
      <w:proofErr w:type="spellStart"/>
      <w:r>
        <w:rPr>
          <w:rStyle w:val="Bodytext8Spacing0pt"/>
        </w:rPr>
        <w:t>Blumhardt</w:t>
      </w:r>
      <w:proofErr w:type="spellEnd"/>
      <w:r>
        <w:rPr>
          <w:rStyle w:val="Bodytext8Spacing0pt"/>
        </w:rPr>
        <w:t xml:space="preserve">, J </w:t>
      </w:r>
      <w:proofErr w:type="spellStart"/>
      <w:r>
        <w:rPr>
          <w:rStyle w:val="Bodytext8Spacing0pt"/>
        </w:rPr>
        <w:t>Ch</w:t>
      </w:r>
      <w:proofErr w:type="spellEnd"/>
      <w:r>
        <w:rPr>
          <w:rStyle w:val="Bodytext8Spacing0pt"/>
        </w:rPr>
        <w:t>. (3) Bodelschwingh, F. v. (1) Bonhoeffer, D. (119</w:t>
      </w:r>
      <w:r>
        <w:rPr>
          <w:rStyle w:val="Bodytext8Spacing0pt"/>
        </w:rPr>
        <w:t>/120) Braun, F. (46/47)</w:t>
      </w:r>
    </w:p>
    <w:p w:rsidR="00355DFA" w:rsidRDefault="00453561">
      <w:pPr>
        <w:pStyle w:val="Bodytext80"/>
        <w:framePr w:w="1790" w:h="7273" w:hRule="exact" w:wrap="none" w:vAnchor="page" w:hAnchor="page" w:x="1024" w:y="2017"/>
        <w:shd w:val="clear" w:color="auto" w:fill="auto"/>
        <w:spacing w:before="0" w:line="125" w:lineRule="exact"/>
        <w:jc w:val="left"/>
      </w:pPr>
      <w:proofErr w:type="spellStart"/>
      <w:r>
        <w:rPr>
          <w:rStyle w:val="Bodytext8Spacing0pt"/>
        </w:rPr>
        <w:t>Büchsei</w:t>
      </w:r>
      <w:proofErr w:type="spellEnd"/>
      <w:r>
        <w:rPr>
          <w:rStyle w:val="Bodytext8Spacing0pt"/>
        </w:rPr>
        <w:t>, K. (51/52) Bunyan, J. (110/111) Busch, J. (149)</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sidRPr="00453561">
        <w:rPr>
          <w:rStyle w:val="Bodytext8Spacing0pt"/>
          <w:lang w:val="en-US"/>
        </w:rPr>
        <w:t>Busch, W. (2)</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sidRPr="00453561">
        <w:rPr>
          <w:rStyle w:val="Bodytext8Spacing0pt"/>
          <w:lang w:val="en-US"/>
        </w:rPr>
        <w:t>Calvin. J. (139/140) Canstein,</w:t>
      </w:r>
    </w:p>
    <w:p w:rsidR="00355DFA" w:rsidRDefault="00453561">
      <w:pPr>
        <w:pStyle w:val="Bodytext80"/>
        <w:framePr w:w="1790" w:h="7273" w:hRule="exact" w:wrap="none" w:vAnchor="page" w:hAnchor="page" w:x="1024" w:y="2017"/>
        <w:shd w:val="clear" w:color="auto" w:fill="auto"/>
        <w:spacing w:before="0" w:line="125" w:lineRule="exact"/>
        <w:ind w:firstLine="180"/>
        <w:jc w:val="left"/>
      </w:pPr>
      <w:r>
        <w:rPr>
          <w:rStyle w:val="Bodytext8Spacing0pt"/>
        </w:rPr>
        <w:t xml:space="preserve">C. H. </w:t>
      </w:r>
      <w:proofErr w:type="spellStart"/>
      <w:r>
        <w:rPr>
          <w:rStyle w:val="Bodytext8Spacing0pt"/>
        </w:rPr>
        <w:t>Frh</w:t>
      </w:r>
      <w:proofErr w:type="spellEnd"/>
      <w:r>
        <w:rPr>
          <w:rStyle w:val="Bodytext8Spacing0pt"/>
        </w:rPr>
        <w:t>. v. (177) Christlieb, A. (59/60) Claudius, M. (7/8) Durand, M. (162)</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Dürer, A. (170)</w:t>
      </w:r>
    </w:p>
    <w:p w:rsidR="00355DFA" w:rsidRPr="00453561" w:rsidRDefault="00453561">
      <w:pPr>
        <w:pStyle w:val="Bodytext80"/>
        <w:framePr w:w="1790" w:h="7273" w:hRule="exact" w:wrap="none" w:vAnchor="page" w:hAnchor="page" w:x="1024" w:y="2017"/>
        <w:shd w:val="clear" w:color="auto" w:fill="auto"/>
        <w:spacing w:before="0" w:line="125" w:lineRule="exact"/>
        <w:jc w:val="left"/>
        <w:rPr>
          <w:lang w:val="en-US"/>
        </w:rPr>
      </w:pPr>
      <w:r>
        <w:rPr>
          <w:rStyle w:val="Bodytext8Spacing0pt"/>
        </w:rPr>
        <w:t xml:space="preserve">Engels, J. G. (22/23) Fischbach. </w:t>
      </w:r>
      <w:r w:rsidRPr="00453561">
        <w:rPr>
          <w:rStyle w:val="Bodytext8Spacing0pt"/>
          <w:lang w:val="en-US"/>
        </w:rPr>
        <w:t>Mutter (31/32) Flad, J. M. (178/179) Fliedner, Th. (163/164) Francke, A. H. (144/145) Funcke, O. (16/17) Gerhardt, P. (12/13) Gobat, S. (129/130) Goßner, J. (101/102) Gurland, R. (156)</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Hahn, T. (64/65)</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Hamann, J. G. (71) Hanna, Tante (31/32) Harms, L. (131</w:t>
      </w:r>
      <w:r>
        <w:rPr>
          <w:rStyle w:val="Bodytext8Spacing0pt"/>
        </w:rPr>
        <w:t xml:space="preserve">/132) </w:t>
      </w:r>
      <w:proofErr w:type="spellStart"/>
      <w:r>
        <w:rPr>
          <w:rStyle w:val="Bodytext8Spacing0pt"/>
        </w:rPr>
        <w:t>Ilauge</w:t>
      </w:r>
      <w:proofErr w:type="spellEnd"/>
      <w:r>
        <w:rPr>
          <w:rStyle w:val="Bodytext8Spacing0pt"/>
        </w:rPr>
        <w:t>, H. N. (43/44) Hauser, M. (25/26)</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Heer, J. de (176) Heermann, J. (136)</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Heim, K. (148)</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Hilty, C. (4)</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Hofacker, L. (29/30)</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Hus, J. (107) Jung-</w:t>
      </w:r>
      <w:proofErr w:type="spellStart"/>
      <w:r>
        <w:rPr>
          <w:rStyle w:val="Bodytext8Spacing0pt"/>
        </w:rPr>
        <w:t>Stillfng</w:t>
      </w:r>
      <w:proofErr w:type="spellEnd"/>
      <w:r>
        <w:rPr>
          <w:rStyle w:val="Bodytext8Spacing0pt"/>
        </w:rPr>
        <w:t xml:space="preserve">, H (11) </w:t>
      </w:r>
      <w:proofErr w:type="spellStart"/>
      <w:r>
        <w:rPr>
          <w:rStyle w:val="Bodytext8Spacing0pt"/>
        </w:rPr>
        <w:t>Kagawa</w:t>
      </w:r>
      <w:proofErr w:type="spellEnd"/>
      <w:r>
        <w:rPr>
          <w:rStyle w:val="Bodytext8Spacing0pt"/>
        </w:rPr>
        <w:t>, T. (18/19) Keller, S (5)</w:t>
      </w:r>
    </w:p>
    <w:p w:rsidR="00355DFA" w:rsidRDefault="00453561">
      <w:pPr>
        <w:pStyle w:val="Bodytext80"/>
        <w:framePr w:w="1790" w:h="7273" w:hRule="exact" w:wrap="none" w:vAnchor="page" w:hAnchor="page" w:x="1024" w:y="2017"/>
        <w:shd w:val="clear" w:color="auto" w:fill="auto"/>
        <w:spacing w:before="0" w:line="125" w:lineRule="exact"/>
        <w:jc w:val="left"/>
      </w:pPr>
      <w:r>
        <w:rPr>
          <w:rStyle w:val="Bodytext8Spacing0pt"/>
        </w:rPr>
        <w:t xml:space="preserve">Klepper, J. (165/166) Knapp. A. (152) </w:t>
      </w:r>
      <w:proofErr w:type="spellStart"/>
      <w:r>
        <w:rPr>
          <w:rStyle w:val="Bodytext8Spacing0pt"/>
        </w:rPr>
        <w:t>Knobelsdorff</w:t>
      </w:r>
      <w:proofErr w:type="spellEnd"/>
      <w:r>
        <w:rPr>
          <w:rStyle w:val="Bodytext8Spacing0pt"/>
        </w:rPr>
        <w:t xml:space="preserve">, </w:t>
      </w:r>
      <w:r>
        <w:rPr>
          <w:rStyle w:val="Bodytext8Spacing0pt"/>
        </w:rPr>
        <w:t xml:space="preserve">C. v. (20) </w:t>
      </w:r>
      <w:proofErr w:type="spellStart"/>
      <w:r>
        <w:rPr>
          <w:rStyle w:val="Bodytext8Spacing0pt"/>
        </w:rPr>
        <w:t>Korff</w:t>
      </w:r>
      <w:proofErr w:type="spellEnd"/>
      <w:r>
        <w:rPr>
          <w:rStyle w:val="Bodytext8Spacing0pt"/>
        </w:rPr>
        <w:t xml:space="preserve">, M. M. (108/109) Kuhlo, J. (172/173) Livingstone, D. (146/147) </w:t>
      </w:r>
      <w:proofErr w:type="spellStart"/>
      <w:r>
        <w:rPr>
          <w:rStyle w:val="Bodytext8Spacing0pt"/>
        </w:rPr>
        <w:t>Löhe</w:t>
      </w:r>
      <w:proofErr w:type="spellEnd"/>
      <w:r>
        <w:rPr>
          <w:rStyle w:val="Bodytext8Spacing0pt"/>
        </w:rPr>
        <w:t>, W. (141/142)</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Lohmann, E. (157) Luther, K. (125)</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Luther, M. (105/106) Menge, H. (112) Modersohn, E. (57/58) Moody, D. L. (48)</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Mott, J. R. (159/160) Müller, G. (68) Nommens</w:t>
      </w:r>
      <w:r>
        <w:rPr>
          <w:rStyle w:val="Bodytext8Spacing0pt"/>
        </w:rPr>
        <w:t xml:space="preserve">en, L. (77/78) Oertzen, D. v. (150/151) </w:t>
      </w:r>
      <w:proofErr w:type="spellStart"/>
      <w:r>
        <w:rPr>
          <w:rStyle w:val="Bodytext8Spacing0pt"/>
        </w:rPr>
        <w:t>Oetinger</w:t>
      </w:r>
      <w:proofErr w:type="spellEnd"/>
      <w:r>
        <w:rPr>
          <w:rStyle w:val="Bodytext8Spacing0pt"/>
        </w:rPr>
        <w:t xml:space="preserve">, F. </w:t>
      </w:r>
      <w:proofErr w:type="spellStart"/>
      <w:r>
        <w:rPr>
          <w:rStyle w:val="Bodytext8Spacing0pt"/>
        </w:rPr>
        <w:t>Ch</w:t>
      </w:r>
      <w:proofErr w:type="spellEnd"/>
      <w:r>
        <w:rPr>
          <w:rStyle w:val="Bodytext8Spacing0pt"/>
        </w:rPr>
        <w:t xml:space="preserve">. (49/50) </w:t>
      </w:r>
      <w:proofErr w:type="spellStart"/>
      <w:r>
        <w:rPr>
          <w:rStyle w:val="Bodytext8Spacing0pt"/>
        </w:rPr>
        <w:t>Oetzbach</w:t>
      </w:r>
      <w:proofErr w:type="spellEnd"/>
      <w:r>
        <w:rPr>
          <w:rStyle w:val="Bodytext8Spacing0pt"/>
        </w:rPr>
        <w:t xml:space="preserve">, Fritz (98/99) Ohm Michel (62/63) Pestalozzi, J. H. (39) </w:t>
      </w:r>
      <w:proofErr w:type="spellStart"/>
      <w:r>
        <w:rPr>
          <w:rStyle w:val="Bodytext8Spacing0pt"/>
        </w:rPr>
        <w:t>Popken</w:t>
      </w:r>
      <w:proofErr w:type="spellEnd"/>
      <w:r>
        <w:rPr>
          <w:rStyle w:val="Bodytext8Spacing0pt"/>
        </w:rPr>
        <w:t xml:space="preserve">, M. (55/56) </w:t>
      </w:r>
      <w:proofErr w:type="spellStart"/>
      <w:r>
        <w:rPr>
          <w:rStyle w:val="Bodytext8Spacing0pt"/>
        </w:rPr>
        <w:t>Pückler</w:t>
      </w:r>
      <w:proofErr w:type="spellEnd"/>
      <w:r>
        <w:rPr>
          <w:rStyle w:val="Bodytext8Spacing0pt"/>
        </w:rPr>
        <w:t xml:space="preserve">, E. v. (91) </w:t>
      </w:r>
      <w:proofErr w:type="spellStart"/>
      <w:r>
        <w:rPr>
          <w:rStyle w:val="Bodytext8Spacing0pt"/>
        </w:rPr>
        <w:t>Rahlenbeck</w:t>
      </w:r>
      <w:proofErr w:type="spellEnd"/>
      <w:r>
        <w:rPr>
          <w:rStyle w:val="Bodytext8Spacing0pt"/>
        </w:rPr>
        <w:t xml:space="preserve">, H. (62/63) </w:t>
      </w:r>
      <w:proofErr w:type="spellStart"/>
      <w:r>
        <w:rPr>
          <w:rStyle w:val="Bodytext8Spacing0pt"/>
        </w:rPr>
        <w:t>Ramabai</w:t>
      </w:r>
      <w:proofErr w:type="spellEnd"/>
      <w:r>
        <w:rPr>
          <w:rStyle w:val="Bodytext8Spacing0pt"/>
        </w:rPr>
        <w:t xml:space="preserve">, P. (83) </w:t>
      </w:r>
      <w:proofErr w:type="spellStart"/>
      <w:r>
        <w:rPr>
          <w:rStyle w:val="Bodytext8Spacing0pt"/>
        </w:rPr>
        <w:t>Rappard</w:t>
      </w:r>
      <w:proofErr w:type="spellEnd"/>
      <w:r>
        <w:rPr>
          <w:rStyle w:val="Bodytext8Spacing0pt"/>
        </w:rPr>
        <w:t xml:space="preserve">. C. H (41/42) </w:t>
      </w:r>
      <w:proofErr w:type="spellStart"/>
      <w:r>
        <w:rPr>
          <w:rStyle w:val="Bodytext8Spacing0pt"/>
        </w:rPr>
        <w:t>Rappard</w:t>
      </w:r>
      <w:proofErr w:type="spellEnd"/>
      <w:r>
        <w:rPr>
          <w:rStyle w:val="Bodytext8Spacing0pt"/>
        </w:rPr>
        <w:t xml:space="preserve">, D. (103/104) </w:t>
      </w:r>
      <w:proofErr w:type="spellStart"/>
      <w:r>
        <w:rPr>
          <w:rStyle w:val="Bodytext8Spacing0pt"/>
        </w:rPr>
        <w:t>Re</w:t>
      </w:r>
      <w:r>
        <w:rPr>
          <w:rStyle w:val="Bodytext8Spacing0pt"/>
        </w:rPr>
        <w:t>dern</w:t>
      </w:r>
      <w:proofErr w:type="spellEnd"/>
      <w:r>
        <w:rPr>
          <w:rStyle w:val="Bodytext8Spacing0pt"/>
        </w:rPr>
        <w:t xml:space="preserve">, H. v. (127/128) </w:t>
      </w:r>
      <w:proofErr w:type="spellStart"/>
      <w:r>
        <w:rPr>
          <w:rStyle w:val="Bodytext8Spacing0pt"/>
        </w:rPr>
        <w:t>Rothkirch</w:t>
      </w:r>
      <w:proofErr w:type="spellEnd"/>
      <w:r>
        <w:rPr>
          <w:rStyle w:val="Bodytext8Spacing0pt"/>
        </w:rPr>
        <w:t xml:space="preserve">, E. v. (133) Schneider, P. (174/175) Schrenk, E. (24) Schröder, R A. (167/168) </w:t>
      </w:r>
      <w:proofErr w:type="spellStart"/>
      <w:r>
        <w:rPr>
          <w:rStyle w:val="Bodytext8Spacing0pt"/>
        </w:rPr>
        <w:t>Seckendorff</w:t>
      </w:r>
      <w:proofErr w:type="spellEnd"/>
      <w:r>
        <w:rPr>
          <w:rStyle w:val="Bodytext8Spacing0pt"/>
        </w:rPr>
        <w:t>, H. v. (21) Seitz, J. (86)</w:t>
      </w:r>
    </w:p>
    <w:p w:rsidR="00355DFA" w:rsidRDefault="00453561">
      <w:pPr>
        <w:pStyle w:val="Bodytext80"/>
        <w:framePr w:w="1776" w:h="7277" w:hRule="exact" w:wrap="none" w:vAnchor="page" w:hAnchor="page" w:x="3337" w:y="2012"/>
        <w:shd w:val="clear" w:color="auto" w:fill="auto"/>
        <w:spacing w:before="0" w:line="125" w:lineRule="exact"/>
        <w:jc w:val="left"/>
      </w:pPr>
      <w:r w:rsidRPr="00453561">
        <w:rPr>
          <w:rStyle w:val="Bodytext8Spacing0pt"/>
          <w:lang w:val="en-US"/>
        </w:rPr>
        <w:t xml:space="preserve">Spener, Ph. J. (81/82) Spitta, Ph. </w:t>
      </w:r>
      <w:r>
        <w:rPr>
          <w:rStyle w:val="Bodytext8Spacing0pt"/>
        </w:rPr>
        <w:t xml:space="preserve">(121/122) </w:t>
      </w:r>
      <w:proofErr w:type="spellStart"/>
      <w:r>
        <w:rPr>
          <w:rStyle w:val="Bodytext8Spacing0pt"/>
        </w:rPr>
        <w:t>Spittler</w:t>
      </w:r>
      <w:proofErr w:type="spellEnd"/>
      <w:r>
        <w:rPr>
          <w:rStyle w:val="Bodytext8Spacing0pt"/>
        </w:rPr>
        <w:t xml:space="preserve">, Chr. F. (113/114) </w:t>
      </w:r>
      <w:proofErr w:type="spellStart"/>
      <w:r>
        <w:rPr>
          <w:rStyle w:val="Bodytext8Spacing0pt"/>
        </w:rPr>
        <w:t>Spurgeon</w:t>
      </w:r>
      <w:proofErr w:type="spellEnd"/>
      <w:r>
        <w:rPr>
          <w:rStyle w:val="Bodytext8Spacing0pt"/>
        </w:rPr>
        <w:t xml:space="preserve">, </w:t>
      </w:r>
      <w:proofErr w:type="spellStart"/>
      <w:r>
        <w:rPr>
          <w:rStyle w:val="Bodytext8Spacing0pt"/>
        </w:rPr>
        <w:t>Ch</w:t>
      </w:r>
      <w:proofErr w:type="spellEnd"/>
      <w:r>
        <w:rPr>
          <w:rStyle w:val="Bodytext8Spacing0pt"/>
        </w:rPr>
        <w:t xml:space="preserve">. H. (37) </w:t>
      </w:r>
      <w:proofErr w:type="spellStart"/>
      <w:r>
        <w:rPr>
          <w:rStyle w:val="Bodytext8Spacing0pt"/>
        </w:rPr>
        <w:t>Stchmann</w:t>
      </w:r>
      <w:proofErr w:type="spellEnd"/>
      <w:r>
        <w:rPr>
          <w:rStyle w:val="Bodytext8Spacing0pt"/>
        </w:rPr>
        <w:t>, S</w:t>
      </w:r>
      <w:r>
        <w:rPr>
          <w:rStyle w:val="Bodytext8Spacing0pt"/>
        </w:rPr>
        <w:t>. (169)</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 xml:space="preserve">Stein. K. </w:t>
      </w:r>
      <w:proofErr w:type="spellStart"/>
      <w:r>
        <w:rPr>
          <w:rStyle w:val="Bodytext8Spacing0pt"/>
        </w:rPr>
        <w:t>Frh</w:t>
      </w:r>
      <w:proofErr w:type="spellEnd"/>
      <w:r>
        <w:rPr>
          <w:rStyle w:val="Bodytext8Spacing0pt"/>
        </w:rPr>
        <w:t xml:space="preserve">. v. (117/118) </w:t>
      </w:r>
      <w:proofErr w:type="spellStart"/>
      <w:r>
        <w:rPr>
          <w:rStyle w:val="Bodytext8Spacing0pt"/>
        </w:rPr>
        <w:t>Stoecker</w:t>
      </w:r>
      <w:proofErr w:type="spellEnd"/>
      <w:r>
        <w:rPr>
          <w:rStyle w:val="Bodytext8Spacing0pt"/>
        </w:rPr>
        <w:t>, A. (137/138) Taylor. J. !H. (40) Tersteegen, G. (94/95) Thadden-</w:t>
      </w:r>
      <w:proofErr w:type="spellStart"/>
      <w:r>
        <w:rPr>
          <w:rStyle w:val="Bodytext8Spacing0pt"/>
        </w:rPr>
        <w:t>TriegiafT</w:t>
      </w:r>
      <w:proofErr w:type="spellEnd"/>
      <w:r>
        <w:rPr>
          <w:rStyle w:val="Bodytext8Spacing0pt"/>
        </w:rPr>
        <w:t>,</w:t>
      </w:r>
    </w:p>
    <w:p w:rsidR="00355DFA" w:rsidRDefault="00453561">
      <w:pPr>
        <w:pStyle w:val="Bodytext80"/>
        <w:framePr w:w="1776" w:h="7277" w:hRule="exact" w:wrap="none" w:vAnchor="page" w:hAnchor="page" w:x="3337" w:y="2012"/>
        <w:shd w:val="clear" w:color="auto" w:fill="auto"/>
        <w:spacing w:before="0" w:line="125" w:lineRule="exact"/>
        <w:ind w:left="160"/>
        <w:jc w:val="left"/>
      </w:pPr>
      <w:r>
        <w:rPr>
          <w:rStyle w:val="Bodytext8Spacing0pt"/>
        </w:rPr>
        <w:t>R. v. (155)</w:t>
      </w:r>
    </w:p>
    <w:p w:rsidR="00355DFA" w:rsidRDefault="00453561">
      <w:pPr>
        <w:pStyle w:val="Bodytext80"/>
        <w:framePr w:w="1776" w:h="7277" w:hRule="exact" w:wrap="none" w:vAnchor="page" w:hAnchor="page" w:x="3337" w:y="2012"/>
        <w:shd w:val="clear" w:color="auto" w:fill="auto"/>
        <w:spacing w:before="0" w:line="125" w:lineRule="exact"/>
        <w:jc w:val="left"/>
      </w:pPr>
      <w:proofErr w:type="spellStart"/>
      <w:r>
        <w:rPr>
          <w:rStyle w:val="Bodytext8Spacing0pt"/>
        </w:rPr>
        <w:t>Tholuck</w:t>
      </w:r>
      <w:proofErr w:type="spellEnd"/>
      <w:r>
        <w:rPr>
          <w:rStyle w:val="Bodytext8Spacing0pt"/>
        </w:rPr>
        <w:t xml:space="preserve">, A. (158) </w:t>
      </w:r>
      <w:proofErr w:type="spellStart"/>
      <w:r>
        <w:rPr>
          <w:rStyle w:val="Bodytext8Spacing0pt"/>
        </w:rPr>
        <w:t>Tiele</w:t>
      </w:r>
      <w:proofErr w:type="spellEnd"/>
      <w:r>
        <w:rPr>
          <w:rStyle w:val="Bodytext8Spacing0pt"/>
        </w:rPr>
        <w:t>-Winckler, E. v. (15) Traub, F. (79/80)</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 xml:space="preserve">Vetter, J. (74/75) </w:t>
      </w:r>
      <w:proofErr w:type="spellStart"/>
      <w:r>
        <w:rPr>
          <w:rStyle w:val="Bodytext8Spacing0pt"/>
        </w:rPr>
        <w:t>Volkening</w:t>
      </w:r>
      <w:proofErr w:type="spellEnd"/>
      <w:r>
        <w:rPr>
          <w:rStyle w:val="Bodytext8Spacing0pt"/>
        </w:rPr>
        <w:t xml:space="preserve">, J. H. (76) </w:t>
      </w:r>
      <w:proofErr w:type="spellStart"/>
      <w:r>
        <w:rPr>
          <w:rStyle w:val="Bodytext8Spacing0pt"/>
        </w:rPr>
        <w:t>Vömcl</w:t>
      </w:r>
      <w:proofErr w:type="spellEnd"/>
      <w:r>
        <w:rPr>
          <w:rStyle w:val="Bodytext8Spacing0pt"/>
        </w:rPr>
        <w:t>, A. (69)</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Waldersee, Gräfin (31/32) Weber. P. (53/54)</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 xml:space="preserve">Wesley, J. (66/67) Wiehern. J. H. (96/97) Wirths, Vater (62/63) </w:t>
      </w:r>
      <w:proofErr w:type="spellStart"/>
      <w:r>
        <w:rPr>
          <w:rStyle w:val="Bodytext8Spacing0pt"/>
        </w:rPr>
        <w:t>Woike</w:t>
      </w:r>
      <w:proofErr w:type="spellEnd"/>
      <w:r>
        <w:rPr>
          <w:rStyle w:val="Bodytext8Spacing0pt"/>
        </w:rPr>
        <w:t>, F. (171) Woltersdorf, E. G. (79/80) Wrede. M. (9/10)</w:t>
      </w:r>
    </w:p>
    <w:p w:rsidR="00355DFA" w:rsidRDefault="00453561">
      <w:pPr>
        <w:pStyle w:val="Bodytext80"/>
        <w:framePr w:w="1776" w:h="7277" w:hRule="exact" w:wrap="none" w:vAnchor="page" w:hAnchor="page" w:x="3337" w:y="2012"/>
        <w:shd w:val="clear" w:color="auto" w:fill="auto"/>
        <w:spacing w:before="0" w:line="125" w:lineRule="exact"/>
        <w:jc w:val="left"/>
      </w:pPr>
      <w:proofErr w:type="spellStart"/>
      <w:r>
        <w:rPr>
          <w:rStyle w:val="Bodytext8Spacing0pt"/>
        </w:rPr>
        <w:t>Wurmb</w:t>
      </w:r>
      <w:proofErr w:type="spellEnd"/>
      <w:r>
        <w:rPr>
          <w:rStyle w:val="Bodytext8Spacing0pt"/>
        </w:rPr>
        <w:t xml:space="preserve"> v. Zink, M. (6) Zink. E. (161)</w:t>
      </w:r>
    </w:p>
    <w:p w:rsidR="00355DFA" w:rsidRDefault="00453561">
      <w:pPr>
        <w:pStyle w:val="Bodytext80"/>
        <w:framePr w:w="1776" w:h="7277" w:hRule="exact" w:wrap="none" w:vAnchor="page" w:hAnchor="page" w:x="3337" w:y="2012"/>
        <w:shd w:val="clear" w:color="auto" w:fill="auto"/>
        <w:spacing w:before="0" w:line="125" w:lineRule="exact"/>
        <w:jc w:val="left"/>
      </w:pPr>
      <w:r>
        <w:rPr>
          <w:rStyle w:val="Bodytext8Spacing0pt"/>
        </w:rPr>
        <w:t>Zinzendorf, N. L. (84/85) Zwingli, U. (143)</w:t>
      </w:r>
    </w:p>
    <w:p w:rsidR="00355DFA" w:rsidRDefault="00453561">
      <w:pPr>
        <w:pStyle w:val="Bodytext80"/>
        <w:framePr w:w="4090" w:h="263" w:hRule="exact" w:wrap="none" w:vAnchor="page" w:hAnchor="page" w:x="1024" w:y="9327"/>
        <w:shd w:val="clear" w:color="auto" w:fill="auto"/>
        <w:spacing w:before="0" w:line="210" w:lineRule="exact"/>
        <w:ind w:left="160"/>
      </w:pPr>
      <w:r>
        <w:rPr>
          <w:rStyle w:val="Bodytext8Spacing0pt"/>
        </w:rPr>
        <w:t>Einzelb</w:t>
      </w:r>
      <w:r>
        <w:rPr>
          <w:rStyle w:val="Bodytext8Spacing0pt"/>
        </w:rPr>
        <w:t>and DM 2,50; Doppelband DM 3,20</w:t>
      </w:r>
    </w:p>
    <w:p w:rsidR="00355DFA" w:rsidRDefault="00355DFA">
      <w:pPr>
        <w:rPr>
          <w:sz w:val="2"/>
          <w:szCs w:val="2"/>
        </w:rPr>
        <w:sectPr w:rsidR="00355DFA">
          <w:pgSz w:w="6126" w:h="9960"/>
          <w:pgMar w:top="360" w:right="360" w:bottom="360" w:left="360" w:header="0" w:footer="3" w:gutter="0"/>
          <w:cols w:space="720"/>
          <w:noEndnote/>
          <w:docGrid w:linePitch="360"/>
        </w:sectPr>
      </w:pPr>
    </w:p>
    <w:p w:rsidR="00355DFA" w:rsidRDefault="00453561">
      <w:pPr>
        <w:pStyle w:val="Bodytext140"/>
        <w:framePr w:w="4152" w:h="7493" w:hRule="exact" w:wrap="none" w:vAnchor="page" w:hAnchor="page" w:x="1035" w:y="998"/>
        <w:shd w:val="clear" w:color="auto" w:fill="auto"/>
      </w:pPr>
      <w:r>
        <w:t>MARTIN LUTHER (1483-1546). So sehr seit der Jahr</w:t>
      </w:r>
      <w:r>
        <w:softHyphen/>
        <w:t>hundertwende eine wiederholte Luther-Renaissance die Kreise der historischen und theologischen Wis</w:t>
      </w:r>
      <w:r>
        <w:softHyphen/>
        <w:t xml:space="preserve">senschaft </w:t>
      </w:r>
      <w:proofErr w:type="spellStart"/>
      <w:r>
        <w:t>erfaßt</w:t>
      </w:r>
      <w:proofErr w:type="spellEnd"/>
      <w:r>
        <w:t xml:space="preserve"> und belebt hat, so ist andererseits d</w:t>
      </w:r>
      <w:r>
        <w:t>ie Beobachtung zu machen, wie wenig eigentlich das evangelische Kirchenvolk vom Reformator weiß, sowohl von seinem Leben wie von seinem bleiben</w:t>
      </w:r>
      <w:r>
        <w:softHyphen/>
        <w:t xml:space="preserve">den Werk. </w:t>
      </w:r>
      <w:proofErr w:type="spellStart"/>
      <w:r>
        <w:t>Daß</w:t>
      </w:r>
      <w:proofErr w:type="spellEnd"/>
      <w:r>
        <w:t xml:space="preserve"> von Luthers Leben auch bei vielen evangelischen Christen wenig mehr bekannt ist als sein Wormser B</w:t>
      </w:r>
      <w:r>
        <w:t xml:space="preserve">ekenntnis und sein Kampf gegen die römische Kirche, ist eine vielbeklagte Tatsache. Demgegenüber kann nicht genug danach gefragt werden: Wer war Luther? Hat seine Reformation noch heute lebendig wirksame Kräfte? Luther war </w:t>
      </w:r>
      <w:proofErr w:type="spellStart"/>
      <w:r>
        <w:t>gewiß</w:t>
      </w:r>
      <w:proofErr w:type="spellEnd"/>
      <w:r>
        <w:t xml:space="preserve"> kein Heiliger und beklagte </w:t>
      </w:r>
      <w:r>
        <w:t>selbst die Heftig</w:t>
      </w:r>
      <w:r>
        <w:softHyphen/>
        <w:t xml:space="preserve">keit, die ihn oft über alle Grenzen </w:t>
      </w:r>
      <w:proofErr w:type="spellStart"/>
      <w:r>
        <w:t>hinriß</w:t>
      </w:r>
      <w:proofErr w:type="spellEnd"/>
      <w:r>
        <w:t>. Nicht um ihn zu einem neuen päpstlichen Monarchen oder zu einem menschlichen Vorbild zu machen, ist er seiner Kirche geschenkt, sondern um der Herrlich</w:t>
      </w:r>
      <w:r>
        <w:softHyphen/>
        <w:t xml:space="preserve">keit des Herrn Christus und seines Gottes </w:t>
      </w:r>
      <w:r>
        <w:t xml:space="preserve">willen ist uns Luther teuer. Sein Geschenk an das deutsche Volk, die </w:t>
      </w:r>
      <w:r>
        <w:rPr>
          <w:rStyle w:val="Bodytext14Spacing1pt"/>
        </w:rPr>
        <w:t>ganze</w:t>
      </w:r>
      <w:r>
        <w:t xml:space="preserve"> Heilige Schrift, nicht nur die Pau</w:t>
      </w:r>
      <w:r>
        <w:softHyphen/>
        <w:t xml:space="preserve">linischen Briefe, die für ihn den ersten Zugang zur fundamentalen Erkenntnis bildeten, ist noch in der Zeit der Technik und Atombombe unter Angst </w:t>
      </w:r>
      <w:r>
        <w:t>und Hoffnungslosigkeit der heutigen Menschheit der feste Fels im Meer, an dem alle Brandung der inneren und äußeren Not zerschellt.</w:t>
      </w:r>
    </w:p>
    <w:p w:rsidR="00355DFA" w:rsidRDefault="00453561">
      <w:pPr>
        <w:pStyle w:val="Bodytext140"/>
        <w:framePr w:w="4152" w:h="7493" w:hRule="exact" w:wrap="none" w:vAnchor="page" w:hAnchor="page" w:x="1035" w:y="998"/>
        <w:shd w:val="clear" w:color="auto" w:fill="auto"/>
        <w:jc w:val="right"/>
      </w:pPr>
      <w:r>
        <w:t>(Aus dem Vorwort)</w:t>
      </w:r>
    </w:p>
    <w:p w:rsidR="00355DFA" w:rsidRDefault="00355DFA">
      <w:pPr>
        <w:rPr>
          <w:sz w:val="2"/>
          <w:szCs w:val="2"/>
        </w:rPr>
      </w:pPr>
    </w:p>
    <w:sectPr w:rsidR="00355DFA">
      <w:pgSz w:w="6126" w:h="99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561">
      <w:r>
        <w:separator/>
      </w:r>
    </w:p>
  </w:endnote>
  <w:endnote w:type="continuationSeparator" w:id="0">
    <w:p w:rsidR="00000000" w:rsidRDefault="0045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FA" w:rsidRDefault="00453561">
      <w:r>
        <w:separator/>
      </w:r>
    </w:p>
  </w:footnote>
  <w:footnote w:type="continuationSeparator" w:id="0">
    <w:p w:rsidR="00355DFA" w:rsidRDefault="00453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55DFA"/>
    <w:rsid w:val="00355DFA"/>
    <w:rsid w:val="00453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pacing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4"/>
      <w:szCs w:val="64"/>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4"/>
      <w:szCs w:val="34"/>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pacing w:val="20"/>
      <w:sz w:val="28"/>
      <w:szCs w:val="28"/>
      <w:u w:val="none"/>
    </w:rPr>
  </w:style>
  <w:style w:type="character" w:customStyle="1" w:styleId="Bodytext5Constantia8ptSpacing1pt">
    <w:name w:val="Body text (5) + Constantia;8 pt;Spacing 1 pt"/>
    <w:basedOn w:val="Bodytext5"/>
    <w:rPr>
      <w:rFonts w:ascii="Constantia" w:eastAsia="Constantia" w:hAnsi="Constantia" w:cs="Constantia"/>
      <w:b w:val="0"/>
      <w:bCs w:val="0"/>
      <w:i w:val="0"/>
      <w:iCs w:val="0"/>
      <w:smallCaps w:val="0"/>
      <w:strike w:val="0"/>
      <w:color w:val="000000"/>
      <w:spacing w:val="20"/>
      <w:w w:val="100"/>
      <w:position w:val="0"/>
      <w:sz w:val="16"/>
      <w:szCs w:val="16"/>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pacing w:val="20"/>
      <w:sz w:val="28"/>
      <w:szCs w:val="28"/>
      <w:u w:val="none"/>
    </w:rPr>
  </w:style>
  <w:style w:type="character" w:customStyle="1" w:styleId="Verzeichnis6Zchn">
    <w:name w:val="Verzeichnis 6 Zchn"/>
    <w:basedOn w:val="Absatz-Standardschriftart"/>
    <w:link w:val="Verzeichnis6"/>
    <w:rPr>
      <w:rFonts w:ascii="AngsanaUPC" w:eastAsia="AngsanaUPC" w:hAnsi="AngsanaUPC" w:cs="AngsanaUPC"/>
      <w:b w:val="0"/>
      <w:bCs w:val="0"/>
      <w:i w:val="0"/>
      <w:iCs w:val="0"/>
      <w:smallCaps w:val="0"/>
      <w:strike w:val="0"/>
      <w:spacing w:val="0"/>
      <w:sz w:val="26"/>
      <w:szCs w:val="26"/>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iCs/>
      <w:smallCaps w:val="0"/>
      <w:strike w:val="0"/>
      <w:sz w:val="26"/>
      <w:szCs w:val="26"/>
      <w:u w:val="none"/>
    </w:rPr>
  </w:style>
  <w:style w:type="character" w:customStyle="1" w:styleId="TableofcontentsSpacing12pt">
    <w:name w:val="Table of contents + Spacing 12 pt"/>
    <w:basedOn w:val="Verzeichnis6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pacing w:val="10"/>
      <w:sz w:val="21"/>
      <w:szCs w:val="21"/>
      <w:u w:val="none"/>
    </w:rPr>
  </w:style>
  <w:style w:type="character" w:customStyle="1" w:styleId="Heading6">
    <w:name w:val="Heading #6_"/>
    <w:basedOn w:val="Absatz-Standardschriftart"/>
    <w:link w:val="Heading60"/>
    <w:rPr>
      <w:rFonts w:ascii="AngsanaUPC" w:eastAsia="AngsanaUPC" w:hAnsi="AngsanaUPC" w:cs="AngsanaUPC"/>
      <w:b/>
      <w:bCs/>
      <w:i w:val="0"/>
      <w:iCs w:val="0"/>
      <w:smallCaps w:val="0"/>
      <w:strike w:val="0"/>
      <w:sz w:val="34"/>
      <w:szCs w:val="34"/>
      <w:u w:val="none"/>
    </w:rPr>
  </w:style>
  <w:style w:type="character" w:customStyle="1" w:styleId="Bodytext5Italic">
    <w:name w:val="Body text (5) + Italic"/>
    <w:basedOn w:val="Bodytext5"/>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6"/>
      <w:szCs w:val="26"/>
      <w:u w:val="none"/>
    </w:rPr>
  </w:style>
  <w:style w:type="character" w:customStyle="1" w:styleId="Heading5">
    <w:name w:val="Heading #5_"/>
    <w:basedOn w:val="Absatz-Standardschriftart"/>
    <w:link w:val="Heading50"/>
    <w:rPr>
      <w:rFonts w:ascii="Constantia" w:eastAsia="Constantia" w:hAnsi="Constantia" w:cs="Constantia"/>
      <w:b w:val="0"/>
      <w:bCs w:val="0"/>
      <w:i/>
      <w:iCs/>
      <w:smallCaps w:val="0"/>
      <w:strike w:val="0"/>
      <w:sz w:val="26"/>
      <w:szCs w:val="26"/>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3">
    <w:name w:val="Header or footer (3)_"/>
    <w:basedOn w:val="Absatz-Standardschriftart"/>
    <w:link w:val="Headerorfooter30"/>
    <w:rPr>
      <w:rFonts w:ascii="Gulim" w:eastAsia="Gulim" w:hAnsi="Gulim" w:cs="Gulim"/>
      <w:b w:val="0"/>
      <w:bCs w:val="0"/>
      <w:i/>
      <w:iCs/>
      <w:smallCaps w:val="0"/>
      <w:strike w:val="0"/>
      <w:spacing w:val="-10"/>
      <w:sz w:val="16"/>
      <w:szCs w:val="16"/>
      <w:u w:val="non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pacing w:val="0"/>
      <w:sz w:val="26"/>
      <w:szCs w:val="26"/>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8"/>
      <w:szCs w:val="8"/>
      <w:u w:val="none"/>
    </w:rPr>
  </w:style>
  <w:style w:type="character" w:customStyle="1" w:styleId="Headerorfooter413pt">
    <w:name w:val="Header or footer (4) + 13 pt"/>
    <w:basedOn w:val="Headerorfooter4"/>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8Spacing0pt">
    <w:name w:val="Body text (8) + Spacing 0 pt"/>
    <w:basedOn w:val="Bodytext8"/>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style>
  <w:style w:type="character" w:customStyle="1" w:styleId="Headerorfooter5">
    <w:name w:val="Header or footer (5)_"/>
    <w:basedOn w:val="Absatz-Standardschriftart"/>
    <w:link w:val="Headerorfooter5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912ptBoldItalic">
    <w:name w:val="Body text (9) + 12 pt;Bold;Italic"/>
    <w:basedOn w:val="Bodytext9"/>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2Spacing0pt">
    <w:name w:val="Header or footer (2) + Spacing 0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12ptBoldItalic">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pacing w:val="20"/>
      <w:sz w:val="24"/>
      <w:szCs w:val="24"/>
      <w:u w:val="none"/>
    </w:rPr>
  </w:style>
  <w:style w:type="character" w:customStyle="1" w:styleId="Bodytext515pt">
    <w:name w:val="Body text (5) + 15 pt"/>
    <w:basedOn w:val="Bodytext5"/>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pacing w:val="0"/>
      <w:sz w:val="26"/>
      <w:szCs w:val="26"/>
      <w:u w:val="none"/>
    </w:rPr>
  </w:style>
  <w:style w:type="character" w:customStyle="1" w:styleId="Bodytext910pt">
    <w:name w:val="Body text (9) + 10 pt"/>
    <w:basedOn w:val="Bodytext9"/>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895ptSpacing0pt">
    <w:name w:val="Body text (8) + 9.5 pt;Spacing 0 pt"/>
    <w:basedOn w:val="Bodytext8"/>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810ptSpacing0pt">
    <w:name w:val="Body text (8) + 10 pt;Spacing 0 pt"/>
    <w:basedOn w:val="Bodytext8"/>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8">
    <w:name w:val="Header or footer (8)_"/>
    <w:basedOn w:val="Absatz-Standardschriftart"/>
    <w:link w:val="Headerorfooter80"/>
    <w:rPr>
      <w:rFonts w:ascii="AngsanaUPC" w:eastAsia="AngsanaUPC" w:hAnsi="AngsanaUPC" w:cs="AngsanaUPC"/>
      <w:b w:val="0"/>
      <w:bCs w:val="0"/>
      <w:i w:val="0"/>
      <w:iCs w:val="0"/>
      <w:smallCaps w:val="0"/>
      <w:strike w:val="0"/>
      <w:sz w:val="24"/>
      <w:szCs w:val="24"/>
      <w:u w:val="none"/>
    </w:rPr>
  </w:style>
  <w:style w:type="character" w:customStyle="1" w:styleId="Headerorfooter8BoldSpacing1pt">
    <w:name w:val="Header or footer (8) + Bold;Spacing 1 pt"/>
    <w:basedOn w:val="Headerorfooter8"/>
    <w:rPr>
      <w:rFonts w:ascii="AngsanaUPC" w:eastAsia="AngsanaUPC" w:hAnsi="AngsanaUPC" w:cs="AngsanaUPC"/>
      <w:b/>
      <w:bCs/>
      <w:i w:val="0"/>
      <w:iCs w:val="0"/>
      <w:smallCaps w:val="0"/>
      <w:strike w:val="0"/>
      <w:color w:val="000000"/>
      <w:spacing w:val="20"/>
      <w:w w:val="100"/>
      <w:position w:val="0"/>
      <w:sz w:val="24"/>
      <w:szCs w:val="24"/>
      <w:u w:val="none"/>
      <w:lang w:val="de-DE" w:eastAsia="de-DE" w:bidi="de-DE"/>
    </w:rPr>
  </w:style>
  <w:style w:type="character" w:customStyle="1" w:styleId="Headerorfooter9">
    <w:name w:val="Header or footer (9)_"/>
    <w:basedOn w:val="Absatz-Standardschriftart"/>
    <w:link w:val="Headerorfooter90"/>
    <w:rPr>
      <w:rFonts w:ascii="AngsanaUPC" w:eastAsia="AngsanaUPC" w:hAnsi="AngsanaUPC" w:cs="AngsanaUPC"/>
      <w:b/>
      <w:bCs/>
      <w:i w:val="0"/>
      <w:iCs w:val="0"/>
      <w:smallCaps w:val="0"/>
      <w:strike w:val="0"/>
      <w:spacing w:val="0"/>
      <w:sz w:val="26"/>
      <w:szCs w:val="2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6"/>
      <w:szCs w:val="16"/>
      <w:u w:val="none"/>
    </w:rPr>
  </w:style>
  <w:style w:type="character" w:customStyle="1" w:styleId="Headerorfooter10">
    <w:name w:val="Header or footer (10)_"/>
    <w:basedOn w:val="Absatz-Standardschriftart"/>
    <w:link w:val="Headerorfooter100"/>
    <w:rPr>
      <w:rFonts w:ascii="AngsanaUPC" w:eastAsia="AngsanaUPC" w:hAnsi="AngsanaUPC" w:cs="AngsanaUPC"/>
      <w:b w:val="0"/>
      <w:bCs w:val="0"/>
      <w:i w:val="0"/>
      <w:iCs w:val="0"/>
      <w:smallCaps w:val="0"/>
      <w:strike w:val="0"/>
      <w:spacing w:val="0"/>
      <w:sz w:val="26"/>
      <w:szCs w:val="26"/>
      <w:u w:val="none"/>
    </w:rPr>
  </w:style>
  <w:style w:type="character" w:customStyle="1" w:styleId="Bodytext212ptBoldItalic0">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pacing w:val="0"/>
      <w:sz w:val="23"/>
      <w:szCs w:val="23"/>
      <w:u w:val="none"/>
    </w:rPr>
  </w:style>
  <w:style w:type="character" w:customStyle="1" w:styleId="Bodytext91">
    <w:name w:val="Body text (9)"/>
    <w:basedOn w:val="Bodytext9"/>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912ptBoldItalic0">
    <w:name w:val="Body text (9) + 12 pt;Bold;Italic"/>
    <w:basedOn w:val="Bodytext9"/>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12">
    <w:name w:val="Header or footer (12)_"/>
    <w:basedOn w:val="Absatz-Standardschriftart"/>
    <w:link w:val="Headerorfooter120"/>
    <w:rPr>
      <w:rFonts w:ascii="Calibri" w:eastAsia="Calibri" w:hAnsi="Calibri" w:cs="Calibri"/>
      <w:b/>
      <w:bCs/>
      <w:i w:val="0"/>
      <w:iCs w:val="0"/>
      <w:smallCaps w:val="0"/>
      <w:strike w:val="0"/>
      <w:sz w:val="15"/>
      <w:szCs w:val="15"/>
      <w:u w:val="none"/>
    </w:rPr>
  </w:style>
  <w:style w:type="character" w:customStyle="1" w:styleId="Headerorfooter8BoldSpacing2pt">
    <w:name w:val="Header or footer (8) + Bold;Spacing 2 pt"/>
    <w:basedOn w:val="Headerorfooter8"/>
    <w:rPr>
      <w:rFonts w:ascii="AngsanaUPC" w:eastAsia="AngsanaUPC" w:hAnsi="AngsanaUPC" w:cs="AngsanaUPC"/>
      <w:b/>
      <w:bCs/>
      <w:i w:val="0"/>
      <w:iCs w:val="0"/>
      <w:smallCaps w:val="0"/>
      <w:strike w:val="0"/>
      <w:color w:val="000000"/>
      <w:spacing w:val="40"/>
      <w:w w:val="100"/>
      <w:position w:val="0"/>
      <w:sz w:val="24"/>
      <w:szCs w:val="24"/>
      <w:u w:val="none"/>
      <w:lang w:val="de-DE" w:eastAsia="de-DE" w:bidi="de-DE"/>
    </w:rPr>
  </w:style>
  <w:style w:type="character" w:customStyle="1" w:styleId="Headerorfooter13">
    <w:name w:val="Header or footer (13)_"/>
    <w:basedOn w:val="Absatz-Standardschriftart"/>
    <w:link w:val="Headerorfooter130"/>
    <w:rPr>
      <w:rFonts w:ascii="Calibri" w:eastAsia="Calibri" w:hAnsi="Calibri" w:cs="Calibri"/>
      <w:b w:val="0"/>
      <w:bCs w:val="0"/>
      <w:i w:val="0"/>
      <w:iCs w:val="0"/>
      <w:smallCaps w:val="0"/>
      <w:strike w:val="0"/>
      <w:sz w:val="18"/>
      <w:szCs w:val="18"/>
      <w:u w:val="none"/>
    </w:rPr>
  </w:style>
  <w:style w:type="character" w:customStyle="1" w:styleId="Heading3">
    <w:name w:val="Heading #3_"/>
    <w:basedOn w:val="Absatz-Standardschriftart"/>
    <w:link w:val="Heading30"/>
    <w:rPr>
      <w:rFonts w:ascii="Constantia" w:eastAsia="Constantia" w:hAnsi="Constantia" w:cs="Constantia"/>
      <w:b w:val="0"/>
      <w:bCs w:val="0"/>
      <w:i/>
      <w:iCs/>
      <w:smallCaps w:val="0"/>
      <w:strike w:val="0"/>
      <w:sz w:val="26"/>
      <w:szCs w:val="26"/>
      <w:u w:val="none"/>
    </w:rPr>
  </w:style>
  <w:style w:type="character" w:customStyle="1" w:styleId="Heading31">
    <w:name w:val="Heading #3"/>
    <w:basedOn w:val="Heading3"/>
    <w:rPr>
      <w:rFonts w:ascii="Constantia" w:eastAsia="Constantia" w:hAnsi="Constantia" w:cs="Constantia"/>
      <w:b w:val="0"/>
      <w:bCs w:val="0"/>
      <w:i/>
      <w:iCs/>
      <w:smallCaps w:val="0"/>
      <w:strike w:val="0"/>
      <w:color w:val="000000"/>
      <w:spacing w:val="0"/>
      <w:w w:val="100"/>
      <w:position w:val="0"/>
      <w:sz w:val="26"/>
      <w:szCs w:val="26"/>
      <w:u w:val="none"/>
      <w:lang w:val="de-DE" w:eastAsia="de-DE" w:bidi="de-DE"/>
    </w:rPr>
  </w:style>
  <w:style w:type="character" w:customStyle="1" w:styleId="Headerorfooter6Spacing2pt">
    <w:name w:val="Header or footer (6) + Spacing 2 pt"/>
    <w:basedOn w:val="Headerorfooter6"/>
    <w:rPr>
      <w:rFonts w:ascii="AngsanaUPC" w:eastAsia="AngsanaUPC" w:hAnsi="AngsanaUPC" w:cs="AngsanaUPC"/>
      <w:b/>
      <w:bCs/>
      <w:i w:val="0"/>
      <w:iCs w:val="0"/>
      <w:smallCaps w:val="0"/>
      <w:strike w:val="0"/>
      <w:color w:val="000000"/>
      <w:spacing w:val="40"/>
      <w:w w:val="100"/>
      <w:position w:val="0"/>
      <w:sz w:val="24"/>
      <w:szCs w:val="24"/>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pacing w:val="10"/>
      <w:sz w:val="16"/>
      <w:szCs w:val="16"/>
      <w:u w:val="none"/>
    </w:rPr>
  </w:style>
  <w:style w:type="character" w:customStyle="1" w:styleId="Bodytext11AngsanaUPC13ptItalicSpacing0pt">
    <w:name w:val="Body text (11) + AngsanaUPC;13 pt;Italic;Spacing 0 pt"/>
    <w:basedOn w:val="Bodytext11"/>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5Constantia8ptSpacing0pt">
    <w:name w:val="Body text (5) + Constantia;8 pt;Spacing 0 pt"/>
    <w:basedOn w:val="Bodytext5"/>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style>
  <w:style w:type="character" w:customStyle="1" w:styleId="HeaderorfooterSpacing1pt">
    <w:name w:val="Header or footer + Spacing 1 pt"/>
    <w:basedOn w:val="Headerorfooter"/>
    <w:rPr>
      <w:rFonts w:ascii="AngsanaUPC" w:eastAsia="AngsanaUPC" w:hAnsi="AngsanaUPC" w:cs="AngsanaUPC"/>
      <w:b w:val="0"/>
      <w:bCs w:val="0"/>
      <w:i w:val="0"/>
      <w:iCs w:val="0"/>
      <w:smallCaps w:val="0"/>
      <w:strike w:val="0"/>
      <w:color w:val="000000"/>
      <w:spacing w:val="20"/>
      <w:w w:val="100"/>
      <w:position w:val="0"/>
      <w:sz w:val="26"/>
      <w:szCs w:val="26"/>
      <w:u w:val="none"/>
      <w:lang w:val="de-DE" w:eastAsia="de-DE" w:bidi="de-DE"/>
    </w:rPr>
  </w:style>
  <w:style w:type="character" w:customStyle="1" w:styleId="Bodytext11AngsanaUPC13ptSpacing0pt">
    <w:name w:val="Body text (11) + AngsanaUPC;13 pt;Spacing 0 pt"/>
    <w:basedOn w:val="Bodytext11"/>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14">
    <w:name w:val="Header or footer (14)_"/>
    <w:basedOn w:val="Absatz-Standardschriftart"/>
    <w:link w:val="Headerorfooter140"/>
    <w:rPr>
      <w:rFonts w:ascii="Impact" w:eastAsia="Impact" w:hAnsi="Impact" w:cs="Impact"/>
      <w:b w:val="0"/>
      <w:bCs w:val="0"/>
      <w:i w:val="0"/>
      <w:iCs w:val="0"/>
      <w:smallCaps w:val="0"/>
      <w:strike w:val="0"/>
      <w:spacing w:val="20"/>
      <w:w w:val="100"/>
      <w:sz w:val="15"/>
      <w:szCs w:val="15"/>
      <w:u w:val="none"/>
    </w:rPr>
  </w:style>
  <w:style w:type="character" w:customStyle="1" w:styleId="Bodytext11TrebuchetMS75ptSpacing0pt">
    <w:name w:val="Body text (11) + Trebuchet MS;7.5 pt;Spacing 0 pt"/>
    <w:basedOn w:val="Bodytext11"/>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Headerorfooter15">
    <w:name w:val="Header or footer (15)_"/>
    <w:basedOn w:val="Absatz-Standardschriftart"/>
    <w:link w:val="Headerorfooter150"/>
    <w:rPr>
      <w:rFonts w:ascii="AngsanaUPC" w:eastAsia="AngsanaUPC" w:hAnsi="AngsanaUPC" w:cs="AngsanaUPC"/>
      <w:b w:val="0"/>
      <w:bCs w:val="0"/>
      <w:i w:val="0"/>
      <w:iCs w:val="0"/>
      <w:smallCaps w:val="0"/>
      <w:strike w:val="0"/>
      <w:spacing w:val="20"/>
      <w:sz w:val="26"/>
      <w:szCs w:val="26"/>
      <w:u w:val="none"/>
    </w:rPr>
  </w:style>
  <w:style w:type="character" w:customStyle="1" w:styleId="Headerorfooter16">
    <w:name w:val="Header or footer (16)_"/>
    <w:basedOn w:val="Absatz-Standardschriftart"/>
    <w:link w:val="Headerorfooter160"/>
    <w:rPr>
      <w:rFonts w:ascii="AngsanaUPC" w:eastAsia="AngsanaUPC" w:hAnsi="AngsanaUPC" w:cs="AngsanaUPC"/>
      <w:b w:val="0"/>
      <w:bCs w:val="0"/>
      <w:i w:val="0"/>
      <w:iCs w:val="0"/>
      <w:smallCaps w:val="0"/>
      <w:strike w:val="0"/>
      <w:spacing w:val="0"/>
      <w:sz w:val="26"/>
      <w:szCs w:val="26"/>
      <w:u w:val="none"/>
    </w:rPr>
  </w:style>
  <w:style w:type="character" w:customStyle="1" w:styleId="Headerorfooter17">
    <w:name w:val="Header or footer (17)_"/>
    <w:basedOn w:val="Absatz-Standardschriftart"/>
    <w:link w:val="Headerorfooter170"/>
    <w:rPr>
      <w:rFonts w:ascii="AngsanaUPC" w:eastAsia="AngsanaUPC" w:hAnsi="AngsanaUPC" w:cs="AngsanaUPC"/>
      <w:b/>
      <w:bCs/>
      <w:i w:val="0"/>
      <w:iCs w:val="0"/>
      <w:smallCaps w:val="0"/>
      <w:strike w:val="0"/>
      <w:spacing w:val="0"/>
      <w:sz w:val="24"/>
      <w:szCs w:val="24"/>
      <w:u w:val="none"/>
    </w:rPr>
  </w:style>
  <w:style w:type="character" w:customStyle="1" w:styleId="Headerorfooter18">
    <w:name w:val="Header or footer (18)_"/>
    <w:basedOn w:val="Absatz-Standardschriftart"/>
    <w:link w:val="Headerorfooter180"/>
    <w:rPr>
      <w:rFonts w:ascii="AngsanaUPC" w:eastAsia="AngsanaUPC" w:hAnsi="AngsanaUPC" w:cs="AngsanaUPC"/>
      <w:b w:val="0"/>
      <w:bCs w:val="0"/>
      <w:i w:val="0"/>
      <w:iCs w:val="0"/>
      <w:smallCaps w:val="0"/>
      <w:strike w:val="0"/>
      <w:sz w:val="20"/>
      <w:szCs w:val="20"/>
      <w:u w:val="none"/>
    </w:rPr>
  </w:style>
  <w:style w:type="character" w:customStyle="1" w:styleId="Headerorfooter1813pt">
    <w:name w:val="Header or footer (18) + 13 pt"/>
    <w:basedOn w:val="Headerorfooter18"/>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2Spacing0pt0">
    <w:name w:val="Header or footer (2) + Spacing 0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1Spacing2pt">
    <w:name w:val="Body text (11) + Spacing 2 pt"/>
    <w:basedOn w:val="Bodytext11"/>
    <w:rPr>
      <w:rFonts w:ascii="Constantia" w:eastAsia="Constantia" w:hAnsi="Constantia" w:cs="Constantia"/>
      <w:b w:val="0"/>
      <w:bCs w:val="0"/>
      <w:i w:val="0"/>
      <w:iCs w:val="0"/>
      <w:smallCaps w:val="0"/>
      <w:strike w:val="0"/>
      <w:color w:val="000000"/>
      <w:spacing w:val="40"/>
      <w:w w:val="100"/>
      <w:position w:val="0"/>
      <w:sz w:val="16"/>
      <w:szCs w:val="16"/>
      <w:u w:val="none"/>
      <w:lang w:val="de-DE" w:eastAsia="de-DE" w:bidi="de-DE"/>
    </w:rPr>
  </w:style>
  <w:style w:type="character" w:customStyle="1" w:styleId="Bodytext5Spacing2pt">
    <w:name w:val="Body text (5) + Spacing 2 pt"/>
    <w:basedOn w:val="Bodytext5"/>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7Spacing0pt">
    <w:name w:val="Body text (7) + Spacing 0 pt"/>
    <w:basedOn w:val="Bodytext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iCs/>
      <w:smallCaps w:val="0"/>
      <w:strike w:val="0"/>
      <w:sz w:val="26"/>
      <w:szCs w:val="26"/>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pacing w:val="0"/>
      <w:sz w:val="24"/>
      <w:szCs w:val="24"/>
      <w:u w:val="none"/>
    </w:rPr>
  </w:style>
  <w:style w:type="character" w:customStyle="1" w:styleId="Headerorfooter11Spacing2pt">
    <w:name w:val="Header or footer (11) + Spacing 2 pt"/>
    <w:basedOn w:val="Headerorfooter11"/>
    <w:rPr>
      <w:rFonts w:ascii="AngsanaUPC" w:eastAsia="AngsanaUPC" w:hAnsi="AngsanaUPC" w:cs="AngsanaUPC"/>
      <w:b w:val="0"/>
      <w:bCs w:val="0"/>
      <w:i w:val="0"/>
      <w:iCs w:val="0"/>
      <w:smallCaps w:val="0"/>
      <w:strike w:val="0"/>
      <w:color w:val="000000"/>
      <w:spacing w:val="40"/>
      <w:w w:val="100"/>
      <w:position w:val="0"/>
      <w:sz w:val="23"/>
      <w:szCs w:val="23"/>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6"/>
      <w:szCs w:val="26"/>
      <w:u w:val="none"/>
    </w:rPr>
  </w:style>
  <w:style w:type="character" w:customStyle="1" w:styleId="Heading62">
    <w:name w:val="Heading #6 (2)_"/>
    <w:basedOn w:val="Absatz-Standardschriftart"/>
    <w:link w:val="Heading620"/>
    <w:rPr>
      <w:rFonts w:ascii="Calibri" w:eastAsia="Calibri" w:hAnsi="Calibri" w:cs="Calibri"/>
      <w:b w:val="0"/>
      <w:bCs w:val="0"/>
      <w:i w:val="0"/>
      <w:iCs w:val="0"/>
      <w:smallCaps w:val="0"/>
      <w:strike w:val="0"/>
      <w:spacing w:val="-10"/>
      <w:sz w:val="28"/>
      <w:szCs w:val="28"/>
      <w:u w:val="none"/>
    </w:rPr>
  </w:style>
  <w:style w:type="character" w:customStyle="1" w:styleId="Bodytext14">
    <w:name w:val="Body text (14)_"/>
    <w:basedOn w:val="Absatz-Standardschriftart"/>
    <w:link w:val="Bodytext140"/>
    <w:rPr>
      <w:rFonts w:ascii="Segoe UI" w:eastAsia="Segoe UI" w:hAnsi="Segoe UI" w:cs="Segoe UI"/>
      <w:b w:val="0"/>
      <w:bCs w:val="0"/>
      <w:i w:val="0"/>
      <w:iCs w:val="0"/>
      <w:smallCaps w:val="0"/>
      <w:strike w:val="0"/>
      <w:sz w:val="17"/>
      <w:szCs w:val="17"/>
      <w:u w:val="none"/>
    </w:rPr>
  </w:style>
  <w:style w:type="character" w:customStyle="1" w:styleId="Bodytext14Spacing1pt">
    <w:name w:val="Body text (14) + Spacing 1 pt"/>
    <w:basedOn w:val="Bodytext14"/>
    <w:rPr>
      <w:rFonts w:ascii="Segoe UI" w:eastAsia="Segoe UI" w:hAnsi="Segoe UI" w:cs="Segoe UI"/>
      <w:b w:val="0"/>
      <w:bCs w:val="0"/>
      <w:i w:val="0"/>
      <w:iCs w:val="0"/>
      <w:smallCaps w:val="0"/>
      <w:strike w:val="0"/>
      <w:color w:val="000000"/>
      <w:spacing w:val="30"/>
      <w:w w:val="100"/>
      <w:position w:val="0"/>
      <w:sz w:val="17"/>
      <w:szCs w:val="17"/>
      <w:u w:val="none"/>
      <w:lang w:val="de-DE" w:eastAsia="de-DE" w:bidi="de-DE"/>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4"/>
      <w:szCs w:val="64"/>
    </w:rPr>
  </w:style>
  <w:style w:type="paragraph" w:customStyle="1" w:styleId="Bodytext60">
    <w:name w:val="Body text (6)"/>
    <w:basedOn w:val="Standard"/>
    <w:link w:val="Bodytext6"/>
    <w:pPr>
      <w:shd w:val="clear" w:color="auto" w:fill="FFFFFF"/>
      <w:spacing w:before="300" w:after="1320" w:line="0" w:lineRule="atLeast"/>
    </w:pPr>
    <w:rPr>
      <w:rFonts w:ascii="AngsanaUPC" w:eastAsia="AngsanaUPC" w:hAnsi="AngsanaUPC" w:cs="AngsanaUPC"/>
      <w:b/>
      <w:bCs/>
      <w:sz w:val="34"/>
      <w:szCs w:val="34"/>
    </w:rPr>
  </w:style>
  <w:style w:type="paragraph" w:customStyle="1" w:styleId="Bodytext70">
    <w:name w:val="Body text (7)"/>
    <w:basedOn w:val="Standard"/>
    <w:link w:val="Bodytext7"/>
    <w:pPr>
      <w:shd w:val="clear" w:color="auto" w:fill="FFFFFF"/>
      <w:spacing w:before="120" w:after="2460" w:line="0" w:lineRule="atLeast"/>
      <w:jc w:val="center"/>
    </w:pPr>
    <w:rPr>
      <w:rFonts w:ascii="AngsanaUPC" w:eastAsia="AngsanaUPC" w:hAnsi="AngsanaUPC" w:cs="AngsanaUPC"/>
      <w:b/>
      <w:bCs/>
      <w:spacing w:val="20"/>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pacing w:val="20"/>
      <w:sz w:val="28"/>
      <w:szCs w:val="28"/>
    </w:rPr>
  </w:style>
  <w:style w:type="paragraph" w:styleId="Verzeichnis6">
    <w:name w:val="toc 6"/>
    <w:basedOn w:val="Standard"/>
    <w:link w:val="Verzeichnis6Zchn"/>
    <w:autoRedefine/>
    <w:pPr>
      <w:shd w:val="clear" w:color="auto" w:fill="FFFFFF"/>
      <w:spacing w:after="180" w:line="0" w:lineRule="atLeast"/>
      <w:jc w:val="both"/>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before="180" w:line="254" w:lineRule="exact"/>
      <w:jc w:val="center"/>
    </w:pPr>
    <w:rPr>
      <w:rFonts w:ascii="AngsanaUPC" w:eastAsia="AngsanaUPC" w:hAnsi="AngsanaUPC" w:cs="AngsanaUPC"/>
      <w:i/>
      <w:iCs/>
      <w:sz w:val="26"/>
      <w:szCs w:val="26"/>
    </w:rPr>
  </w:style>
  <w:style w:type="paragraph" w:customStyle="1" w:styleId="Bodytext80">
    <w:name w:val="Body text (8)"/>
    <w:basedOn w:val="Standard"/>
    <w:link w:val="Bodytext8"/>
    <w:pPr>
      <w:shd w:val="clear" w:color="auto" w:fill="FFFFFF"/>
      <w:spacing w:before="1980" w:line="168" w:lineRule="exact"/>
      <w:jc w:val="center"/>
    </w:pPr>
    <w:rPr>
      <w:rFonts w:ascii="AngsanaUPC" w:eastAsia="AngsanaUPC" w:hAnsi="AngsanaUPC" w:cs="AngsanaUPC"/>
      <w:spacing w:val="10"/>
      <w:sz w:val="21"/>
      <w:szCs w:val="21"/>
    </w:rPr>
  </w:style>
  <w:style w:type="paragraph" w:customStyle="1" w:styleId="Heading60">
    <w:name w:val="Heading #6"/>
    <w:basedOn w:val="Standard"/>
    <w:link w:val="Heading6"/>
    <w:pPr>
      <w:shd w:val="clear" w:color="auto" w:fill="FFFFFF"/>
      <w:spacing w:after="240" w:line="0" w:lineRule="atLeast"/>
      <w:jc w:val="center"/>
      <w:outlineLvl w:val="5"/>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6"/>
      <w:szCs w:val="26"/>
    </w:rPr>
  </w:style>
  <w:style w:type="paragraph" w:customStyle="1" w:styleId="Heading50">
    <w:name w:val="Heading #5"/>
    <w:basedOn w:val="Standard"/>
    <w:link w:val="Heading5"/>
    <w:pPr>
      <w:shd w:val="clear" w:color="auto" w:fill="FFFFFF"/>
      <w:spacing w:after="120" w:line="0" w:lineRule="atLeast"/>
      <w:jc w:val="both"/>
      <w:outlineLvl w:val="4"/>
    </w:pPr>
    <w:rPr>
      <w:rFonts w:ascii="Constantia" w:eastAsia="Constantia" w:hAnsi="Constantia" w:cs="Constantia"/>
      <w:i/>
      <w:iCs/>
      <w:sz w:val="26"/>
      <w:szCs w:val="26"/>
    </w:rPr>
  </w:style>
  <w:style w:type="paragraph" w:customStyle="1" w:styleId="Bodytext20">
    <w:name w:val="Body text (2)"/>
    <w:basedOn w:val="Standard"/>
    <w:link w:val="Bodytext2"/>
    <w:pPr>
      <w:shd w:val="clear" w:color="auto" w:fill="FFFFFF"/>
      <w:spacing w:before="120" w:line="211" w:lineRule="exact"/>
      <w:jc w:val="both"/>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0"/>
      <w:szCs w:val="30"/>
    </w:rPr>
  </w:style>
  <w:style w:type="paragraph" w:customStyle="1" w:styleId="Headerorfooter30">
    <w:name w:val="Header or footer (3)"/>
    <w:basedOn w:val="Standard"/>
    <w:link w:val="Headerorfooter3"/>
    <w:pPr>
      <w:shd w:val="clear" w:color="auto" w:fill="FFFFFF"/>
      <w:spacing w:line="0" w:lineRule="atLeast"/>
    </w:pPr>
    <w:rPr>
      <w:rFonts w:ascii="Gulim" w:eastAsia="Gulim" w:hAnsi="Gulim" w:cs="Gulim"/>
      <w:i/>
      <w:iCs/>
      <w:spacing w:val="-10"/>
      <w:sz w:val="16"/>
      <w:szCs w:val="16"/>
    </w:rPr>
  </w:style>
  <w:style w:type="paragraph" w:customStyle="1" w:styleId="Footnote0">
    <w:name w:val="Footnote"/>
    <w:basedOn w:val="Standard"/>
    <w:link w:val="Footnote"/>
    <w:pPr>
      <w:shd w:val="clear" w:color="auto" w:fill="FFFFFF"/>
      <w:spacing w:line="173" w:lineRule="exact"/>
      <w:jc w:val="both"/>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8"/>
      <w:szCs w:val="8"/>
    </w:rPr>
  </w:style>
  <w:style w:type="paragraph" w:customStyle="1" w:styleId="Headerorfooter50">
    <w:name w:val="Header or footer (5)"/>
    <w:basedOn w:val="Standard"/>
    <w:link w:val="Headerorfooter5"/>
    <w:pPr>
      <w:shd w:val="clear" w:color="auto" w:fill="FFFFFF"/>
      <w:spacing w:line="0" w:lineRule="atLeast"/>
    </w:pPr>
    <w:rPr>
      <w:rFonts w:ascii="Lucida Sans Unicode" w:eastAsia="Lucida Sans Unicode" w:hAnsi="Lucida Sans Unicode" w:cs="Lucida Sans Unicode"/>
      <w:sz w:val="16"/>
      <w:szCs w:val="16"/>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pacing w:val="20"/>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26"/>
      <w:szCs w:val="26"/>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rPr>
  </w:style>
  <w:style w:type="paragraph" w:customStyle="1" w:styleId="Headerorfooter90">
    <w:name w:val="Header or footer (9)"/>
    <w:basedOn w:val="Standard"/>
    <w:link w:val="Headerorfooter9"/>
    <w:pPr>
      <w:shd w:val="clear" w:color="auto" w:fill="FFFFFF"/>
      <w:spacing w:line="0" w:lineRule="atLeast"/>
    </w:pPr>
    <w:rPr>
      <w:rFonts w:ascii="AngsanaUPC" w:eastAsia="AngsanaUPC" w:hAnsi="AngsanaUPC" w:cs="AngsanaUPC"/>
      <w:b/>
      <w:bCs/>
      <w:sz w:val="26"/>
      <w:szCs w:val="26"/>
    </w:rPr>
  </w:style>
  <w:style w:type="paragraph" w:customStyle="1" w:styleId="Bodytext100">
    <w:name w:val="Body text (10)"/>
    <w:basedOn w:val="Standard"/>
    <w:link w:val="Bodytext10"/>
    <w:pPr>
      <w:shd w:val="clear" w:color="auto" w:fill="FFFFFF"/>
      <w:spacing w:after="360" w:line="163" w:lineRule="exact"/>
      <w:jc w:val="both"/>
    </w:pPr>
    <w:rPr>
      <w:rFonts w:ascii="Constantia" w:eastAsia="Constantia" w:hAnsi="Constantia" w:cs="Constantia"/>
      <w:sz w:val="16"/>
      <w:szCs w:val="16"/>
    </w:rPr>
  </w:style>
  <w:style w:type="paragraph" w:customStyle="1" w:styleId="Headerorfooter100">
    <w:name w:val="Header or footer (10)"/>
    <w:basedOn w:val="Standard"/>
    <w:link w:val="Headerorfooter10"/>
    <w:pPr>
      <w:shd w:val="clear" w:color="auto" w:fill="FFFFFF"/>
      <w:spacing w:line="0" w:lineRule="atLeast"/>
    </w:pPr>
    <w:rPr>
      <w:rFonts w:ascii="AngsanaUPC" w:eastAsia="AngsanaUPC" w:hAnsi="AngsanaUPC" w:cs="AngsanaUPC"/>
      <w:sz w:val="26"/>
      <w:szCs w:val="26"/>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z w:val="23"/>
      <w:szCs w:val="23"/>
    </w:rPr>
  </w:style>
  <w:style w:type="paragraph" w:customStyle="1" w:styleId="Headerorfooter120">
    <w:name w:val="Header or footer (12)"/>
    <w:basedOn w:val="Standard"/>
    <w:link w:val="Headerorfooter12"/>
    <w:pPr>
      <w:shd w:val="clear" w:color="auto" w:fill="FFFFFF"/>
      <w:spacing w:line="0" w:lineRule="atLeast"/>
    </w:pPr>
    <w:rPr>
      <w:rFonts w:ascii="Calibri" w:eastAsia="Calibri" w:hAnsi="Calibri" w:cs="Calibri"/>
      <w:b/>
      <w:bCs/>
      <w:sz w:val="15"/>
      <w:szCs w:val="15"/>
    </w:rPr>
  </w:style>
  <w:style w:type="paragraph" w:customStyle="1" w:styleId="Headerorfooter130">
    <w:name w:val="Header or footer (13)"/>
    <w:basedOn w:val="Standard"/>
    <w:link w:val="Headerorfooter13"/>
    <w:pPr>
      <w:shd w:val="clear" w:color="auto" w:fill="FFFFFF"/>
      <w:spacing w:line="0" w:lineRule="atLeast"/>
    </w:pPr>
    <w:rPr>
      <w:rFonts w:ascii="Calibri" w:eastAsia="Calibri" w:hAnsi="Calibri" w:cs="Calibri"/>
      <w:sz w:val="18"/>
      <w:szCs w:val="18"/>
    </w:rPr>
  </w:style>
  <w:style w:type="paragraph" w:customStyle="1" w:styleId="Heading30">
    <w:name w:val="Heading #3"/>
    <w:basedOn w:val="Standard"/>
    <w:link w:val="Heading3"/>
    <w:pPr>
      <w:shd w:val="clear" w:color="auto" w:fill="FFFFFF"/>
      <w:spacing w:after="180" w:line="0" w:lineRule="atLeast"/>
      <w:jc w:val="both"/>
      <w:outlineLvl w:val="2"/>
    </w:pPr>
    <w:rPr>
      <w:rFonts w:ascii="Constantia" w:eastAsia="Constantia" w:hAnsi="Constantia" w:cs="Constantia"/>
      <w:i/>
      <w:iCs/>
      <w:sz w:val="26"/>
      <w:szCs w:val="26"/>
    </w:rPr>
  </w:style>
  <w:style w:type="paragraph" w:customStyle="1" w:styleId="Bodytext110">
    <w:name w:val="Body text (11)"/>
    <w:basedOn w:val="Standard"/>
    <w:link w:val="Bodytext11"/>
    <w:pPr>
      <w:shd w:val="clear" w:color="auto" w:fill="FFFFFF"/>
      <w:spacing w:line="168" w:lineRule="exact"/>
      <w:jc w:val="both"/>
    </w:pPr>
    <w:rPr>
      <w:rFonts w:ascii="Constantia" w:eastAsia="Constantia" w:hAnsi="Constantia" w:cs="Constantia"/>
      <w:spacing w:val="10"/>
      <w:sz w:val="16"/>
      <w:szCs w:val="16"/>
    </w:rPr>
  </w:style>
  <w:style w:type="paragraph" w:customStyle="1" w:styleId="Headerorfooter140">
    <w:name w:val="Header or footer (14)"/>
    <w:basedOn w:val="Standard"/>
    <w:link w:val="Headerorfooter14"/>
    <w:pPr>
      <w:shd w:val="clear" w:color="auto" w:fill="FFFFFF"/>
      <w:spacing w:line="0" w:lineRule="atLeast"/>
    </w:pPr>
    <w:rPr>
      <w:rFonts w:ascii="Impact" w:eastAsia="Impact" w:hAnsi="Impact" w:cs="Impact"/>
      <w:spacing w:val="20"/>
      <w:sz w:val="15"/>
      <w:szCs w:val="15"/>
    </w:rPr>
  </w:style>
  <w:style w:type="paragraph" w:customStyle="1" w:styleId="Headerorfooter150">
    <w:name w:val="Header or footer (15)"/>
    <w:basedOn w:val="Standard"/>
    <w:link w:val="Headerorfooter15"/>
    <w:pPr>
      <w:shd w:val="clear" w:color="auto" w:fill="FFFFFF"/>
      <w:spacing w:line="0" w:lineRule="atLeast"/>
    </w:pPr>
    <w:rPr>
      <w:rFonts w:ascii="AngsanaUPC" w:eastAsia="AngsanaUPC" w:hAnsi="AngsanaUPC" w:cs="AngsanaUPC"/>
      <w:spacing w:val="20"/>
      <w:sz w:val="26"/>
      <w:szCs w:val="26"/>
    </w:rPr>
  </w:style>
  <w:style w:type="paragraph" w:customStyle="1" w:styleId="Headerorfooter160">
    <w:name w:val="Header or footer (16)"/>
    <w:basedOn w:val="Standard"/>
    <w:link w:val="Headerorfooter16"/>
    <w:pPr>
      <w:shd w:val="clear" w:color="auto" w:fill="FFFFFF"/>
      <w:spacing w:line="0" w:lineRule="atLeast"/>
    </w:pPr>
    <w:rPr>
      <w:rFonts w:ascii="AngsanaUPC" w:eastAsia="AngsanaUPC" w:hAnsi="AngsanaUPC" w:cs="AngsanaUPC"/>
      <w:sz w:val="26"/>
      <w:szCs w:val="26"/>
    </w:rPr>
  </w:style>
  <w:style w:type="paragraph" w:customStyle="1" w:styleId="Headerorfooter170">
    <w:name w:val="Header or footer (17)"/>
    <w:basedOn w:val="Standard"/>
    <w:link w:val="Headerorfooter17"/>
    <w:pPr>
      <w:shd w:val="clear" w:color="auto" w:fill="FFFFFF"/>
      <w:spacing w:line="0" w:lineRule="atLeast"/>
    </w:pPr>
    <w:rPr>
      <w:rFonts w:ascii="AngsanaUPC" w:eastAsia="AngsanaUPC" w:hAnsi="AngsanaUPC" w:cs="AngsanaUPC"/>
      <w:b/>
      <w:bCs/>
    </w:rPr>
  </w:style>
  <w:style w:type="paragraph" w:customStyle="1" w:styleId="Headerorfooter180">
    <w:name w:val="Header or footer (18)"/>
    <w:basedOn w:val="Standard"/>
    <w:link w:val="Headerorfooter18"/>
    <w:pPr>
      <w:shd w:val="clear" w:color="auto" w:fill="FFFFFF"/>
      <w:spacing w:line="0" w:lineRule="atLeast"/>
    </w:pPr>
    <w:rPr>
      <w:rFonts w:ascii="AngsanaUPC" w:eastAsia="AngsanaUPC" w:hAnsi="AngsanaUPC" w:cs="AngsanaUPC"/>
      <w:sz w:val="20"/>
      <w:szCs w:val="20"/>
    </w:rPr>
  </w:style>
  <w:style w:type="paragraph" w:customStyle="1" w:styleId="Bodytext120">
    <w:name w:val="Body text (12)"/>
    <w:basedOn w:val="Standard"/>
    <w:link w:val="Bodytext12"/>
    <w:pPr>
      <w:shd w:val="clear" w:color="auto" w:fill="FFFFFF"/>
      <w:spacing w:before="300" w:after="180" w:line="0" w:lineRule="atLeast"/>
      <w:jc w:val="center"/>
    </w:pPr>
    <w:rPr>
      <w:rFonts w:ascii="AngsanaUPC" w:eastAsia="AngsanaUPC" w:hAnsi="AngsanaUPC" w:cs="AngsanaUPC"/>
      <w:i/>
      <w:iCs/>
      <w:sz w:val="26"/>
      <w:szCs w:val="26"/>
    </w:rPr>
  </w:style>
  <w:style w:type="paragraph" w:customStyle="1" w:styleId="Bodytext130">
    <w:name w:val="Body text (13)"/>
    <w:basedOn w:val="Standard"/>
    <w:link w:val="Bodytext13"/>
    <w:pPr>
      <w:shd w:val="clear" w:color="auto" w:fill="FFFFFF"/>
      <w:spacing w:before="300" w:line="0" w:lineRule="atLeast"/>
      <w:jc w:val="both"/>
    </w:pPr>
    <w:rPr>
      <w:rFonts w:ascii="AngsanaUPC" w:eastAsia="AngsanaUPC" w:hAnsi="AngsanaUPC" w:cs="AngsanaUPC"/>
    </w:rPr>
  </w:style>
  <w:style w:type="paragraph" w:customStyle="1" w:styleId="Heading40">
    <w:name w:val="Heading #4"/>
    <w:basedOn w:val="Standard"/>
    <w:link w:val="Heading4"/>
    <w:pPr>
      <w:shd w:val="clear" w:color="auto" w:fill="FFFFFF"/>
      <w:spacing w:after="480" w:line="0" w:lineRule="atLeast"/>
      <w:jc w:val="center"/>
      <w:outlineLvl w:val="3"/>
    </w:pPr>
    <w:rPr>
      <w:rFonts w:ascii="Constantia" w:eastAsia="Constantia" w:hAnsi="Constantia" w:cs="Constantia"/>
      <w:sz w:val="26"/>
      <w:szCs w:val="26"/>
    </w:rPr>
  </w:style>
  <w:style w:type="paragraph" w:customStyle="1" w:styleId="Heading620">
    <w:name w:val="Heading #6 (2)"/>
    <w:basedOn w:val="Standard"/>
    <w:link w:val="Heading62"/>
    <w:pPr>
      <w:shd w:val="clear" w:color="auto" w:fill="FFFFFF"/>
      <w:spacing w:after="180" w:line="0" w:lineRule="atLeast"/>
      <w:jc w:val="center"/>
      <w:outlineLvl w:val="5"/>
    </w:pPr>
    <w:rPr>
      <w:rFonts w:ascii="Calibri" w:eastAsia="Calibri" w:hAnsi="Calibri" w:cs="Calibri"/>
      <w:spacing w:val="-10"/>
      <w:sz w:val="28"/>
      <w:szCs w:val="28"/>
    </w:rPr>
  </w:style>
  <w:style w:type="paragraph" w:customStyle="1" w:styleId="Bodytext140">
    <w:name w:val="Body text (14)"/>
    <w:basedOn w:val="Standard"/>
    <w:link w:val="Bodytext14"/>
    <w:pPr>
      <w:shd w:val="clear" w:color="auto" w:fill="FFFFFF"/>
      <w:spacing w:line="254" w:lineRule="exact"/>
      <w:jc w:val="both"/>
    </w:pPr>
    <w:rPr>
      <w:rFonts w:ascii="Segoe UI" w:eastAsia="Segoe UI" w:hAnsi="Segoe UI" w:cs="Segoe U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26912</Words>
  <Characters>169549</Characters>
  <Application>Microsoft Office Word</Application>
  <DocSecurity>0</DocSecurity>
  <Lines>1412</Lines>
  <Paragraphs>392</Paragraphs>
  <ScaleCrop>false</ScaleCrop>
  <HeadingPairs>
    <vt:vector size="2" baseType="variant">
      <vt:variant>
        <vt:lpstr>Titel</vt:lpstr>
      </vt:variant>
      <vt:variant>
        <vt:i4>1</vt:i4>
      </vt:variant>
    </vt:vector>
  </HeadingPairs>
  <TitlesOfParts>
    <vt:vector size="1" baseType="lpstr">
      <vt:lpstr>Zeugen des gegenwärtigen Gottes - Band 105 und 106 - Martin Luther - Der Mensch und der Reformator</vt:lpstr>
    </vt:vector>
  </TitlesOfParts>
  <Company/>
  <LinksUpToDate>false</LinksUpToDate>
  <CharactersWithSpaces>196069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105 und 106 - Martin Luther - Der Mensch und der Reformator</dc:title>
  <dc:subject/>
  <dc:creator>Friedrich Seebaß</dc:creator>
  <cp:keywords/>
  <cp:lastModifiedBy>Me</cp:lastModifiedBy>
  <cp:revision>2</cp:revision>
  <dcterms:created xsi:type="dcterms:W3CDTF">2016-01-28T19:38:00Z</dcterms:created>
  <dcterms:modified xsi:type="dcterms:W3CDTF">2016-01-28T19:40:00Z</dcterms:modified>
</cp:coreProperties>
</file>