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3637" w14:textId="77777777" w:rsidR="00A83AA5" w:rsidRDefault="0010623A">
      <w:pPr>
        <w:pStyle w:val="NeBuchtitel"/>
      </w:pPr>
      <w:r>
        <w:t>Erster Brief des Johannes</w:t>
      </w:r>
    </w:p>
    <w:p w14:paraId="2CB9CE2C" w14:textId="77777777" w:rsidR="00A83AA5" w:rsidRDefault="0010623A">
      <w:pPr>
        <w:pStyle w:val="Textkrper"/>
      </w:pPr>
      <w:bookmarkStart w:id="0" w:name="_Hlk491838440"/>
      <w:r>
        <w:t xml:space="preserve">Um das Jahr 90 </w:t>
      </w:r>
      <w:r w:rsidR="0071611E" w:rsidRPr="00662997">
        <w:t>n.</w:t>
      </w:r>
      <w:r w:rsidR="0071611E" w:rsidRPr="00662997">
        <w:rPr>
          <w:w w:val="50"/>
        </w:rPr>
        <w:t> </w:t>
      </w:r>
      <w:r w:rsidR="0071611E" w:rsidRPr="00662997">
        <w:t>Chr.</w:t>
      </w:r>
      <w:r w:rsidR="0071611E">
        <w:t xml:space="preserve"> </w:t>
      </w:r>
      <w:r>
        <w:t xml:space="preserve">herum schrieb </w:t>
      </w:r>
      <w:bookmarkEnd w:id="0"/>
      <w:r>
        <w:t>Johannes seine drei Briefe, vermutlich von Ephesus aus. Bei den Empfängern handelte es sich wahrscheinlich um Christen in der römischen Provinz Asia. Vermutlich sind es dieselben Empfänger, die auch die Offenbarung erhielten. Anlass seines Schreibens war die mangelnde Heilsgewissheit bei den Gläubigen und das Eindringen von Irrlehren in den Gemeinden.</w:t>
      </w:r>
    </w:p>
    <w:p w14:paraId="6F2740ED" w14:textId="77777777" w:rsidR="00A83AA5" w:rsidRDefault="00A83AA5">
      <w:pPr>
        <w:pStyle w:val="NeKopfzeile"/>
        <w:sectPr w:rsidR="00A83AA5">
          <w:headerReference w:type="default" r:id="rId8"/>
          <w:pgSz w:w="11906" w:h="16838" w:code="9"/>
          <w:pgMar w:top="1134" w:right="1134" w:bottom="1134" w:left="1134" w:header="964" w:footer="964" w:gutter="284"/>
          <w:cols w:space="397" w:equalWidth="0">
            <w:col w:w="9354"/>
          </w:cols>
          <w:docGrid w:linePitch="254"/>
        </w:sectPr>
      </w:pPr>
    </w:p>
    <w:p w14:paraId="4FF2C739" w14:textId="77777777" w:rsidR="00A83AA5" w:rsidRDefault="0010623A">
      <w:pPr>
        <w:pStyle w:val="NeU-Untertitel"/>
      </w:pPr>
      <w:r>
        <w:t xml:space="preserve">Das Leben </w:t>
      </w:r>
    </w:p>
    <w:p w14:paraId="2FD1AAC1" w14:textId="77777777" w:rsidR="00A83AA5" w:rsidRDefault="0010623A">
      <w:pPr>
        <w:pStyle w:val="Block"/>
      </w:pPr>
      <w:r>
        <w:rPr>
          <w:sz w:val="36"/>
          <w:highlight w:val="cyan"/>
        </w:rPr>
        <w:t>1</w:t>
      </w:r>
      <w:r>
        <w:rPr>
          <w:sz w:val="36"/>
        </w:rPr>
        <w:t xml:space="preserve"> </w:t>
      </w:r>
      <w:r>
        <w:rPr>
          <w:i/>
          <w:sz w:val="16"/>
        </w:rPr>
        <w:t>1 </w:t>
      </w:r>
      <w:r>
        <w:t xml:space="preserve">Es war von Anfang an da; wir haben es gehört und mit eigenen Augen gesehen; wir haben es angeschaut und mit unseren Händen berührt: das Wort des Lebens. </w:t>
      </w:r>
      <w:r>
        <w:rPr>
          <w:i/>
          <w:sz w:val="16"/>
        </w:rPr>
        <w:t>2 </w:t>
      </w:r>
      <w:r>
        <w:t xml:space="preserve">Ja, das Leben ist erschienen. Das können wir bezeugen. Wir haben es gesehen und verkündigen es euch: das ewige Leben, das beim Vater war und bei uns sichtbar geworden ist. </w:t>
      </w:r>
      <w:r>
        <w:rPr>
          <w:i/>
          <w:sz w:val="16"/>
        </w:rPr>
        <w:t>3 </w:t>
      </w:r>
      <w:r>
        <w:t xml:space="preserve">Und was wir selbst gesehen und gehört haben, verkündigen wir auch euch, denn wir möchten, dass ihr mit uns verbunden seid. Und die Gemeinschaft, die uns verbindet, ist zugleich Gemeinschaft mit dem Vater und mit seinem Sohn Jesus Christus. </w:t>
      </w:r>
      <w:r>
        <w:rPr>
          <w:i/>
          <w:sz w:val="16"/>
        </w:rPr>
        <w:t>4 </w:t>
      </w:r>
      <w:r>
        <w:t>Wir schreiben euch das, damit unsere gemeinsame Freude vollkommen wird.</w:t>
      </w:r>
    </w:p>
    <w:p w14:paraId="199067D0" w14:textId="77777777" w:rsidR="00A83AA5" w:rsidRDefault="0010623A">
      <w:pPr>
        <w:pStyle w:val="NeU-Untertitel"/>
      </w:pPr>
      <w:r>
        <w:t xml:space="preserve">Das </w:t>
      </w:r>
      <w:r w:rsidRPr="005A5DB4">
        <w:t>L</w:t>
      </w:r>
      <w:r w:rsidRPr="005A5DB4">
        <w:rPr>
          <w:snapToGrid/>
        </w:rPr>
        <w:t>i</w:t>
      </w:r>
      <w:r w:rsidRPr="005A5DB4">
        <w:t>cht</w:t>
      </w:r>
    </w:p>
    <w:p w14:paraId="53EB44CB" w14:textId="79C9FF93" w:rsidR="00A83AA5" w:rsidRDefault="0010623A">
      <w:pPr>
        <w:pStyle w:val="Block"/>
      </w:pPr>
      <w:r>
        <w:rPr>
          <w:i/>
          <w:sz w:val="16"/>
        </w:rPr>
        <w:t>5 </w:t>
      </w:r>
      <w:r>
        <w:t xml:space="preserve">Folgende Botschaft haben wir von ihm gehört und geben sie hiermit an euch weiter: „Gott ist Licht; in ihm gibt es keine Spur von Finsternis.“ </w:t>
      </w:r>
      <w:r>
        <w:rPr>
          <w:i/>
          <w:sz w:val="16"/>
        </w:rPr>
        <w:t>6 </w:t>
      </w:r>
      <w:bookmarkStart w:id="1" w:name="_Hlk1740309"/>
      <w:r>
        <w:t xml:space="preserve">Wenn wir behaupten, mit </w:t>
      </w:r>
      <w:r w:rsidR="00F819FD">
        <w:t>ihm</w:t>
      </w:r>
      <w:r w:rsidR="00733815">
        <w:t xml:space="preserve"> </w:t>
      </w:r>
      <w:r>
        <w:t xml:space="preserve">Gemeinschaft zu haben </w:t>
      </w:r>
      <w:bookmarkEnd w:id="1"/>
      <w:r>
        <w:t xml:space="preserve">und trotzdem in der Finsternis leben, dann lügen wir: Unser Tun steht im Widerspruch zur Wahrheit. </w:t>
      </w:r>
      <w:r>
        <w:rPr>
          <w:i/>
          <w:sz w:val="16"/>
        </w:rPr>
        <w:t>7 </w:t>
      </w:r>
      <w:r>
        <w:t xml:space="preserve">Wenn wir aber </w:t>
      </w:r>
      <w:bookmarkStart w:id="2" w:name="_Hlk120625558"/>
      <w:r>
        <w:t xml:space="preserve">im Licht leben, wie </w:t>
      </w:r>
      <w:r w:rsidR="008473FA">
        <w:t>Gott selbst</w:t>
      </w:r>
      <w:r w:rsidR="007F4F5A">
        <w:t xml:space="preserve"> </w:t>
      </w:r>
      <w:r>
        <w:t xml:space="preserve">im Licht ist, </w:t>
      </w:r>
      <w:r w:rsidR="007F4F5A">
        <w:t>haben</w:t>
      </w:r>
      <w:r>
        <w:t xml:space="preserve"> wir </w:t>
      </w:r>
      <w:r w:rsidR="007F4F5A">
        <w:t xml:space="preserve">Gemeinschaft </w:t>
      </w:r>
      <w:r>
        <w:t>miteinander</w:t>
      </w:r>
      <w:r w:rsidR="007F4F5A">
        <w:t>.</w:t>
      </w:r>
      <w:r>
        <w:t xml:space="preserve"> </w:t>
      </w:r>
      <w:r w:rsidR="007F4F5A">
        <w:t xml:space="preserve">Dann reinigt uns </w:t>
      </w:r>
      <w:r>
        <w:t>das Blut seines Sohnes Jesus von jeder Sünde.</w:t>
      </w:r>
      <w:bookmarkEnd w:id="2"/>
      <w:r>
        <w:t xml:space="preserve"> </w:t>
      </w:r>
      <w:r>
        <w:rPr>
          <w:i/>
          <w:sz w:val="16"/>
        </w:rPr>
        <w:t>8 </w:t>
      </w:r>
      <w:bookmarkStart w:id="3" w:name="_Hlk524623305"/>
      <w:r>
        <w:t xml:space="preserve">Wenn wir behaupten, ohne </w:t>
      </w:r>
      <w:r w:rsidR="005F4295">
        <w:t>Sünde</w:t>
      </w:r>
      <w:r>
        <w:t xml:space="preserve"> zu sein, </w:t>
      </w:r>
      <w:bookmarkEnd w:id="3"/>
      <w:r>
        <w:t xml:space="preserve">betrügen wir uns selbst und verschließen uns der Wahrheit. </w:t>
      </w:r>
      <w:r w:rsidR="00733815">
        <w:rPr>
          <w:i/>
          <w:sz w:val="16"/>
        </w:rPr>
        <w:t>9 </w:t>
      </w:r>
      <w:bookmarkStart w:id="4" w:name="_Hlk9003735"/>
      <w:r w:rsidR="00733815">
        <w:t>Wenn</w:t>
      </w:r>
      <w:r w:rsidR="00002D5C">
        <w:t xml:space="preserve"> </w:t>
      </w:r>
      <w:r>
        <w:t xml:space="preserve">wir unsere Sünden </w:t>
      </w:r>
      <w:r w:rsidR="00DF0F24">
        <w:t>ein</w:t>
      </w:r>
      <w:r w:rsidR="00002D5C">
        <w:t>gestehen</w:t>
      </w:r>
      <w:r>
        <w:t>, zeigt Gott</w:t>
      </w:r>
      <w:r w:rsidR="00CF1481">
        <w:t>, wie</w:t>
      </w:r>
      <w:r>
        <w:t xml:space="preserve"> treu und gerecht</w:t>
      </w:r>
      <w:r w:rsidR="00CF1481">
        <w:t xml:space="preserve"> er ist</w:t>
      </w:r>
      <w:r>
        <w:t xml:space="preserve">: </w:t>
      </w:r>
      <w:bookmarkEnd w:id="4"/>
      <w:r>
        <w:t xml:space="preserve">Er vergibt uns die Sünden und reinigt uns von </w:t>
      </w:r>
      <w:r w:rsidR="00CF1481">
        <w:t>jedem</w:t>
      </w:r>
      <w:r>
        <w:t xml:space="preserve"> </w:t>
      </w:r>
      <w:r w:rsidR="00002D5C">
        <w:t xml:space="preserve">begangenen </w:t>
      </w:r>
      <w:r>
        <w:t xml:space="preserve">Unrecht. </w:t>
      </w:r>
      <w:r>
        <w:rPr>
          <w:i/>
          <w:sz w:val="16"/>
        </w:rPr>
        <w:t>10 </w:t>
      </w:r>
      <w:r>
        <w:t>Wenn wir behaupten, wir hätten nicht gesündigt, machen wir Gott zum Lügner. Dann lebt sein Wort nicht in uns.</w:t>
      </w:r>
    </w:p>
    <w:p w14:paraId="03BAFC5D" w14:textId="77777777" w:rsidR="00A83AA5" w:rsidRDefault="0010623A">
      <w:pPr>
        <w:pStyle w:val="NeU-Untertitel"/>
      </w:pPr>
      <w:r>
        <w:t xml:space="preserve">Unser Anwalt </w:t>
      </w:r>
    </w:p>
    <w:p w14:paraId="37701C61" w14:textId="4432A2BE" w:rsidR="00A83AA5" w:rsidRDefault="0010623A">
      <w:pPr>
        <w:pStyle w:val="NeT-Text"/>
      </w:pPr>
      <w:r>
        <w:rPr>
          <w:sz w:val="36"/>
          <w:highlight w:val="cyan"/>
        </w:rPr>
        <w:t>2</w:t>
      </w:r>
      <w:r>
        <w:rPr>
          <w:sz w:val="36"/>
        </w:rPr>
        <w:t xml:space="preserve"> </w:t>
      </w:r>
      <w:r>
        <w:rPr>
          <w:i/>
          <w:sz w:val="16"/>
        </w:rPr>
        <w:t>1 </w:t>
      </w:r>
      <w:r>
        <w:t xml:space="preserve">Meine lieben Kinder, ich schreibe euch das, damit ihr nicht sündigt. Wenn es aber doch geschieht, </w:t>
      </w:r>
      <w:bookmarkStart w:id="5" w:name="_Hlk41630928"/>
      <w:r>
        <w:t xml:space="preserve">sollt ihr wissen: Wir haben </w:t>
      </w:r>
      <w:r w:rsidR="00D75EDC">
        <w:t>Jesus Christus, der</w:t>
      </w:r>
      <w:r>
        <w:t xml:space="preserve"> beim Vater </w:t>
      </w:r>
      <w:r w:rsidR="00D75EDC">
        <w:t>für uns spricht</w:t>
      </w:r>
      <w:r>
        <w:t>. Er</w:t>
      </w:r>
      <w:r w:rsidR="00D75EDC">
        <w:t xml:space="preserve"> hat</w:t>
      </w:r>
      <w:r>
        <w:t xml:space="preserve"> nie</w:t>
      </w:r>
      <w:r w:rsidR="00D75EDC">
        <w:t>mals</w:t>
      </w:r>
      <w:r>
        <w:t xml:space="preserve"> Unrecht getan</w:t>
      </w:r>
      <w:bookmarkEnd w:id="5"/>
      <w:r>
        <w:t xml:space="preserve"> </w:t>
      </w:r>
      <w:r>
        <w:rPr>
          <w:i/>
          <w:sz w:val="16"/>
        </w:rPr>
        <w:t>2 </w:t>
      </w:r>
      <w:bookmarkStart w:id="6" w:name="_Hlk41630974"/>
      <w:r w:rsidR="00D75EDC">
        <w:t>und ist</w:t>
      </w:r>
      <w:r>
        <w:t xml:space="preserve"> zum Sühnopfer für unsere Sünden geworden</w:t>
      </w:r>
      <w:r w:rsidR="00D75EDC">
        <w:t>,</w:t>
      </w:r>
      <w:r>
        <w:t xml:space="preserve"> </w:t>
      </w:r>
      <w:r w:rsidR="00905F06">
        <w:t xml:space="preserve">aber </w:t>
      </w:r>
      <w:r>
        <w:t>nicht nur für unsere, sondern auch für die der ganzen Welt.</w:t>
      </w:r>
      <w:bookmarkEnd w:id="6"/>
    </w:p>
    <w:p w14:paraId="62FD8F9A" w14:textId="77777777" w:rsidR="00A83AA5" w:rsidRDefault="0010623A">
      <w:pPr>
        <w:pStyle w:val="NeU-Untertitel"/>
      </w:pPr>
      <w:r>
        <w:t>Seine Gebote</w:t>
      </w:r>
    </w:p>
    <w:p w14:paraId="347AE309" w14:textId="46653027" w:rsidR="00A83AA5" w:rsidRDefault="0010623A">
      <w:pPr>
        <w:pStyle w:val="Block"/>
      </w:pPr>
      <w:r>
        <w:rPr>
          <w:i/>
          <w:sz w:val="16"/>
        </w:rPr>
        <w:t>3 </w:t>
      </w:r>
      <w:r>
        <w:t xml:space="preserve">Wenn wir seine Gebote halten, wird uns bewusst, dass wir ihn kennen. </w:t>
      </w:r>
      <w:r>
        <w:rPr>
          <w:i/>
          <w:sz w:val="16"/>
        </w:rPr>
        <w:t>4 </w:t>
      </w:r>
      <w:r>
        <w:t xml:space="preserve">Wenn jemand behauptet: „Ich kenne Gott!“, </w:t>
      </w:r>
      <w:bookmarkStart w:id="7" w:name="_Hlk41631713"/>
      <w:r>
        <w:t>aber seine Gebote nicht hält,</w:t>
      </w:r>
      <w:bookmarkEnd w:id="7"/>
      <w:r>
        <w:t xml:space="preserve"> </w:t>
      </w:r>
      <w:bookmarkStart w:id="8" w:name="_Hlk41631673"/>
      <w:r>
        <w:t>ist er ein Lügner</w:t>
      </w:r>
      <w:r w:rsidR="00617B47">
        <w:t>, in dem</w:t>
      </w:r>
      <w:r>
        <w:t xml:space="preserve"> die Wahrheit nicht</w:t>
      </w:r>
      <w:r w:rsidR="00617B47" w:rsidRPr="00617B47">
        <w:t xml:space="preserve"> </w:t>
      </w:r>
      <w:r w:rsidR="00617B47">
        <w:t>wohnt</w:t>
      </w:r>
      <w:r>
        <w:t xml:space="preserve">. </w:t>
      </w:r>
      <w:bookmarkEnd w:id="8"/>
      <w:r>
        <w:rPr>
          <w:i/>
          <w:sz w:val="16"/>
        </w:rPr>
        <w:t>5 </w:t>
      </w:r>
      <w:r>
        <w:t xml:space="preserve">Wer sich aber nach seinem Wort richtet, bei dem ist die Liebe Gottes zum Ziel gekommen. Und genau daran erkennen wir, dass wir mit Christus verbunden sind. </w:t>
      </w:r>
      <w:r>
        <w:rPr>
          <w:i/>
          <w:sz w:val="16"/>
        </w:rPr>
        <w:t>6 </w:t>
      </w:r>
      <w:r>
        <w:t xml:space="preserve">Wer also behauptet, mit Christus verbunden zu sein, </w:t>
      </w:r>
      <w:bookmarkStart w:id="9" w:name="_Hlk485895835"/>
      <w:r>
        <w:t>soll auch so leben</w:t>
      </w:r>
      <w:r w:rsidR="005A5DB4">
        <w:t>,</w:t>
      </w:r>
      <w:r>
        <w:t xml:space="preserve"> wie Christus gelebt </w:t>
      </w:r>
      <w:bookmarkEnd w:id="9"/>
      <w:r>
        <w:t xml:space="preserve">hat. </w:t>
      </w:r>
    </w:p>
    <w:p w14:paraId="69648CCF" w14:textId="6548D49A" w:rsidR="00A83AA5" w:rsidRDefault="0010623A">
      <w:pPr>
        <w:pStyle w:val="Block"/>
      </w:pPr>
      <w:r>
        <w:rPr>
          <w:i/>
          <w:sz w:val="16"/>
        </w:rPr>
        <w:t>7 </w:t>
      </w:r>
      <w:r>
        <w:t xml:space="preserve">Was ich euch jetzt schreibe, meine Lieben, ist kein neues Gebot, sondern das alte, das ihr von Anfang an kennt. Es ist die Botschaft, die euch verkündigt wurde. </w:t>
      </w:r>
      <w:r>
        <w:rPr>
          <w:i/>
          <w:sz w:val="16"/>
        </w:rPr>
        <w:t>8 </w:t>
      </w:r>
      <w:r>
        <w:t xml:space="preserve">Und doch ist es auch ein neues Gebot, das ich euch schreibe. Das Neue ist eine Tatsache, die sich in Christus und in euch als wahr erweist. Die Finsternis weicht ja zurück und das wahre Licht leuchtet schon. </w:t>
      </w:r>
      <w:r>
        <w:rPr>
          <w:i/>
          <w:sz w:val="16"/>
        </w:rPr>
        <w:t>9 </w:t>
      </w:r>
      <w:bookmarkStart w:id="10" w:name="_Hlk41632544"/>
      <w:r>
        <w:t xml:space="preserve">Wer behauptet, </w:t>
      </w:r>
      <w:bookmarkStart w:id="11" w:name="_Hlk491838489"/>
      <w:r>
        <w:t>im Licht zu leben</w:t>
      </w:r>
      <w:r w:rsidR="0071611E">
        <w:t>,</w:t>
      </w:r>
      <w:r>
        <w:t xml:space="preserve"> </w:t>
      </w:r>
      <w:bookmarkEnd w:id="11"/>
      <w:r w:rsidR="007D7354">
        <w:t>seine Glaubensgeschwister aber verabscheut</w:t>
      </w:r>
      <w:r>
        <w:t>,</w:t>
      </w:r>
      <w:bookmarkEnd w:id="10"/>
      <w:r>
        <w:t xml:space="preserve"> ist immer noch in der Dunkelheit. </w:t>
      </w:r>
      <w:r>
        <w:rPr>
          <w:i/>
          <w:sz w:val="16"/>
        </w:rPr>
        <w:t>10 </w:t>
      </w:r>
      <w:bookmarkStart w:id="12" w:name="_Hlk517380368"/>
      <w:r>
        <w:t xml:space="preserve">Doch wer seine Geschwister liebt, </w:t>
      </w:r>
      <w:bookmarkStart w:id="13" w:name="_Hlk491838539"/>
      <w:bookmarkStart w:id="14" w:name="_Hlk517370671"/>
      <w:r w:rsidR="00C20DA4">
        <w:t>bleibt</w:t>
      </w:r>
      <w:bookmarkEnd w:id="12"/>
      <w:r>
        <w:t xml:space="preserve"> im Licht</w:t>
      </w:r>
      <w:r w:rsidR="0071611E">
        <w:t>,</w:t>
      </w:r>
      <w:r>
        <w:t xml:space="preserve"> und nichts</w:t>
      </w:r>
      <w:bookmarkEnd w:id="13"/>
      <w:r w:rsidR="00A145D2">
        <w:t xml:space="preserve"> </w:t>
      </w:r>
      <w:r w:rsidR="00C20DA4">
        <w:t xml:space="preserve">in ihm </w:t>
      </w:r>
      <w:r w:rsidR="00A145D2">
        <w:t>bringt ihn</w:t>
      </w:r>
      <w:r>
        <w:t xml:space="preserve"> </w:t>
      </w:r>
      <w:r w:rsidR="00FE43CC">
        <w:t xml:space="preserve">oder andere </w:t>
      </w:r>
      <w:r>
        <w:t>zu Fall.</w:t>
      </w:r>
      <w:bookmarkEnd w:id="14"/>
      <w:r>
        <w:t xml:space="preserve"> </w:t>
      </w:r>
      <w:r>
        <w:rPr>
          <w:i/>
          <w:sz w:val="16"/>
        </w:rPr>
        <w:t>11 </w:t>
      </w:r>
      <w:bookmarkStart w:id="15" w:name="_Hlk41632498"/>
      <w:r>
        <w:t xml:space="preserve">Wer seine Geschwister </w:t>
      </w:r>
      <w:r w:rsidR="007D7354">
        <w:t>verabscheut</w:t>
      </w:r>
      <w:r>
        <w:t xml:space="preserve">, lebt in der Finsternis. </w:t>
      </w:r>
      <w:bookmarkEnd w:id="15"/>
      <w:r>
        <w:t>Er tappt im Finstern umher und weiß nicht</w:t>
      </w:r>
      <w:r w:rsidR="001A402D">
        <w:t>,</w:t>
      </w:r>
      <w:r>
        <w:t xml:space="preserve"> wohin er geht. Die Dunkelheit hat ihn blind gemacht.</w:t>
      </w:r>
    </w:p>
    <w:p w14:paraId="517AD869" w14:textId="77777777" w:rsidR="00A83AA5" w:rsidRDefault="0010623A">
      <w:pPr>
        <w:pStyle w:val="NeU-Untertitel"/>
      </w:pPr>
      <w:r>
        <w:t>Die Briefempfänger</w:t>
      </w:r>
    </w:p>
    <w:p w14:paraId="70CD0D9B" w14:textId="10D4F845" w:rsidR="00A83AA5" w:rsidRDefault="0010623A">
      <w:pPr>
        <w:pStyle w:val="Block"/>
      </w:pPr>
      <w:r>
        <w:rPr>
          <w:i/>
          <w:sz w:val="16"/>
        </w:rPr>
        <w:lastRenderedPageBreak/>
        <w:t>12 </w:t>
      </w:r>
      <w:r>
        <w:t xml:space="preserve">Euch, meinen Kindern, schreibe ich, weil euch die Sünden </w:t>
      </w:r>
      <w:bookmarkStart w:id="16" w:name="_Hlk64617017"/>
      <w:r>
        <w:t xml:space="preserve">vergeben sind. </w:t>
      </w:r>
      <w:r w:rsidR="001560B2">
        <w:t xml:space="preserve">Sein Name </w:t>
      </w:r>
      <w:r>
        <w:t xml:space="preserve">verbürgt uns </w:t>
      </w:r>
      <w:r w:rsidR="001560B2">
        <w:t>das</w:t>
      </w:r>
      <w:r>
        <w:t xml:space="preserve">. </w:t>
      </w:r>
      <w:bookmarkEnd w:id="16"/>
      <w:r>
        <w:rPr>
          <w:i/>
          <w:sz w:val="16"/>
        </w:rPr>
        <w:t>13 </w:t>
      </w:r>
      <w:r>
        <w:t xml:space="preserve">Euch Vätern schreibe ich, weil ihr den erkannt habt, der von Anfang an da ist. Euch Jugendlichen schreibe ich, weil ihr den Bösen besiegt habt. </w:t>
      </w:r>
    </w:p>
    <w:p w14:paraId="058FEEDF" w14:textId="77777777" w:rsidR="00A83AA5" w:rsidRDefault="0010623A">
      <w:pPr>
        <w:pStyle w:val="NeT-Text"/>
      </w:pPr>
      <w:r>
        <w:rPr>
          <w:i/>
          <w:sz w:val="16"/>
        </w:rPr>
        <w:t>14 </w:t>
      </w:r>
      <w:r>
        <w:t xml:space="preserve">Ich will es noch einmal sagen: Ihr Kinder, ich erinnere euch daran, dass ihr den Vater kennt. Ihr Väter, ich erinnere euch daran, dass ihr den erkannt habt, der von Anfang an da ist. Ihr Jugendlichen, ich erinnere euch daran, </w:t>
      </w:r>
      <w:bookmarkStart w:id="17" w:name="_Hlk522369929"/>
      <w:r>
        <w:t>dass ihr stark seid und das Wort Gottes in euch lebt und ihr den Bösen überwunden habt.</w:t>
      </w:r>
      <w:bookmarkEnd w:id="17"/>
    </w:p>
    <w:p w14:paraId="7DCB825A" w14:textId="77777777" w:rsidR="00A83AA5" w:rsidRDefault="0010623A">
      <w:pPr>
        <w:pStyle w:val="NeU-Untertitel"/>
      </w:pPr>
      <w:r>
        <w:t>Die Welt</w:t>
      </w:r>
    </w:p>
    <w:p w14:paraId="0354B062" w14:textId="05B28F55" w:rsidR="00A83AA5" w:rsidRDefault="0010623A">
      <w:pPr>
        <w:pStyle w:val="Block"/>
      </w:pPr>
      <w:r>
        <w:rPr>
          <w:i/>
          <w:sz w:val="16"/>
        </w:rPr>
        <w:t>15 </w:t>
      </w:r>
      <w:r w:rsidR="00366869">
        <w:t xml:space="preserve">Hängt euer </w:t>
      </w:r>
      <w:r w:rsidR="008A4DDF">
        <w:t>Herz nicht</w:t>
      </w:r>
      <w:r>
        <w:t xml:space="preserve"> </w:t>
      </w:r>
      <w:r w:rsidR="00366869">
        <w:t xml:space="preserve">an </w:t>
      </w:r>
      <w:r>
        <w:t xml:space="preserve">die Welt und </w:t>
      </w:r>
      <w:r w:rsidR="00366869">
        <w:t>an</w:t>
      </w:r>
      <w:r>
        <w:t xml:space="preserve"> </w:t>
      </w:r>
      <w:r w:rsidR="00366869">
        <w:t>nichts</w:t>
      </w:r>
      <w:r>
        <w:t xml:space="preserve">, was zu ihr gehört! </w:t>
      </w:r>
      <w:bookmarkStart w:id="18" w:name="_Hlk41635309"/>
      <w:r w:rsidR="003373E3">
        <w:t>Wenn jemand</w:t>
      </w:r>
      <w:r w:rsidR="00366869">
        <w:t xml:space="preserve"> die Welt</w:t>
      </w:r>
      <w:r>
        <w:t xml:space="preserve"> liebt, </w:t>
      </w:r>
      <w:r w:rsidR="003A793E">
        <w:t>hat</w:t>
      </w:r>
      <w:r>
        <w:t xml:space="preserve"> </w:t>
      </w:r>
      <w:r w:rsidR="00B73FB6">
        <w:t xml:space="preserve">die Liebe des Vaters </w:t>
      </w:r>
      <w:r>
        <w:t xml:space="preserve">keinen </w:t>
      </w:r>
      <w:r w:rsidR="003A793E">
        <w:t>Platz</w:t>
      </w:r>
      <w:r>
        <w:t xml:space="preserve"> </w:t>
      </w:r>
      <w:r w:rsidR="00B73FB6">
        <w:t>in ihm</w:t>
      </w:r>
      <w:r>
        <w:t xml:space="preserve">. </w:t>
      </w:r>
      <w:bookmarkEnd w:id="18"/>
      <w:r>
        <w:rPr>
          <w:i/>
          <w:sz w:val="16"/>
        </w:rPr>
        <w:t>16 </w:t>
      </w:r>
      <w:r>
        <w:t xml:space="preserve">Denn </w:t>
      </w:r>
      <w:r w:rsidR="00F14B6F">
        <w:t>die</w:t>
      </w:r>
      <w:r w:rsidR="00366869">
        <w:t>se</w:t>
      </w:r>
      <w:r w:rsidR="00F14B6F">
        <w:t xml:space="preserve"> Welt</w:t>
      </w:r>
      <w:r w:rsidR="00E31E79">
        <w:t xml:space="preserve"> wird von der Sucht nach körperlichem Genuss bestimmt</w:t>
      </w:r>
      <w:r w:rsidR="000703A3">
        <w:t>, von gierigen Augen</w:t>
      </w:r>
      <w:r w:rsidR="00E31E79">
        <w:t xml:space="preserve"> und </w:t>
      </w:r>
      <w:r w:rsidR="00F14B6F">
        <w:t>einem unverschämten Geltungs</w:t>
      </w:r>
      <w:r w:rsidR="00047987">
        <w:t>drang</w:t>
      </w:r>
      <w:r w:rsidR="00E31E79">
        <w:t xml:space="preserve">. </w:t>
      </w:r>
      <w:r w:rsidR="00000F3E">
        <w:t>Nichts davon kommt vom Vater. Es</w:t>
      </w:r>
      <w:r w:rsidR="00E31E79">
        <w:t xml:space="preserve"> gehört </w:t>
      </w:r>
      <w:r w:rsidR="00000F3E">
        <w:t>alles zur Welt</w:t>
      </w:r>
      <w:r>
        <w:t xml:space="preserve">. </w:t>
      </w:r>
      <w:r>
        <w:rPr>
          <w:i/>
          <w:sz w:val="16"/>
        </w:rPr>
        <w:t>17 </w:t>
      </w:r>
      <w:r>
        <w:t>Und die</w:t>
      </w:r>
      <w:r w:rsidR="00000F3E">
        <w:t>se</w:t>
      </w:r>
      <w:r>
        <w:t xml:space="preserve"> Welt mit ihren Begierden wird verschwinden. Doch wer tut, was Gott will, bleibt und lebt in Ewigkeit.</w:t>
      </w:r>
    </w:p>
    <w:p w14:paraId="62FF527A" w14:textId="77777777" w:rsidR="00A83AA5" w:rsidRDefault="0010623A">
      <w:pPr>
        <w:pStyle w:val="NeU-Untertitel"/>
      </w:pPr>
      <w:r>
        <w:t>Die Christusfeinde</w:t>
      </w:r>
    </w:p>
    <w:p w14:paraId="780BF8F9" w14:textId="03D43F4C" w:rsidR="00A83AA5" w:rsidRDefault="0010623A">
      <w:pPr>
        <w:pStyle w:val="Block"/>
      </w:pPr>
      <w:r>
        <w:rPr>
          <w:i/>
          <w:sz w:val="16"/>
        </w:rPr>
        <w:t>18 </w:t>
      </w:r>
      <w:r>
        <w:t xml:space="preserve">Kinder, die letzte Stunde ist da. </w:t>
      </w:r>
      <w:bookmarkStart w:id="19" w:name="_Hlk531961258"/>
      <w:r>
        <w:t xml:space="preserve">Ihr habt gehört, dass der </w:t>
      </w:r>
      <w:r w:rsidR="00D3061F">
        <w:t>Anti</w:t>
      </w:r>
      <w:r w:rsidR="00110C93">
        <w:t>c</w:t>
      </w:r>
      <w:r>
        <w:t xml:space="preserve">hristus kommen wird. </w:t>
      </w:r>
      <w:bookmarkEnd w:id="19"/>
      <w:r>
        <w:t xml:space="preserve">Und inzwischen sind viele solche Christusfeinde aufgetreten. Daran erkennen wir, dass die letzte Stunde angebrochen ist. </w:t>
      </w:r>
      <w:r>
        <w:rPr>
          <w:i/>
          <w:sz w:val="16"/>
        </w:rPr>
        <w:t>19 </w:t>
      </w:r>
      <w:r>
        <w:t>Diese Christusfeinde waren früher mit uns zusammen, aber sie gehörten nie wirklich zu uns. Hätten sie zu uns gehört, wären sie bei uns geblieben. Doch sie haben sich von uns getrennt</w:t>
      </w:r>
      <w:r w:rsidR="00B40F5B">
        <w:t>,</w:t>
      </w:r>
      <w:r>
        <w:t xml:space="preserve"> damit jedem klar würde, dass sie nie zu uns gehörten. </w:t>
      </w:r>
      <w:r>
        <w:rPr>
          <w:i/>
          <w:sz w:val="16"/>
        </w:rPr>
        <w:t>20 </w:t>
      </w:r>
      <w:r>
        <w:t xml:space="preserve">Ihr aber habt vom Heiligen </w:t>
      </w:r>
      <w:r w:rsidR="00B40F5B">
        <w:t xml:space="preserve">selbst </w:t>
      </w:r>
      <w:r>
        <w:t>den Heiligen Geist</w:t>
      </w:r>
      <w:r>
        <w:rPr>
          <w:rStyle w:val="Funotenzeichen"/>
        </w:rPr>
        <w:footnoteReference w:id="1"/>
      </w:r>
      <w:r>
        <w:t xml:space="preserve"> erhalten. </w:t>
      </w:r>
      <w:bookmarkStart w:id="22" w:name="_Hlk512405609"/>
      <w:r>
        <w:t xml:space="preserve">Und durch diese Salbung </w:t>
      </w:r>
      <w:r w:rsidR="003E3D0D">
        <w:t>wisst ihr Bescheid</w:t>
      </w:r>
      <w:r>
        <w:t xml:space="preserve">. </w:t>
      </w:r>
      <w:bookmarkEnd w:id="22"/>
      <w:r>
        <w:rPr>
          <w:i/>
          <w:sz w:val="16"/>
        </w:rPr>
        <w:t>21 </w:t>
      </w:r>
      <w:r>
        <w:t xml:space="preserve">Ich schreibe euch also nicht, weil ihr die Wahrheit nicht kennt, sondern weil ihr sie kennt und wisst, dass aus der Wahrheit keine Lüge hervorgehen kann. </w:t>
      </w:r>
      <w:r>
        <w:rPr>
          <w:i/>
          <w:sz w:val="16"/>
        </w:rPr>
        <w:t>22 </w:t>
      </w:r>
      <w:r>
        <w:t xml:space="preserve">Wer ist nun </w:t>
      </w:r>
      <w:r>
        <w:t xml:space="preserve">der Lügner? </w:t>
      </w:r>
      <w:bookmarkStart w:id="23" w:name="_Hlk111123692"/>
      <w:r>
        <w:t xml:space="preserve">Es ist der, der abstreitet, </w:t>
      </w:r>
      <w:bookmarkStart w:id="24" w:name="_Hlk493168726"/>
      <w:bookmarkStart w:id="25" w:name="_Hlk64616989"/>
      <w:r>
        <w:t xml:space="preserve">dass </w:t>
      </w:r>
      <w:bookmarkStart w:id="26" w:name="_Hlk531961579"/>
      <w:r>
        <w:t xml:space="preserve">Jesus </w:t>
      </w:r>
      <w:r w:rsidR="00110C93">
        <w:t xml:space="preserve">der </w:t>
      </w:r>
      <w:r w:rsidR="00ED70D8">
        <w:t xml:space="preserve">Christus, der </w:t>
      </w:r>
      <w:r w:rsidR="004D543E">
        <w:t>Messias</w:t>
      </w:r>
      <w:r w:rsidR="00242BEE">
        <w:t>,</w:t>
      </w:r>
      <w:r w:rsidR="00C04860">
        <w:t xml:space="preserve"> ist</w:t>
      </w:r>
      <w:r w:rsidR="00110C93">
        <w:t>.</w:t>
      </w:r>
      <w:bookmarkEnd w:id="23"/>
      <w:r>
        <w:t xml:space="preserve"> </w:t>
      </w:r>
      <w:bookmarkStart w:id="27" w:name="_Hlk512406259"/>
      <w:bookmarkStart w:id="28" w:name="_Hlk27634726"/>
      <w:bookmarkEnd w:id="24"/>
      <w:r w:rsidR="001560B2">
        <w:t>Dieser</w:t>
      </w:r>
      <w:r>
        <w:t xml:space="preserve"> </w:t>
      </w:r>
      <w:r w:rsidR="00D3061F">
        <w:t>Anti</w:t>
      </w:r>
      <w:r w:rsidR="00110C93">
        <w:t>christ</w:t>
      </w:r>
      <w:bookmarkEnd w:id="26"/>
      <w:bookmarkEnd w:id="27"/>
      <w:r>
        <w:t xml:space="preserve"> lehnt nicht nur den Sohn</w:t>
      </w:r>
      <w:bookmarkEnd w:id="28"/>
      <w:r>
        <w:t xml:space="preserve">, </w:t>
      </w:r>
      <w:bookmarkEnd w:id="25"/>
      <w:r>
        <w:t xml:space="preserve">sondern auch den Vater ab. </w:t>
      </w:r>
      <w:r>
        <w:rPr>
          <w:i/>
          <w:sz w:val="16"/>
        </w:rPr>
        <w:t>23 </w:t>
      </w:r>
      <w:r>
        <w:t>Denn wer den Sohn leugnet, hat keine Verbindung zum Vater. Wer sich aber zum Sohn bekennt, gehört auch zum Vater.</w:t>
      </w:r>
    </w:p>
    <w:p w14:paraId="7E5B5373" w14:textId="48728E26" w:rsidR="00A83AA5" w:rsidRDefault="0010623A">
      <w:pPr>
        <w:pStyle w:val="Block"/>
      </w:pPr>
      <w:r>
        <w:rPr>
          <w:i/>
          <w:sz w:val="16"/>
        </w:rPr>
        <w:t>24 </w:t>
      </w:r>
      <w:r>
        <w:t xml:space="preserve">Doch ihr, haltet an der Botschaft fest, die ihr von Anfang an gehört habt! Wenn ihr das tut, dann bleibt ihr mit dem Sohn und mit dem Vater verbunden. </w:t>
      </w:r>
      <w:r>
        <w:rPr>
          <w:i/>
          <w:sz w:val="16"/>
        </w:rPr>
        <w:t>25 </w:t>
      </w:r>
      <w:bookmarkStart w:id="29" w:name="_Hlk518549183"/>
      <w:bookmarkStart w:id="30" w:name="_Hlk144189112"/>
      <w:r>
        <w:t xml:space="preserve">Und </w:t>
      </w:r>
      <w:r w:rsidR="0034132A">
        <w:t xml:space="preserve">das ist </w:t>
      </w:r>
      <w:bookmarkEnd w:id="29"/>
      <w:r w:rsidR="0034132A">
        <w:t xml:space="preserve">seine Zusage für uns: in Ewigkeit </w:t>
      </w:r>
      <w:r w:rsidR="000D1472">
        <w:t xml:space="preserve">‹mit ihm› </w:t>
      </w:r>
      <w:r w:rsidR="0034132A">
        <w:t>zu leben.</w:t>
      </w:r>
      <w:bookmarkEnd w:id="30"/>
    </w:p>
    <w:p w14:paraId="109D71AB" w14:textId="77777777" w:rsidR="00A83AA5" w:rsidRDefault="0010623A">
      <w:pPr>
        <w:pStyle w:val="Block"/>
      </w:pPr>
      <w:bookmarkStart w:id="31" w:name="_Hlk491838627"/>
      <w:r>
        <w:rPr>
          <w:i/>
          <w:sz w:val="16"/>
        </w:rPr>
        <w:t>26 </w:t>
      </w:r>
      <w:bookmarkStart w:id="32" w:name="_Hlk518549277"/>
      <w:r>
        <w:t xml:space="preserve">Soviel zu denen, die euch </w:t>
      </w:r>
      <w:bookmarkEnd w:id="31"/>
      <w:r>
        <w:t xml:space="preserve">verführen </w:t>
      </w:r>
      <w:bookmarkEnd w:id="32"/>
      <w:r>
        <w:t xml:space="preserve">wollen. </w:t>
      </w:r>
      <w:r>
        <w:rPr>
          <w:i/>
          <w:sz w:val="16"/>
        </w:rPr>
        <w:t>27 </w:t>
      </w:r>
      <w:r>
        <w:t>Für euch aber gilt: Der Heilige Geist, mit dem Christus euch gesalbt hat, bleibt in euch! Deshalb braucht ihr keinen, der euch darüber belehrt, sondern der Geist</w:t>
      </w:r>
      <w:r>
        <w:rPr>
          <w:rStyle w:val="Funotenzeichen"/>
        </w:rPr>
        <w:footnoteReference w:id="2"/>
      </w:r>
      <w:r>
        <w:t xml:space="preserve"> lehrt euch das alles. Und was er lehrt, ist wahr, es ist keine Lüge. Bleibt also bei dem, </w:t>
      </w:r>
      <w:bookmarkStart w:id="34" w:name="_Hlk485895926"/>
      <w:r>
        <w:t>was er euch lehrt</w:t>
      </w:r>
      <w:r w:rsidR="005A5DB4">
        <w:t>,</w:t>
      </w:r>
      <w:r>
        <w:t xml:space="preserve"> und lebt mit Christus vereint</w:t>
      </w:r>
      <w:bookmarkEnd w:id="34"/>
      <w:r>
        <w:t>.</w:t>
      </w:r>
    </w:p>
    <w:p w14:paraId="031E6F96" w14:textId="77777777" w:rsidR="00A83AA5" w:rsidRDefault="0010623A">
      <w:pPr>
        <w:pStyle w:val="NeU-Untertitel"/>
      </w:pPr>
      <w:r>
        <w:t>Gottes Kinder</w:t>
      </w:r>
    </w:p>
    <w:p w14:paraId="41AB8564" w14:textId="059B3D08" w:rsidR="00A83AA5" w:rsidRDefault="0010623A">
      <w:pPr>
        <w:pStyle w:val="Block"/>
      </w:pPr>
      <w:r>
        <w:rPr>
          <w:i/>
          <w:sz w:val="16"/>
        </w:rPr>
        <w:t>28 </w:t>
      </w:r>
      <w:r>
        <w:t xml:space="preserve">Ja, meine lieben Kinder, bleibt in Christus, denn wenn wir so mit ihm verbunden sind, werden wir bei seinem Wiederkommen </w:t>
      </w:r>
      <w:bookmarkStart w:id="35" w:name="_Hlk64617301"/>
      <w:r>
        <w:t xml:space="preserve">zuversichtlich vor ihn treten können und </w:t>
      </w:r>
      <w:r w:rsidR="00A555B7">
        <w:t>stehen nicht beschämt vor ihm da</w:t>
      </w:r>
      <w:r>
        <w:t xml:space="preserve">. </w:t>
      </w:r>
      <w:bookmarkEnd w:id="35"/>
      <w:r>
        <w:rPr>
          <w:i/>
          <w:sz w:val="16"/>
        </w:rPr>
        <w:t>29 </w:t>
      </w:r>
      <w:r>
        <w:t xml:space="preserve">Wenn ihr wisst, dass der Sohn Gottes gerecht ist, </w:t>
      </w:r>
      <w:bookmarkStart w:id="36" w:name="_Hlk485908773"/>
      <w:r>
        <w:t>dann könnt ihr sicher sein, dass jeder, der sich nach dem Willen Gottes richtet, die Neugeburt aus Gott empfangen hat.</w:t>
      </w:r>
      <w:bookmarkEnd w:id="36"/>
    </w:p>
    <w:p w14:paraId="6C291423" w14:textId="21A6BEB2" w:rsidR="00A83AA5" w:rsidRDefault="0010623A">
      <w:pPr>
        <w:pStyle w:val="Block"/>
      </w:pPr>
      <w:r>
        <w:rPr>
          <w:sz w:val="36"/>
          <w:highlight w:val="cyan"/>
        </w:rPr>
        <w:t>3</w:t>
      </w:r>
      <w:r>
        <w:rPr>
          <w:sz w:val="36"/>
        </w:rPr>
        <w:t xml:space="preserve"> </w:t>
      </w:r>
      <w:r>
        <w:rPr>
          <w:i/>
          <w:sz w:val="16"/>
        </w:rPr>
        <w:t>1 </w:t>
      </w:r>
      <w:r>
        <w:t xml:space="preserve">Seht doch, welche Liebe der Vater uns erwiesen hat: Wir sollen seine Kinder heißen – und wir sind es tatsächlich! Die Menschen dieser Welt verstehen das nicht, weil sie den Vater nicht kennen. </w:t>
      </w:r>
      <w:r>
        <w:rPr>
          <w:i/>
          <w:sz w:val="16"/>
        </w:rPr>
        <w:t>2 </w:t>
      </w:r>
      <w:r>
        <w:t xml:space="preserve">Ihr Lieben, schon jetzt </w:t>
      </w:r>
      <w:bookmarkStart w:id="37" w:name="_Hlk493168835"/>
      <w:r>
        <w:t>sind wir Kinder Gottes</w:t>
      </w:r>
      <w:r w:rsidR="006834A9">
        <w:t>,</w:t>
      </w:r>
      <w:r>
        <w:t xml:space="preserve"> und was das in Zukunft </w:t>
      </w:r>
      <w:bookmarkEnd w:id="37"/>
      <w:r>
        <w:t>bedeuten wird, können wir uns jetzt noch nicht einmal vorstellen. Aber wir wissen, dass wir von gleicher Art sein werden wie er, denn wir werden ihn so sehen</w:t>
      </w:r>
      <w:r w:rsidR="00B40F5B">
        <w:t>,</w:t>
      </w:r>
      <w:r>
        <w:t xml:space="preserve"> wie er wirklich ist. </w:t>
      </w:r>
      <w:r>
        <w:rPr>
          <w:i/>
          <w:sz w:val="16"/>
        </w:rPr>
        <w:t>3 </w:t>
      </w:r>
      <w:bookmarkStart w:id="38" w:name="_Hlk115160612"/>
      <w:r w:rsidR="00DD4900">
        <w:t>Und jeder, der solch eine Hoffnung hat</w:t>
      </w:r>
      <w:r>
        <w:t xml:space="preserve">, </w:t>
      </w:r>
      <w:bookmarkStart w:id="39" w:name="_Hlk115161100"/>
      <w:r>
        <w:t xml:space="preserve">wird </w:t>
      </w:r>
      <w:bookmarkStart w:id="40" w:name="_Hlk64702892"/>
      <w:r>
        <w:t xml:space="preserve">sich </w:t>
      </w:r>
      <w:r w:rsidR="00E86015">
        <w:t>‹</w:t>
      </w:r>
      <w:r>
        <w:t>von Sünde</w:t>
      </w:r>
      <w:r w:rsidR="00E86015">
        <w:t>›</w:t>
      </w:r>
      <w:r>
        <w:t xml:space="preserve"> reinigen, um rein zu sein </w:t>
      </w:r>
      <w:bookmarkEnd w:id="38"/>
      <w:r>
        <w:t xml:space="preserve">wie er. </w:t>
      </w:r>
      <w:bookmarkEnd w:id="39"/>
      <w:bookmarkEnd w:id="40"/>
    </w:p>
    <w:p w14:paraId="7EF66624" w14:textId="77777777" w:rsidR="00A83AA5" w:rsidRDefault="0010623A">
      <w:pPr>
        <w:pStyle w:val="NeU-Untertitel"/>
      </w:pPr>
      <w:r>
        <w:lastRenderedPageBreak/>
        <w:t>Die Sünde</w:t>
      </w:r>
    </w:p>
    <w:p w14:paraId="4DB974C7" w14:textId="6AFE5A27" w:rsidR="00A83AA5" w:rsidRDefault="0010623A">
      <w:pPr>
        <w:pStyle w:val="Block"/>
      </w:pPr>
      <w:r>
        <w:rPr>
          <w:i/>
          <w:sz w:val="16"/>
        </w:rPr>
        <w:t>4 </w:t>
      </w:r>
      <w:r>
        <w:t>Wer absichtlich sündigt</w:t>
      </w:r>
      <w:r>
        <w:rPr>
          <w:rStyle w:val="Funotenzeichen"/>
        </w:rPr>
        <w:footnoteReference w:id="3"/>
      </w:r>
      <w:r>
        <w:t xml:space="preserve">, lehnt sich gegen Gottes Ordnung auf, denn Sünde ist Auflehnung gegen Gott. </w:t>
      </w:r>
      <w:r>
        <w:rPr>
          <w:i/>
          <w:sz w:val="16"/>
        </w:rPr>
        <w:t>5 </w:t>
      </w:r>
      <w:r>
        <w:t xml:space="preserve">Und ihr wisst, dass Jesus auf der Erde </w:t>
      </w:r>
      <w:bookmarkStart w:id="41" w:name="_Hlk115161947"/>
      <w:r>
        <w:t xml:space="preserve">erschien, </w:t>
      </w:r>
      <w:r w:rsidR="00FE57AE">
        <w:t xml:space="preserve">um die Sünden wegzunehmen. </w:t>
      </w:r>
      <w:bookmarkStart w:id="42" w:name="_Hlk115161292"/>
      <w:r w:rsidR="00A76B67">
        <w:t>Er</w:t>
      </w:r>
      <w:r>
        <w:t xml:space="preserve"> selbst </w:t>
      </w:r>
      <w:r w:rsidR="00A76B67">
        <w:t xml:space="preserve">ist </w:t>
      </w:r>
      <w:bookmarkStart w:id="43" w:name="_Hlk64703411"/>
      <w:r>
        <w:t>ohne Sünde</w:t>
      </w:r>
      <w:r w:rsidR="00A76B67">
        <w:t>.</w:t>
      </w:r>
      <w:r>
        <w:t xml:space="preserve"> </w:t>
      </w:r>
      <w:bookmarkEnd w:id="41"/>
      <w:bookmarkEnd w:id="42"/>
      <w:bookmarkEnd w:id="43"/>
      <w:r>
        <w:rPr>
          <w:i/>
          <w:sz w:val="16"/>
        </w:rPr>
        <w:t>6 </w:t>
      </w:r>
      <w:r>
        <w:t xml:space="preserve">Wer mit ihm verbunden lebt, </w:t>
      </w:r>
      <w:bookmarkStart w:id="44" w:name="_Hlk56589396"/>
      <w:r>
        <w:t xml:space="preserve">der sündigt nicht </w:t>
      </w:r>
      <w:r w:rsidR="00D76BF7">
        <w:t>‹</w:t>
      </w:r>
      <w:r>
        <w:t>bedenkenlos weiter</w:t>
      </w:r>
      <w:r w:rsidR="00D76BF7">
        <w:t>›</w:t>
      </w:r>
      <w:r>
        <w:rPr>
          <w:rStyle w:val="Funotenzeichen"/>
        </w:rPr>
        <w:footnoteReference w:id="4"/>
      </w:r>
      <w:r>
        <w:t xml:space="preserve">. Wer </w:t>
      </w:r>
      <w:r w:rsidR="00D76BF7">
        <w:t>‹</w:t>
      </w:r>
      <w:r w:rsidR="0001647E">
        <w:t>absichtlich</w:t>
      </w:r>
      <w:r w:rsidR="00D76BF7">
        <w:t>›</w:t>
      </w:r>
      <w:r>
        <w:t xml:space="preserve"> sündigt, hat ihn nie gesehen und </w:t>
      </w:r>
      <w:bookmarkStart w:id="45" w:name="_Hlk485962996"/>
      <w:r>
        <w:t>nie begriffen</w:t>
      </w:r>
      <w:r w:rsidR="007D09F1">
        <w:t>,</w:t>
      </w:r>
      <w:r>
        <w:t xml:space="preserve"> wer er ist</w:t>
      </w:r>
      <w:bookmarkEnd w:id="45"/>
      <w:r>
        <w:t>.</w:t>
      </w:r>
      <w:bookmarkEnd w:id="44"/>
      <w:r>
        <w:t xml:space="preserve"> </w:t>
      </w:r>
      <w:r>
        <w:rPr>
          <w:i/>
          <w:sz w:val="16"/>
        </w:rPr>
        <w:t>7 </w:t>
      </w:r>
      <w:r>
        <w:t xml:space="preserve">Meine Kinder, lasst euch doch von niemand verführen! </w:t>
      </w:r>
      <w:bookmarkStart w:id="46" w:name="_Hlk55285047"/>
      <w:r w:rsidR="00E86015" w:rsidRPr="00E86015">
        <w:t>Nur wer in ‹Gottes› Gerechtigkeit lebt, ist wie Christus gerecht.</w:t>
      </w:r>
      <w:r w:rsidR="00E86015">
        <w:t xml:space="preserve"> </w:t>
      </w:r>
      <w:r>
        <w:t xml:space="preserve"> </w:t>
      </w:r>
      <w:bookmarkEnd w:id="46"/>
      <w:r>
        <w:rPr>
          <w:i/>
          <w:sz w:val="16"/>
        </w:rPr>
        <w:t>8 </w:t>
      </w:r>
      <w:r>
        <w:t xml:space="preserve">Wer in der Sünde lebt, stammt vom Teufel, denn der sündigt von Anfang an. Der Sohn Gottes ist jedoch erschienen, </w:t>
      </w:r>
      <w:bookmarkStart w:id="47" w:name="_Hlk485965027"/>
      <w:r>
        <w:t xml:space="preserve">um die </w:t>
      </w:r>
      <w:r w:rsidR="00F339C1">
        <w:t>Taten</w:t>
      </w:r>
      <w:r>
        <w:t xml:space="preserve"> des Teufels zu</w:t>
      </w:r>
      <w:r w:rsidR="00D4290A">
        <w:t>nichte zu machen</w:t>
      </w:r>
      <w:r>
        <w:t>.</w:t>
      </w:r>
      <w:bookmarkEnd w:id="47"/>
      <w:r>
        <w:t xml:space="preserve"> </w:t>
      </w:r>
      <w:r>
        <w:rPr>
          <w:i/>
          <w:sz w:val="16"/>
        </w:rPr>
        <w:t>9 </w:t>
      </w:r>
      <w:r>
        <w:t xml:space="preserve">Wer Gott zum Vater hat, lebt nicht mehr in der Sünde, weil das Erbgut seines Vaters jetzt in ihm wirkt. </w:t>
      </w:r>
      <w:bookmarkStart w:id="48" w:name="_Hlk145168925"/>
      <w:r>
        <w:t xml:space="preserve">Deshalb kann er nicht </w:t>
      </w:r>
      <w:r w:rsidR="008D186D">
        <w:t>‹</w:t>
      </w:r>
      <w:r>
        <w:t>immer weiter</w:t>
      </w:r>
      <w:r w:rsidR="008D186D">
        <w:t>›</w:t>
      </w:r>
      <w:r>
        <w:rPr>
          <w:rStyle w:val="Funotenzeichen"/>
        </w:rPr>
        <w:footnoteReference w:id="5"/>
      </w:r>
      <w:r>
        <w:t xml:space="preserve"> sündigen</w:t>
      </w:r>
      <w:bookmarkEnd w:id="48"/>
      <w:r>
        <w:t xml:space="preserve">, denn er stammt von Gott. </w:t>
      </w:r>
      <w:r>
        <w:rPr>
          <w:i/>
          <w:sz w:val="16"/>
        </w:rPr>
        <w:t>10 </w:t>
      </w:r>
      <w:r>
        <w:t xml:space="preserve">Man kann also erkennen, wer ein Kind Gottes und wer ein Kind des Teufels ist: </w:t>
      </w:r>
      <w:bookmarkStart w:id="49" w:name="_Hlk55286243"/>
      <w:r>
        <w:t xml:space="preserve">Wer </w:t>
      </w:r>
      <w:r w:rsidR="002275EE">
        <w:t xml:space="preserve">nicht </w:t>
      </w:r>
      <w:r w:rsidR="00F075EB">
        <w:t>auslebt</w:t>
      </w:r>
      <w:r w:rsidR="00D2575C">
        <w:t>, was vor Gott recht ist</w:t>
      </w:r>
      <w:r>
        <w:t xml:space="preserve">, stammt nicht von Gott, und </w:t>
      </w:r>
      <w:r w:rsidR="002275EE">
        <w:t xml:space="preserve">auch </w:t>
      </w:r>
      <w:r w:rsidR="00F075EB">
        <w:t xml:space="preserve">der </w:t>
      </w:r>
      <w:r w:rsidR="002275EE">
        <w:t xml:space="preserve">nicht, </w:t>
      </w:r>
      <w:r w:rsidR="00F075EB">
        <w:t>d</w:t>
      </w:r>
      <w:r w:rsidR="003776FE">
        <w:t xml:space="preserve">em </w:t>
      </w:r>
      <w:r w:rsidR="002275EE">
        <w:t xml:space="preserve">die </w:t>
      </w:r>
      <w:r w:rsidR="003776FE">
        <w:t>geschwisterliche Liebe fehlt</w:t>
      </w:r>
      <w:r>
        <w:t>.</w:t>
      </w:r>
      <w:bookmarkEnd w:id="49"/>
    </w:p>
    <w:p w14:paraId="5EC1E051" w14:textId="77777777" w:rsidR="00A83AA5" w:rsidRDefault="0010623A">
      <w:pPr>
        <w:pStyle w:val="NeU-Untertitel"/>
      </w:pPr>
      <w:r>
        <w:t>Die Liebe</w:t>
      </w:r>
    </w:p>
    <w:p w14:paraId="4EC75E17" w14:textId="557EC8E1" w:rsidR="00A83AA5" w:rsidRDefault="0010623A">
      <w:pPr>
        <w:pStyle w:val="Block"/>
      </w:pPr>
      <w:r>
        <w:rPr>
          <w:i/>
          <w:sz w:val="16"/>
        </w:rPr>
        <w:t>11 </w:t>
      </w:r>
      <w:r>
        <w:t xml:space="preserve">Denn darum geht es bei der Botschaft, die ihr von Anfang an gehört habt: Wir sollen einander lieben. </w:t>
      </w:r>
      <w:r>
        <w:rPr>
          <w:i/>
          <w:sz w:val="16"/>
        </w:rPr>
        <w:t>12 </w:t>
      </w:r>
      <w:r>
        <w:t xml:space="preserve">Wir dürfen nicht wie Kain sein, der zum Bösen gehörte und seinen Bruder umbrachte. Und weshalb ermordete er ihn? Weil die Taten Kains böse waren, </w:t>
      </w:r>
      <w:bookmarkStart w:id="50" w:name="_Hlk524010612"/>
      <w:r>
        <w:t>die seines Bruders aber gerecht.</w:t>
      </w:r>
      <w:r w:rsidR="00B636C0">
        <w:rPr>
          <w:rStyle w:val="Funotenzeichen"/>
        </w:rPr>
        <w:footnoteReference w:id="6"/>
      </w:r>
      <w:r>
        <w:t xml:space="preserve"> </w:t>
      </w:r>
      <w:bookmarkEnd w:id="50"/>
      <w:r>
        <w:rPr>
          <w:i/>
          <w:sz w:val="16"/>
        </w:rPr>
        <w:t>13 </w:t>
      </w:r>
      <w:r>
        <w:t xml:space="preserve">Wundert euch also nicht, Geschwister, wenn die Welt euch hasst. </w:t>
      </w:r>
      <w:r>
        <w:rPr>
          <w:i/>
          <w:sz w:val="16"/>
        </w:rPr>
        <w:t>14 </w:t>
      </w:r>
      <w:r>
        <w:t xml:space="preserve">Wir sind ja aus dem geistlichen Tod ins Leben übergewechselt. Das wissen wir, weil wir unsere Geschwister lieben. </w:t>
      </w:r>
      <w:bookmarkStart w:id="51" w:name="_Hlk89073513"/>
      <w:r>
        <w:t xml:space="preserve">Wer nicht liebt, ist immer </w:t>
      </w:r>
      <w:r w:rsidR="002D4121">
        <w:t xml:space="preserve">noch </w:t>
      </w:r>
      <w:r>
        <w:t>tot.</w:t>
      </w:r>
      <w:bookmarkEnd w:id="51"/>
      <w:r>
        <w:t xml:space="preserve"> </w:t>
      </w:r>
      <w:r>
        <w:rPr>
          <w:i/>
          <w:sz w:val="16"/>
        </w:rPr>
        <w:t>15 </w:t>
      </w:r>
      <w:bookmarkStart w:id="52" w:name="_Hlk64876020"/>
      <w:r>
        <w:t xml:space="preserve">Jeder, der seinen Bruder hasst, ist ein Mörder. </w:t>
      </w:r>
      <w:bookmarkEnd w:id="52"/>
      <w:r>
        <w:t xml:space="preserve">Und ihr wisst, dass kein Mörder ewiges Leben in sich trägt. </w:t>
      </w:r>
      <w:r>
        <w:rPr>
          <w:i/>
          <w:sz w:val="16"/>
        </w:rPr>
        <w:t>16 </w:t>
      </w:r>
      <w:r>
        <w:t xml:space="preserve">Die Liebe haben wir ja daran erkannt, dass Christus sein Leben für uns hergegeben hat. </w:t>
      </w:r>
      <w:bookmarkStart w:id="53" w:name="_Hlk64876145"/>
      <w:r>
        <w:t xml:space="preserve">So müssen auch wir bereit sein, </w:t>
      </w:r>
      <w:r w:rsidR="002275EE">
        <w:t xml:space="preserve">für Glaubensgeschwister </w:t>
      </w:r>
      <w:r>
        <w:t>das Leben zu</w:t>
      </w:r>
      <w:r w:rsidR="002275EE">
        <w:t xml:space="preserve"> </w:t>
      </w:r>
      <w:r>
        <w:t>geben.</w:t>
      </w:r>
      <w:bookmarkEnd w:id="53"/>
      <w:r>
        <w:t xml:space="preserve"> </w:t>
      </w:r>
      <w:r>
        <w:rPr>
          <w:i/>
          <w:sz w:val="16"/>
        </w:rPr>
        <w:t>17 </w:t>
      </w:r>
      <w:bookmarkStart w:id="54" w:name="_Hlk64876992"/>
      <w:r w:rsidR="002E173F">
        <w:t xml:space="preserve">Da ist zum Beispiel </w:t>
      </w:r>
      <w:r>
        <w:t xml:space="preserve">jemand, der </w:t>
      </w:r>
      <w:r w:rsidR="00710C27">
        <w:t>ein gutes Auskommen hat. Dann sieht er</w:t>
      </w:r>
      <w:r w:rsidR="002E173F">
        <w:t xml:space="preserve"> seinen Bruder </w:t>
      </w:r>
      <w:r>
        <w:t>in Not</w:t>
      </w:r>
      <w:r w:rsidR="00710C27">
        <w:t xml:space="preserve">, verschließt aber </w:t>
      </w:r>
      <w:r w:rsidR="002E173F">
        <w:t>sein</w:t>
      </w:r>
      <w:r w:rsidR="006140A9">
        <w:t xml:space="preserve"> </w:t>
      </w:r>
      <w:r>
        <w:t>Herz vor ihm</w:t>
      </w:r>
      <w:r w:rsidR="00710C27">
        <w:t>.</w:t>
      </w:r>
      <w:r w:rsidR="006140A9">
        <w:t xml:space="preserve"> </w:t>
      </w:r>
      <w:r w:rsidR="00710C27">
        <w:t xml:space="preserve">Wie </w:t>
      </w:r>
      <w:r w:rsidR="002E173F">
        <w:t>kann</w:t>
      </w:r>
      <w:r>
        <w:t xml:space="preserve"> da Gottes Liebe in ihm</w:t>
      </w:r>
      <w:r w:rsidR="002E173F">
        <w:t xml:space="preserve"> bleiben</w:t>
      </w:r>
      <w:r>
        <w:t xml:space="preserve">? </w:t>
      </w:r>
      <w:bookmarkEnd w:id="54"/>
      <w:r>
        <w:rPr>
          <w:i/>
          <w:sz w:val="16"/>
        </w:rPr>
        <w:t>18 </w:t>
      </w:r>
      <w:r>
        <w:t xml:space="preserve">Meine Kinder, unsere Liebe darf nicht nur in schönen Worten bestehen; unser Tun muss ein </w:t>
      </w:r>
      <w:r w:rsidR="00761735">
        <w:t>echter</w:t>
      </w:r>
      <w:r>
        <w:t xml:space="preserve"> Beweis dafür sein. </w:t>
      </w:r>
    </w:p>
    <w:p w14:paraId="517169F4" w14:textId="77777777" w:rsidR="00A83AA5" w:rsidRDefault="0010623A">
      <w:pPr>
        <w:pStyle w:val="NeU-Untertitel"/>
      </w:pPr>
      <w:r>
        <w:t>Das Gewissen</w:t>
      </w:r>
    </w:p>
    <w:p w14:paraId="06FA8811" w14:textId="7C53D4D5" w:rsidR="00A83AA5" w:rsidRDefault="0010623A">
      <w:pPr>
        <w:pStyle w:val="Block"/>
      </w:pPr>
      <w:bookmarkStart w:id="55" w:name="_Hlk64878191"/>
      <w:r>
        <w:rPr>
          <w:i/>
          <w:sz w:val="16"/>
        </w:rPr>
        <w:t>19 </w:t>
      </w:r>
      <w:r>
        <w:t xml:space="preserve">Daran erkennen wir, dass die Wahrheit Gottes unser Leben bestimmt. </w:t>
      </w:r>
      <w:r w:rsidR="004F2B24">
        <w:t>Das bringt</w:t>
      </w:r>
      <w:r>
        <w:t xml:space="preserve"> unser Gewissen vor ihm zur Ruhe</w:t>
      </w:r>
      <w:r w:rsidR="004F2B24">
        <w:t>.</w:t>
      </w:r>
      <w:r>
        <w:t xml:space="preserve"> </w:t>
      </w:r>
      <w:r>
        <w:rPr>
          <w:i/>
          <w:sz w:val="16"/>
        </w:rPr>
        <w:t>20 </w:t>
      </w:r>
      <w:r w:rsidR="004F2B24">
        <w:t xml:space="preserve">Und wenn es uns anklagt? </w:t>
      </w:r>
      <w:r>
        <w:t xml:space="preserve">Gott ist größer als unser Gewissen und weiß um alles. </w:t>
      </w:r>
      <w:r>
        <w:rPr>
          <w:i/>
          <w:sz w:val="16"/>
        </w:rPr>
        <w:t>21 </w:t>
      </w:r>
      <w:r>
        <w:t>Wenn das Gewissen uns nicht ver</w:t>
      </w:r>
      <w:r w:rsidR="00D22252">
        <w:t>klagt</w:t>
      </w:r>
      <w:r>
        <w:t xml:space="preserve">, liebe Geschwister, können wir uns voller Zuversicht an Gott wenden </w:t>
      </w:r>
      <w:r>
        <w:rPr>
          <w:i/>
          <w:sz w:val="16"/>
        </w:rPr>
        <w:t>22 </w:t>
      </w:r>
      <w:r>
        <w:t>und werden alles bekommen, was wir von ihm erbitten</w:t>
      </w:r>
      <w:r w:rsidR="004F2B24">
        <w:t>.</w:t>
      </w:r>
      <w:r>
        <w:t xml:space="preserve"> </w:t>
      </w:r>
      <w:r w:rsidR="004F2B24">
        <w:t xml:space="preserve">Wir </w:t>
      </w:r>
      <w:r>
        <w:t xml:space="preserve">halten ja seine Gebote und tun, was ihm gefällt. </w:t>
      </w:r>
      <w:r>
        <w:rPr>
          <w:i/>
          <w:sz w:val="16"/>
        </w:rPr>
        <w:t>23 </w:t>
      </w:r>
      <w:r w:rsidR="004F2B24">
        <w:t xml:space="preserve">Und </w:t>
      </w:r>
      <w:r w:rsidR="00D97510">
        <w:t>das ist das</w:t>
      </w:r>
      <w:r>
        <w:t xml:space="preserve"> Gebot</w:t>
      </w:r>
      <w:r w:rsidR="00D97510">
        <w:t>, das er uns gab</w:t>
      </w:r>
      <w:r>
        <w:t xml:space="preserve">: </w:t>
      </w:r>
      <w:r w:rsidR="004F2B24">
        <w:t>Er will, dass wir</w:t>
      </w:r>
      <w:r>
        <w:t xml:space="preserve"> an seinen Sohn</w:t>
      </w:r>
      <w:r w:rsidR="00D97510">
        <w:t>, an</w:t>
      </w:r>
      <w:r>
        <w:t xml:space="preserve"> Jesus Christus</w:t>
      </w:r>
      <w:r w:rsidR="00D97510">
        <w:t>,</w:t>
      </w:r>
      <w:r>
        <w:t xml:space="preserve"> glauben und einander lieben. </w:t>
      </w:r>
      <w:r>
        <w:rPr>
          <w:i/>
          <w:sz w:val="16"/>
        </w:rPr>
        <w:t>24 </w:t>
      </w:r>
      <w:r>
        <w:t xml:space="preserve">Wer Gottes Gebote befolgt, </w:t>
      </w:r>
      <w:r w:rsidR="00D97510">
        <w:t>bleibt</w:t>
      </w:r>
      <w:r>
        <w:t xml:space="preserve"> in Gemeinschaft </w:t>
      </w:r>
      <w:bookmarkStart w:id="56" w:name="_Hlk485967543"/>
      <w:r>
        <w:t>mit Gott</w:t>
      </w:r>
      <w:r w:rsidR="004C55A1">
        <w:t>,</w:t>
      </w:r>
      <w:r>
        <w:t xml:space="preserve"> und Gott lebt in ihm</w:t>
      </w:r>
      <w:bookmarkEnd w:id="56"/>
      <w:r>
        <w:t xml:space="preserve">. Dass </w:t>
      </w:r>
      <w:r w:rsidR="00D97510">
        <w:t>er</w:t>
      </w:r>
      <w:r>
        <w:t xml:space="preserve"> wirklich in uns </w:t>
      </w:r>
      <w:r w:rsidR="00D97510">
        <w:t>bleibt</w:t>
      </w:r>
      <w:r>
        <w:t xml:space="preserve">, </w:t>
      </w:r>
      <w:r w:rsidR="00D97510">
        <w:t>erkennen</w:t>
      </w:r>
      <w:r>
        <w:t xml:space="preserve"> wir durch den Heiligen Geist, den er uns gegeben hat.</w:t>
      </w:r>
    </w:p>
    <w:bookmarkEnd w:id="55"/>
    <w:p w14:paraId="5442A028" w14:textId="77777777" w:rsidR="00A83AA5" w:rsidRDefault="0010623A">
      <w:pPr>
        <w:pStyle w:val="NeU-Untertitel"/>
      </w:pPr>
      <w:r>
        <w:t>Falsche Propheten</w:t>
      </w:r>
    </w:p>
    <w:p w14:paraId="1B071046" w14:textId="63069322" w:rsidR="00A83AA5" w:rsidRDefault="0010623A">
      <w:pPr>
        <w:pStyle w:val="Block"/>
      </w:pPr>
      <w:r>
        <w:rPr>
          <w:sz w:val="36"/>
          <w:highlight w:val="cyan"/>
        </w:rPr>
        <w:t>4</w:t>
      </w:r>
      <w:r>
        <w:rPr>
          <w:sz w:val="36"/>
        </w:rPr>
        <w:t xml:space="preserve"> </w:t>
      </w:r>
      <w:r>
        <w:rPr>
          <w:i/>
          <w:sz w:val="16"/>
        </w:rPr>
        <w:t>1 </w:t>
      </w:r>
      <w:r>
        <w:t xml:space="preserve">Ihr Lieben, glaubt nicht jedem, der behauptet, er sei mit Gottes Geist erfüllt, </w:t>
      </w:r>
      <w:bookmarkStart w:id="57" w:name="_Hlk527645913"/>
      <w:r w:rsidRPr="00E927C7">
        <w:t xml:space="preserve">sondern prüft, </w:t>
      </w:r>
      <w:r w:rsidR="00E804AE" w:rsidRPr="00E927C7">
        <w:t>ob er</w:t>
      </w:r>
      <w:r w:rsidRPr="00E927C7">
        <w:t xml:space="preserve"> wirklich von Gott kommt. Denn </w:t>
      </w:r>
      <w:r w:rsidR="00E927C7" w:rsidRPr="00E927C7">
        <w:t xml:space="preserve">überall sind </w:t>
      </w:r>
      <w:r w:rsidR="001F2E55" w:rsidRPr="00E927C7">
        <w:t>falsche</w:t>
      </w:r>
      <w:r w:rsidRPr="00E927C7">
        <w:t xml:space="preserve"> Propheten</w:t>
      </w:r>
      <w:r w:rsidR="001F2E55" w:rsidRPr="00E927C7">
        <w:t xml:space="preserve"> </w:t>
      </w:r>
      <w:r w:rsidR="00F23736" w:rsidRPr="00E927C7">
        <w:t>unterwegs</w:t>
      </w:r>
      <w:r w:rsidR="00E927C7" w:rsidRPr="00E927C7">
        <w:t>.</w:t>
      </w:r>
      <w:r w:rsidR="00F23736" w:rsidRPr="00E927C7">
        <w:t xml:space="preserve"> </w:t>
      </w:r>
      <w:r w:rsidRPr="00E927C7">
        <w:rPr>
          <w:i/>
          <w:sz w:val="16"/>
        </w:rPr>
        <w:t>2 </w:t>
      </w:r>
      <w:r w:rsidR="008B4AF3" w:rsidRPr="00E927C7">
        <w:t xml:space="preserve">Den </w:t>
      </w:r>
      <w:r w:rsidRPr="00E927C7">
        <w:t>Geist Gottes</w:t>
      </w:r>
      <w:r w:rsidR="008B4AF3" w:rsidRPr="00E927C7">
        <w:t xml:space="preserve"> </w:t>
      </w:r>
      <w:r w:rsidR="0034383F" w:rsidRPr="00E927C7">
        <w:t>erkennt ihr daran</w:t>
      </w:r>
      <w:r w:rsidR="008B4AF3" w:rsidRPr="00E927C7">
        <w:t xml:space="preserve">, dass </w:t>
      </w:r>
      <w:r w:rsidR="001F2E55" w:rsidRPr="00E927C7">
        <w:t>er</w:t>
      </w:r>
      <w:r w:rsidR="0034383F" w:rsidRPr="00E927C7">
        <w:t xml:space="preserve"> </w:t>
      </w:r>
      <w:r w:rsidR="001F2E55" w:rsidRPr="00E927C7">
        <w:t>deutlich macht</w:t>
      </w:r>
      <w:r w:rsidR="008B4AF3" w:rsidRPr="00E927C7">
        <w:t>:</w:t>
      </w:r>
      <w:r w:rsidRPr="00E927C7">
        <w:t xml:space="preserve"> Jesus Christus </w:t>
      </w:r>
      <w:r w:rsidR="008B4AF3" w:rsidRPr="00E927C7">
        <w:t xml:space="preserve">kam </w:t>
      </w:r>
      <w:r w:rsidRPr="00E927C7">
        <w:t xml:space="preserve">als wirklicher Mensch </w:t>
      </w:r>
      <w:r w:rsidR="00E927C7" w:rsidRPr="00E927C7">
        <w:t>in unsere Welt</w:t>
      </w:r>
      <w:r w:rsidRPr="00E927C7">
        <w:t xml:space="preserve">. </w:t>
      </w:r>
      <w:r w:rsidRPr="00E927C7">
        <w:rPr>
          <w:i/>
          <w:sz w:val="16"/>
        </w:rPr>
        <w:t>3 </w:t>
      </w:r>
      <w:r w:rsidR="005D10D4" w:rsidRPr="00E927C7">
        <w:t>Ein Geist, der</w:t>
      </w:r>
      <w:r w:rsidRPr="00E927C7">
        <w:t xml:space="preserve"> sich nicht </w:t>
      </w:r>
      <w:r w:rsidR="00FB1D40" w:rsidRPr="00E927C7">
        <w:t xml:space="preserve">so </w:t>
      </w:r>
      <w:r w:rsidRPr="00E927C7">
        <w:t>zu Jesus bekennt, gehört nicht zu Gott.</w:t>
      </w:r>
      <w:r>
        <w:t xml:space="preserve"> </w:t>
      </w:r>
      <w:bookmarkStart w:id="58" w:name="_Hlk527646014"/>
      <w:bookmarkEnd w:id="57"/>
      <w:r w:rsidR="005D10D4">
        <w:t>Es ist</w:t>
      </w:r>
      <w:r>
        <w:t xml:space="preserve"> der Geist des </w:t>
      </w:r>
      <w:r w:rsidR="00110C93">
        <w:t>Gegen</w:t>
      </w:r>
      <w:r>
        <w:t xml:space="preserve">christus. </w:t>
      </w:r>
      <w:bookmarkEnd w:id="58"/>
      <w:r>
        <w:t xml:space="preserve">Ihr habt ja gehört, dass dieser Geist in die Welt kommen soll, und er ist auch schon da. </w:t>
      </w:r>
      <w:r>
        <w:rPr>
          <w:i/>
          <w:sz w:val="16"/>
        </w:rPr>
        <w:t>4 </w:t>
      </w:r>
      <w:r>
        <w:t xml:space="preserve">Ihr gehört zu Gott, </w:t>
      </w:r>
      <w:r w:rsidR="00220D8B">
        <w:t xml:space="preserve">liebe </w:t>
      </w:r>
      <w:r>
        <w:t xml:space="preserve">Kinder, </w:t>
      </w:r>
      <w:bookmarkStart w:id="59" w:name="_Hlk138088340"/>
      <w:r>
        <w:t xml:space="preserve">und habt diese </w:t>
      </w:r>
      <w:r w:rsidR="00494508">
        <w:t>Falsch</w:t>
      </w:r>
      <w:r>
        <w:t>propheten besiegt</w:t>
      </w:r>
      <w:bookmarkEnd w:id="59"/>
      <w:r>
        <w:t xml:space="preserve">, weil der, der in euch lebt, stärker ist als der in der Welt. </w:t>
      </w:r>
      <w:r>
        <w:rPr>
          <w:i/>
          <w:sz w:val="16"/>
        </w:rPr>
        <w:t>5 </w:t>
      </w:r>
      <w:r>
        <w:t xml:space="preserve">Jene gehören zur Welt, und was sie sagen, hat seinen Ursprung in der Welt, und deshalb hört alle Welt auf sie. </w:t>
      </w:r>
      <w:r>
        <w:rPr>
          <w:i/>
          <w:sz w:val="16"/>
        </w:rPr>
        <w:t>6 </w:t>
      </w:r>
      <w:r>
        <w:t xml:space="preserve">Wir dagegen gehören zu Gott. Wer </w:t>
      </w:r>
      <w:r>
        <w:lastRenderedPageBreak/>
        <w:t>Gott kennt, hört auf uns. Wer nicht zu Gott gehört, hört nicht auf uns. So können wir den Geist der Wahrheit vom Geist der Verführung unterscheiden.</w:t>
      </w:r>
    </w:p>
    <w:p w14:paraId="79081CED" w14:textId="77777777" w:rsidR="00A83AA5" w:rsidRDefault="0010623A">
      <w:pPr>
        <w:pStyle w:val="NeU-Untertitel"/>
      </w:pPr>
      <w:r>
        <w:t>Einander lieben</w:t>
      </w:r>
    </w:p>
    <w:p w14:paraId="474AA596" w14:textId="5A125A05" w:rsidR="00A83AA5" w:rsidRDefault="0010623A">
      <w:pPr>
        <w:pStyle w:val="Block"/>
      </w:pPr>
      <w:r>
        <w:rPr>
          <w:i/>
          <w:sz w:val="16"/>
        </w:rPr>
        <w:t>7 </w:t>
      </w:r>
      <w:r>
        <w:t xml:space="preserve">Liebe Geschwister, wir wollen einander lieben, denn die Liebe kommt von Gott. </w:t>
      </w:r>
      <w:bookmarkStart w:id="60" w:name="_Hlk151477899"/>
      <w:r>
        <w:t xml:space="preserve">Jeder, der liebt, ist </w:t>
      </w:r>
      <w:r w:rsidR="00F14A66">
        <w:t>aus</w:t>
      </w:r>
      <w:r>
        <w:t xml:space="preserve"> Gott geboren und kennt Gott. </w:t>
      </w:r>
      <w:bookmarkEnd w:id="60"/>
      <w:r>
        <w:rPr>
          <w:i/>
          <w:sz w:val="16"/>
        </w:rPr>
        <w:t>8 </w:t>
      </w:r>
      <w:r>
        <w:t xml:space="preserve">Wer nicht liebt, hat Gott nicht erkannt, denn Gott ist Liebe. </w:t>
      </w:r>
      <w:r>
        <w:rPr>
          <w:i/>
          <w:sz w:val="16"/>
        </w:rPr>
        <w:t>9 </w:t>
      </w:r>
      <w:r>
        <w:t xml:space="preserve">Gottes Liebe zu uns ist darin sichtbar geworden, </w:t>
      </w:r>
      <w:bookmarkStart w:id="61" w:name="_Hlk147383686"/>
      <w:r>
        <w:t xml:space="preserve">dass er seinen </w:t>
      </w:r>
      <w:r w:rsidR="0077649C">
        <w:t>einen und einzigartigen</w:t>
      </w:r>
      <w:r>
        <w:t xml:space="preserve"> Sohn in die Welt sandte, </w:t>
      </w:r>
      <w:bookmarkEnd w:id="61"/>
      <w:r>
        <w:t xml:space="preserve">um uns in ihm das Leben zu geben. </w:t>
      </w:r>
      <w:r>
        <w:rPr>
          <w:i/>
          <w:sz w:val="16"/>
        </w:rPr>
        <w:t>10 </w:t>
      </w:r>
      <w:r>
        <w:t xml:space="preserve">Die Liebe hat ihren Grund nicht darin, dass wir Gott geliebt haben, sondern dass er uns geliebt und seinen Sohn als Sühnopfer für unsere Sünden gesandt hat. </w:t>
      </w:r>
    </w:p>
    <w:p w14:paraId="15BF3E24" w14:textId="77777777" w:rsidR="00A83AA5" w:rsidRDefault="0010623A">
      <w:pPr>
        <w:pStyle w:val="Block"/>
      </w:pPr>
      <w:r>
        <w:rPr>
          <w:i/>
          <w:sz w:val="16"/>
        </w:rPr>
        <w:t>11 </w:t>
      </w:r>
      <w:r>
        <w:t xml:space="preserve">Ihr Lieben, wenn Gott uns so geliebt hat, müssen auch wir einander lieben. </w:t>
      </w:r>
      <w:r>
        <w:rPr>
          <w:i/>
          <w:sz w:val="16"/>
        </w:rPr>
        <w:t>12 </w:t>
      </w:r>
      <w:r>
        <w:t xml:space="preserve">Ihn selbst hat nie jemand gesehen. Doch wenn wir einander lieben, </w:t>
      </w:r>
      <w:bookmarkStart w:id="62" w:name="_Hlk485967779"/>
      <w:r>
        <w:t>lebt Gott in uns</w:t>
      </w:r>
      <w:r w:rsidR="004C3337">
        <w:t>,</w:t>
      </w:r>
      <w:r>
        <w:t xml:space="preserve"> und seine Liebe </w:t>
      </w:r>
      <w:bookmarkEnd w:id="62"/>
      <w:r>
        <w:t xml:space="preserve">ist in uns zum Ziel gekommen. </w:t>
      </w:r>
      <w:r>
        <w:rPr>
          <w:i/>
          <w:sz w:val="16"/>
        </w:rPr>
        <w:t>13 </w:t>
      </w:r>
      <w:r>
        <w:t xml:space="preserve">Dass wir in ihm leben und er in uns, </w:t>
      </w:r>
      <w:bookmarkStart w:id="63" w:name="_Hlk507653105"/>
      <w:r>
        <w:t xml:space="preserve">erkennen wir </w:t>
      </w:r>
      <w:r w:rsidR="003046C5">
        <w:t xml:space="preserve">daran, dass er uns </w:t>
      </w:r>
      <w:r w:rsidR="00613086">
        <w:t>Anteil</w:t>
      </w:r>
      <w:r>
        <w:t xml:space="preserve"> </w:t>
      </w:r>
      <w:r w:rsidR="00613086">
        <w:t>an</w:t>
      </w:r>
      <w:r>
        <w:t xml:space="preserve"> seinem Geist gegeben hat.</w:t>
      </w:r>
      <w:bookmarkEnd w:id="63"/>
      <w:r>
        <w:t xml:space="preserve"> </w:t>
      </w:r>
    </w:p>
    <w:p w14:paraId="64BFABF7" w14:textId="03B33125" w:rsidR="00A83AA5" w:rsidRDefault="0010623A">
      <w:pPr>
        <w:pStyle w:val="Block"/>
      </w:pPr>
      <w:r>
        <w:rPr>
          <w:i/>
          <w:sz w:val="16"/>
        </w:rPr>
        <w:t>14 </w:t>
      </w:r>
      <w:r>
        <w:t xml:space="preserve">Außerdem haben wir mit eigenen Augen gesehen und können bezeugen, dass der Vater den Sohn als Retter der Welt gesandt hat. </w:t>
      </w:r>
      <w:r>
        <w:rPr>
          <w:i/>
          <w:sz w:val="16"/>
        </w:rPr>
        <w:t>15 </w:t>
      </w:r>
      <w:r>
        <w:t xml:space="preserve">Und wenn sich jemand zu Jesus als dem Sohn Gottes bekennt, dann lebt Gott in ihm und er in Gott. </w:t>
      </w:r>
      <w:r>
        <w:rPr>
          <w:i/>
          <w:sz w:val="16"/>
        </w:rPr>
        <w:t>16 </w:t>
      </w:r>
      <w:r>
        <w:t xml:space="preserve">Wir haben jedenfalls erkannt, dass Gott uns liebt; und wir glauben an seine Liebe. </w:t>
      </w:r>
      <w:bookmarkStart w:id="64" w:name="_Hlk493168876"/>
      <w:bookmarkStart w:id="65" w:name="_Hlk65046107"/>
      <w:r>
        <w:t>Gott ist Liebe</w:t>
      </w:r>
      <w:r w:rsidR="006834A9">
        <w:t>,</w:t>
      </w:r>
      <w:r>
        <w:t xml:space="preserve"> und wer in </w:t>
      </w:r>
      <w:r w:rsidR="00BD79C3">
        <w:t>dieser</w:t>
      </w:r>
      <w:r>
        <w:t xml:space="preserve"> Liebe lebt</w:t>
      </w:r>
      <w:bookmarkEnd w:id="64"/>
      <w:r>
        <w:t xml:space="preserve">, </w:t>
      </w:r>
      <w:bookmarkStart w:id="66" w:name="_Hlk485967686"/>
      <w:r>
        <w:t>der lebt in Gott</w:t>
      </w:r>
      <w:r w:rsidR="004C3337">
        <w:t>,</w:t>
      </w:r>
      <w:r>
        <w:t xml:space="preserve"> und Gott lebt in ihm</w:t>
      </w:r>
      <w:bookmarkEnd w:id="66"/>
      <w:r>
        <w:t xml:space="preserve">. </w:t>
      </w:r>
      <w:bookmarkEnd w:id="65"/>
    </w:p>
    <w:p w14:paraId="2835081C" w14:textId="1A7689C5" w:rsidR="00A83AA5" w:rsidRDefault="0010623A">
      <w:pPr>
        <w:pStyle w:val="Block"/>
      </w:pPr>
      <w:r>
        <w:rPr>
          <w:i/>
          <w:sz w:val="16"/>
        </w:rPr>
        <w:t>17 </w:t>
      </w:r>
      <w:r>
        <w:t xml:space="preserve">Auch darin ist die Liebe </w:t>
      </w:r>
      <w:r w:rsidR="007A4512">
        <w:t>mit</w:t>
      </w:r>
      <w:r w:rsidR="004C3337">
        <w:t xml:space="preserve"> uns </w:t>
      </w:r>
      <w:bookmarkStart w:id="67" w:name="_Hlk485968159"/>
      <w:r w:rsidR="004C3337">
        <w:t>zum Ziel gekommen:</w:t>
      </w:r>
      <w:r>
        <w:t xml:space="preserve"> </w:t>
      </w:r>
      <w:bookmarkStart w:id="68" w:name="_Hlk151479121"/>
      <w:r w:rsidR="004C3337">
        <w:t xml:space="preserve">Dem </w:t>
      </w:r>
      <w:r>
        <w:t xml:space="preserve">Tag des Gerichts </w:t>
      </w:r>
      <w:bookmarkEnd w:id="67"/>
      <w:r>
        <w:t xml:space="preserve">können wir mit Zuversicht </w:t>
      </w:r>
      <w:bookmarkStart w:id="69" w:name="_Hlk507653981"/>
      <w:r>
        <w:t xml:space="preserve">entgegensehen, </w:t>
      </w:r>
      <w:bookmarkStart w:id="70" w:name="_Hlk528171509"/>
      <w:bookmarkStart w:id="71" w:name="_Hlk527970793"/>
      <w:r w:rsidRPr="008E0324">
        <w:t xml:space="preserve">denn </w:t>
      </w:r>
      <w:r w:rsidR="00962B12" w:rsidRPr="008E0324">
        <w:t>auch</w:t>
      </w:r>
      <w:r w:rsidR="00962B12">
        <w:t>, wenn wir noch</w:t>
      </w:r>
      <w:r w:rsidR="00962B12" w:rsidRPr="008E0324">
        <w:t xml:space="preserve"> in dieser Welt</w:t>
      </w:r>
      <w:r w:rsidR="00962B12">
        <w:t xml:space="preserve"> leben, sind wir</w:t>
      </w:r>
      <w:r w:rsidR="00962B12" w:rsidRPr="008E0324">
        <w:t xml:space="preserve"> </w:t>
      </w:r>
      <w:r w:rsidR="0042600C" w:rsidRPr="008E0324">
        <w:t xml:space="preserve">wie </w:t>
      </w:r>
      <w:r w:rsidR="008E0324" w:rsidRPr="008E0324">
        <w:t xml:space="preserve">Jesus </w:t>
      </w:r>
      <w:r w:rsidR="00962B12">
        <w:t>‹</w:t>
      </w:r>
      <w:r w:rsidR="008E0324" w:rsidRPr="008E0324">
        <w:t>mit dem Vater verbunden</w:t>
      </w:r>
      <w:r w:rsidR="00962B12">
        <w:t>›</w:t>
      </w:r>
      <w:r w:rsidRPr="008E0324">
        <w:t>.</w:t>
      </w:r>
      <w:bookmarkEnd w:id="70"/>
      <w:r>
        <w:t xml:space="preserve"> </w:t>
      </w:r>
      <w:bookmarkEnd w:id="68"/>
      <w:bookmarkEnd w:id="69"/>
      <w:bookmarkEnd w:id="71"/>
      <w:r>
        <w:rPr>
          <w:i/>
          <w:sz w:val="16"/>
        </w:rPr>
        <w:t>18 </w:t>
      </w:r>
      <w:r>
        <w:t xml:space="preserve">In der Liebe gibt es keine Furcht, denn Gottes vollkommene Liebe vertreibt jede Angst. Wer noch Angst hat, rechnet mit Strafe. Bei ihm hat </w:t>
      </w:r>
      <w:r>
        <w:t xml:space="preserve">die Liebe ihr Ziel noch nicht erreicht. </w:t>
      </w:r>
      <w:r>
        <w:rPr>
          <w:i/>
          <w:sz w:val="16"/>
        </w:rPr>
        <w:t>19 </w:t>
      </w:r>
      <w:bookmarkStart w:id="72" w:name="_Hlk485968274"/>
      <w:r w:rsidR="004C3337">
        <w:t xml:space="preserve">Doch wir </w:t>
      </w:r>
      <w:r>
        <w:t xml:space="preserve">lieben, weil er uns </w:t>
      </w:r>
      <w:bookmarkEnd w:id="72"/>
      <w:r>
        <w:t xml:space="preserve">zuerst geliebt hat. </w:t>
      </w:r>
    </w:p>
    <w:p w14:paraId="1584EACC" w14:textId="51D1563E" w:rsidR="00A83AA5" w:rsidRDefault="0010623A">
      <w:pPr>
        <w:pStyle w:val="Block"/>
      </w:pPr>
      <w:r>
        <w:rPr>
          <w:i/>
          <w:sz w:val="16"/>
        </w:rPr>
        <w:t>20 </w:t>
      </w:r>
      <w:r>
        <w:t xml:space="preserve">Wenn jemand sagt: „Ich liebe Gott!“, </w:t>
      </w:r>
      <w:bookmarkStart w:id="73" w:name="_Hlk41716100"/>
      <w:r>
        <w:t xml:space="preserve">aber seinen Bruder </w:t>
      </w:r>
      <w:r w:rsidR="00BB6870">
        <w:t>verabscheut</w:t>
      </w:r>
      <w:r>
        <w:t xml:space="preserve">, ist er ein Lügner. </w:t>
      </w:r>
      <w:bookmarkEnd w:id="73"/>
      <w:r>
        <w:t xml:space="preserve">Denn wer seine Geschwister nicht liebt, die er ja sieht, wie kann er da Gott lieben, den er nie gesehen hat? </w:t>
      </w:r>
      <w:r>
        <w:rPr>
          <w:i/>
          <w:sz w:val="16"/>
        </w:rPr>
        <w:t>21 </w:t>
      </w:r>
      <w:bookmarkStart w:id="74" w:name="_Hlk65047074"/>
      <w:r>
        <w:t xml:space="preserve">Denkt an das Gebot, </w:t>
      </w:r>
      <w:r w:rsidR="008362BA">
        <w:t xml:space="preserve">das wir von ihm haben, dass der, der </w:t>
      </w:r>
      <w:r>
        <w:t>Gott liebt, auch seine Geschwister lieben</w:t>
      </w:r>
      <w:r w:rsidR="008362BA">
        <w:t xml:space="preserve"> soll.</w:t>
      </w:r>
      <w:bookmarkEnd w:id="74"/>
    </w:p>
    <w:p w14:paraId="273058AC" w14:textId="77777777" w:rsidR="00A83AA5" w:rsidRDefault="0010623A">
      <w:pPr>
        <w:pStyle w:val="NeU-Untertitel"/>
      </w:pPr>
      <w:r>
        <w:t>Der Sieg</w:t>
      </w:r>
    </w:p>
    <w:p w14:paraId="04C679AF" w14:textId="146EC5EC" w:rsidR="00A83AA5" w:rsidRDefault="0010623A">
      <w:pPr>
        <w:pStyle w:val="Block"/>
      </w:pPr>
      <w:r>
        <w:rPr>
          <w:sz w:val="36"/>
          <w:highlight w:val="cyan"/>
        </w:rPr>
        <w:t>5</w:t>
      </w:r>
      <w:r>
        <w:rPr>
          <w:sz w:val="36"/>
        </w:rPr>
        <w:t xml:space="preserve"> </w:t>
      </w:r>
      <w:r>
        <w:rPr>
          <w:i/>
          <w:sz w:val="16"/>
        </w:rPr>
        <w:t>1 </w:t>
      </w:r>
      <w:bookmarkStart w:id="75" w:name="_Hlk114814395"/>
      <w:r>
        <w:t xml:space="preserve">Wer glaubt, dass </w:t>
      </w:r>
      <w:bookmarkStart w:id="76" w:name="_Hlk493168779"/>
      <w:bookmarkStart w:id="77" w:name="_Hlk484686289"/>
      <w:r>
        <w:t xml:space="preserve">Jesus </w:t>
      </w:r>
      <w:bookmarkStart w:id="78" w:name="_Hlk151480017"/>
      <w:r>
        <w:t xml:space="preserve">der </w:t>
      </w:r>
      <w:r w:rsidR="00242BEE">
        <w:t>Christus</w:t>
      </w:r>
      <w:r w:rsidR="001D3FF2">
        <w:t xml:space="preserve"> ist</w:t>
      </w:r>
      <w:r w:rsidR="00242BEE">
        <w:t xml:space="preserve">, der </w:t>
      </w:r>
      <w:r>
        <w:t>Messias</w:t>
      </w:r>
      <w:r w:rsidR="00242BEE">
        <w:t>,</w:t>
      </w:r>
      <w:r w:rsidR="006834A9" w:rsidRPr="006834A9">
        <w:t xml:space="preserve"> </w:t>
      </w:r>
      <w:bookmarkEnd w:id="76"/>
      <w:bookmarkEnd w:id="77"/>
      <w:r>
        <w:t>der wurde aus Gott geboren.</w:t>
      </w:r>
      <w:bookmarkEnd w:id="78"/>
      <w:r>
        <w:t xml:space="preserve"> </w:t>
      </w:r>
      <w:bookmarkStart w:id="79" w:name="_Hlk65134239"/>
      <w:bookmarkEnd w:id="75"/>
      <w:r>
        <w:t xml:space="preserve">Und jeder, der Gott als seinen Vater liebt, liebt auch </w:t>
      </w:r>
      <w:r w:rsidR="0054772C">
        <w:t>dessen andere</w:t>
      </w:r>
      <w:r>
        <w:t xml:space="preserve"> Kinder. </w:t>
      </w:r>
      <w:bookmarkEnd w:id="79"/>
      <w:r>
        <w:rPr>
          <w:i/>
          <w:sz w:val="16"/>
        </w:rPr>
        <w:t>2 </w:t>
      </w:r>
      <w:r>
        <w:t xml:space="preserve">Dass wir die Kinder Gottes lieben, erkennen wir daran, dass wir Gott lieben und seine Gebote halten. </w:t>
      </w:r>
      <w:r>
        <w:rPr>
          <w:i/>
          <w:sz w:val="16"/>
        </w:rPr>
        <w:t>3 </w:t>
      </w:r>
      <w:r>
        <w:t xml:space="preserve">Unsere Liebe zu Gott zeigt sich im Befolgen seiner Gebote, und das ist nicht schwer. </w:t>
      </w:r>
      <w:r>
        <w:rPr>
          <w:i/>
          <w:sz w:val="16"/>
        </w:rPr>
        <w:t>4 </w:t>
      </w:r>
      <w:bookmarkStart w:id="80" w:name="_Hlk62032242"/>
      <w:r>
        <w:t xml:space="preserve">Denn jeder, der aus Gott geboren ist, </w:t>
      </w:r>
      <w:bookmarkStart w:id="81" w:name="_Hlk41718338"/>
      <w:r>
        <w:t>über</w:t>
      </w:r>
      <w:r w:rsidR="00653DB4">
        <w:t>windet</w:t>
      </w:r>
      <w:r>
        <w:t xml:space="preserve"> die Welt</w:t>
      </w:r>
      <w:r w:rsidR="002D4926">
        <w:t xml:space="preserve">. </w:t>
      </w:r>
      <w:r w:rsidR="00FF19CB">
        <w:t>Und d</w:t>
      </w:r>
      <w:r w:rsidR="002D4926">
        <w:t xml:space="preserve">er Sieg, der die Welt </w:t>
      </w:r>
      <w:r w:rsidR="00653DB4">
        <w:t>schon überwunden hat</w:t>
      </w:r>
      <w:r w:rsidR="002D4926">
        <w:t>, ist nämlich unser Glaube</w:t>
      </w:r>
      <w:r>
        <w:t xml:space="preserve">. </w:t>
      </w:r>
      <w:bookmarkEnd w:id="81"/>
      <w:r>
        <w:rPr>
          <w:i/>
          <w:sz w:val="16"/>
        </w:rPr>
        <w:t>5 </w:t>
      </w:r>
      <w:bookmarkStart w:id="82" w:name="_Hlk41717167"/>
      <w:r w:rsidR="005A0C75">
        <w:t xml:space="preserve">Wer </w:t>
      </w:r>
      <w:r w:rsidR="00653DB4">
        <w:t>sonst</w:t>
      </w:r>
      <w:r w:rsidR="005A0C75">
        <w:t xml:space="preserve"> </w:t>
      </w:r>
      <w:r w:rsidR="00640E8F">
        <w:t>kann</w:t>
      </w:r>
      <w:r>
        <w:t xml:space="preserve"> denn die Welt </w:t>
      </w:r>
      <w:r w:rsidR="00653DB4">
        <w:t>überwinden</w:t>
      </w:r>
      <w:r>
        <w:t xml:space="preserve">, wenn nicht der, der glaubt, </w:t>
      </w:r>
      <w:bookmarkEnd w:id="82"/>
      <w:r>
        <w:t>dass Jesus der Sohn Gottes ist?</w:t>
      </w:r>
      <w:bookmarkEnd w:id="80"/>
    </w:p>
    <w:p w14:paraId="4D36CEB8" w14:textId="77777777" w:rsidR="00A83AA5" w:rsidRDefault="0010623A">
      <w:pPr>
        <w:pStyle w:val="NeU-Untertitel"/>
      </w:pPr>
      <w:r>
        <w:t>Drei Zeugen</w:t>
      </w:r>
    </w:p>
    <w:p w14:paraId="4AA53FC3" w14:textId="69013A4A" w:rsidR="00A83AA5" w:rsidRDefault="000F1B1C">
      <w:pPr>
        <w:pStyle w:val="Block"/>
      </w:pPr>
      <w:r>
        <w:rPr>
          <w:i/>
          <w:sz w:val="16"/>
        </w:rPr>
        <w:t>6 </w:t>
      </w:r>
      <w:bookmarkStart w:id="83" w:name="_Hlk133831486"/>
      <w:r w:rsidR="00290B9A">
        <w:t>Und d</w:t>
      </w:r>
      <w:r>
        <w:t xml:space="preserve">as </w:t>
      </w:r>
      <w:r w:rsidR="00E6023B">
        <w:t>ist der, der</w:t>
      </w:r>
      <w:r w:rsidR="0010623A">
        <w:t xml:space="preserve"> </w:t>
      </w:r>
      <w:bookmarkStart w:id="84" w:name="_Hlk89246582"/>
      <w:r w:rsidR="0010623A">
        <w:t xml:space="preserve">durch </w:t>
      </w:r>
      <w:r w:rsidR="003B65FE">
        <w:t xml:space="preserve">das </w:t>
      </w:r>
      <w:r w:rsidR="0010623A">
        <w:t>Wasser</w:t>
      </w:r>
      <w:r w:rsidR="003B65FE">
        <w:t xml:space="preserve"> ‹seiner Taufe› </w:t>
      </w:r>
      <w:r w:rsidR="0010623A">
        <w:t xml:space="preserve"> und </w:t>
      </w:r>
      <w:r w:rsidR="003B65FE">
        <w:t xml:space="preserve">das </w:t>
      </w:r>
      <w:r w:rsidR="0010623A">
        <w:t>Blut</w:t>
      </w:r>
      <w:r w:rsidR="003B65FE">
        <w:t xml:space="preserve"> ‹seines Kreuzes›</w:t>
      </w:r>
      <w:r w:rsidR="00EB4DEC">
        <w:rPr>
          <w:rStyle w:val="Funotenzeichen"/>
        </w:rPr>
        <w:footnoteReference w:id="7"/>
      </w:r>
      <w:r w:rsidR="003B65FE">
        <w:t xml:space="preserve"> </w:t>
      </w:r>
      <w:r w:rsidR="00290B9A">
        <w:t>gekommen ist</w:t>
      </w:r>
      <w:r>
        <w:t xml:space="preserve">: Jesus </w:t>
      </w:r>
      <w:r w:rsidR="00290B9A">
        <w:t>Christus</w:t>
      </w:r>
      <w:r>
        <w:t>.</w:t>
      </w:r>
      <w:r w:rsidR="0010623A">
        <w:t xml:space="preserve"> </w:t>
      </w:r>
      <w:r w:rsidR="003B65FE">
        <w:t xml:space="preserve">‹Gott bestätigte das› </w:t>
      </w:r>
      <w:r w:rsidR="00052C82">
        <w:t xml:space="preserve"> </w:t>
      </w:r>
      <w:r w:rsidR="0010623A">
        <w:t xml:space="preserve">nicht nur </w:t>
      </w:r>
      <w:bookmarkEnd w:id="84"/>
      <w:r w:rsidR="003B65FE">
        <w:t>im</w:t>
      </w:r>
      <w:r w:rsidR="0010623A">
        <w:t xml:space="preserve"> Wasser, sondern </w:t>
      </w:r>
      <w:r w:rsidR="003B65FE">
        <w:t>im</w:t>
      </w:r>
      <w:r w:rsidR="0010623A">
        <w:t xml:space="preserve"> Wasser und </w:t>
      </w:r>
      <w:r w:rsidR="003B65FE">
        <w:t>im</w:t>
      </w:r>
      <w:r w:rsidR="0010623A">
        <w:t xml:space="preserve"> Blut</w:t>
      </w:r>
      <w:r w:rsidR="00F80D35">
        <w:t>.</w:t>
      </w:r>
      <w:r w:rsidR="0010623A">
        <w:rPr>
          <w:rStyle w:val="Funotenzeichen"/>
        </w:rPr>
        <w:footnoteReference w:id="8"/>
      </w:r>
      <w:bookmarkEnd w:id="83"/>
      <w:r w:rsidR="0010623A">
        <w:t xml:space="preserve"> Auch der Geist bestätigt uns das, denn der Geist Gottes ist die Wahrheit. </w:t>
      </w:r>
      <w:r w:rsidR="0010623A">
        <w:rPr>
          <w:i/>
          <w:sz w:val="16"/>
        </w:rPr>
        <w:t>7 </w:t>
      </w:r>
      <w:r w:rsidR="0010623A">
        <w:t xml:space="preserve">Wir haben also drei Zeugen – </w:t>
      </w:r>
      <w:r w:rsidR="0010623A">
        <w:rPr>
          <w:i/>
          <w:sz w:val="16"/>
        </w:rPr>
        <w:t>8 </w:t>
      </w:r>
      <w:r w:rsidR="0010623A">
        <w:t xml:space="preserve">den Geist, das Wasser </w:t>
      </w:r>
      <w:bookmarkStart w:id="85" w:name="_Hlk493168910"/>
      <w:r w:rsidR="0010623A">
        <w:t>und das Blut –</w:t>
      </w:r>
      <w:r w:rsidR="006834A9">
        <w:t>,</w:t>
      </w:r>
      <w:r w:rsidR="0010623A">
        <w:t xml:space="preserve"> und alle drei </w:t>
      </w:r>
      <w:bookmarkEnd w:id="85"/>
      <w:r w:rsidR="0010623A">
        <w:t xml:space="preserve">stimmen überein. </w:t>
      </w:r>
      <w:r w:rsidR="0010623A">
        <w:rPr>
          <w:i/>
          <w:sz w:val="16"/>
        </w:rPr>
        <w:t>9 </w:t>
      </w:r>
      <w:r w:rsidR="0010623A">
        <w:t xml:space="preserve">Wenn wir schon menschlichen Zeugen Glauben schenken, wie viel mehr dann dem Zeugnis Gottes. Gottes Aussage hat ungleich größeres Gewicht, zumal er damit für seinen Sohn eingetreten ist. </w:t>
      </w:r>
      <w:r w:rsidR="0010623A">
        <w:rPr>
          <w:i/>
          <w:sz w:val="16"/>
        </w:rPr>
        <w:t>10 </w:t>
      </w:r>
      <w:bookmarkStart w:id="86" w:name="_Hlk145171014"/>
      <w:r w:rsidR="0010623A">
        <w:t xml:space="preserve">Wer </w:t>
      </w:r>
      <w:r w:rsidR="004B047F">
        <w:t>an den</w:t>
      </w:r>
      <w:r w:rsidR="0010623A">
        <w:t xml:space="preserve"> Sohn Gottes </w:t>
      </w:r>
      <w:r w:rsidR="004B047F">
        <w:t>glaubt</w:t>
      </w:r>
      <w:r w:rsidR="0010623A">
        <w:t xml:space="preserve">, </w:t>
      </w:r>
      <w:bookmarkEnd w:id="86"/>
      <w:r w:rsidR="0010623A">
        <w:t xml:space="preserve">weiß in seinem Inneren, </w:t>
      </w:r>
      <w:bookmarkStart w:id="87" w:name="_Hlk145347504"/>
      <w:r w:rsidR="0010623A">
        <w:t xml:space="preserve">dass wahr ist, was Gott sagt. Wer </w:t>
      </w:r>
      <w:r w:rsidR="004B047F">
        <w:t>das</w:t>
      </w:r>
      <w:r w:rsidR="0010623A">
        <w:t xml:space="preserve"> nicht glaubt, </w:t>
      </w:r>
      <w:bookmarkEnd w:id="87"/>
      <w:r w:rsidR="0010623A">
        <w:t xml:space="preserve">macht Gott zum Lügner, weil er nicht wahrhaben will, was Gott über seinen Sohn ausgesagt hat. </w:t>
      </w:r>
      <w:r w:rsidR="0010623A">
        <w:rPr>
          <w:i/>
          <w:sz w:val="16"/>
        </w:rPr>
        <w:lastRenderedPageBreak/>
        <w:t>11 </w:t>
      </w:r>
      <w:r w:rsidR="0010623A">
        <w:t xml:space="preserve">Und was bedeutet das für uns? Es besagt: Gott hat uns ewiges Leben geschenkt, </w:t>
      </w:r>
      <w:r w:rsidR="00D55D07">
        <w:t>das</w:t>
      </w:r>
      <w:r w:rsidR="0010623A">
        <w:t xml:space="preserve"> Leben</w:t>
      </w:r>
      <w:r w:rsidR="00D55D07">
        <w:t>,</w:t>
      </w:r>
      <w:r w:rsidR="0010623A">
        <w:t xml:space="preserve"> </w:t>
      </w:r>
      <w:r w:rsidR="00D55D07">
        <w:t>das in seinem</w:t>
      </w:r>
      <w:r w:rsidR="0010623A">
        <w:t xml:space="preserve"> Sohn</w:t>
      </w:r>
      <w:r w:rsidR="00D55D07">
        <w:t xml:space="preserve"> ist</w:t>
      </w:r>
      <w:r w:rsidR="0010623A">
        <w:t xml:space="preserve">. </w:t>
      </w:r>
      <w:r w:rsidR="0010623A">
        <w:rPr>
          <w:i/>
          <w:sz w:val="16"/>
        </w:rPr>
        <w:t>12 </w:t>
      </w:r>
      <w:r w:rsidR="0010623A">
        <w:t xml:space="preserve">Wer </w:t>
      </w:r>
      <w:r w:rsidR="004B5975">
        <w:t xml:space="preserve">also </w:t>
      </w:r>
      <w:r w:rsidR="0010623A">
        <w:t xml:space="preserve">mit dem Sohn </w:t>
      </w:r>
      <w:r w:rsidR="00836DEA">
        <w:t xml:space="preserve">Gottes </w:t>
      </w:r>
      <w:r w:rsidR="0010623A">
        <w:t xml:space="preserve">verbunden ist, </w:t>
      </w:r>
      <w:bookmarkStart w:id="88" w:name="_Hlk506396684"/>
      <w:r w:rsidR="0010623A">
        <w:t>hat das Leben</w:t>
      </w:r>
      <w:r w:rsidR="003B438D">
        <w:t>;</w:t>
      </w:r>
      <w:r w:rsidR="0010623A">
        <w:t xml:space="preserve"> </w:t>
      </w:r>
      <w:bookmarkStart w:id="89" w:name="_Hlk485968377"/>
      <w:r w:rsidR="003B438D">
        <w:t>w</w:t>
      </w:r>
      <w:r w:rsidR="0010623A">
        <w:t>er nicht</w:t>
      </w:r>
      <w:r w:rsidR="004B5975">
        <w:t>,</w:t>
      </w:r>
      <w:r w:rsidR="0010623A">
        <w:t xml:space="preserve"> </w:t>
      </w:r>
      <w:r w:rsidR="004B5975">
        <w:t>hat es</w:t>
      </w:r>
      <w:r w:rsidR="0010623A">
        <w:t xml:space="preserve"> nicht.</w:t>
      </w:r>
      <w:bookmarkEnd w:id="88"/>
      <w:r w:rsidR="0010623A">
        <w:t xml:space="preserve"> </w:t>
      </w:r>
      <w:bookmarkStart w:id="90" w:name="_Hlk9954693"/>
      <w:bookmarkEnd w:id="89"/>
      <w:r w:rsidR="00346237">
        <w:rPr>
          <w:i/>
          <w:sz w:val="16"/>
        </w:rPr>
        <w:t>13 </w:t>
      </w:r>
      <w:r w:rsidR="00346237">
        <w:t xml:space="preserve">Ich habe euch das alles geschrieben, damit ihr wisst, dass ihr das ewige Leben habt, </w:t>
      </w:r>
      <w:bookmarkStart w:id="91" w:name="_Hlk145232562"/>
      <w:r w:rsidR="00346237">
        <w:t xml:space="preserve">denn ihr </w:t>
      </w:r>
      <w:r w:rsidR="004B047F">
        <w:t>glaubt</w:t>
      </w:r>
      <w:r w:rsidR="000850D4">
        <w:t xml:space="preserve"> ja </w:t>
      </w:r>
      <w:r w:rsidR="004B047F">
        <w:t>an</w:t>
      </w:r>
      <w:r w:rsidR="000850D4">
        <w:t xml:space="preserve"> Jesus, dem</w:t>
      </w:r>
      <w:r w:rsidR="00346237">
        <w:t xml:space="preserve"> Sohn Gottes.</w:t>
      </w:r>
      <w:bookmarkEnd w:id="91"/>
    </w:p>
    <w:bookmarkEnd w:id="90"/>
    <w:p w14:paraId="408BEA4A" w14:textId="77777777" w:rsidR="00A83AA5" w:rsidRDefault="0010623A">
      <w:pPr>
        <w:pStyle w:val="NeU-Untertitel"/>
      </w:pPr>
      <w:r>
        <w:t>Zuversichtlich beten</w:t>
      </w:r>
    </w:p>
    <w:p w14:paraId="52A7F98A" w14:textId="77777777" w:rsidR="00A83AA5" w:rsidRDefault="0010623A">
      <w:pPr>
        <w:pStyle w:val="Block"/>
      </w:pPr>
      <w:r>
        <w:rPr>
          <w:i/>
          <w:sz w:val="16"/>
        </w:rPr>
        <w:t>14 </w:t>
      </w:r>
      <w:r>
        <w:t xml:space="preserve">Deshalb können wir auch voller Zuversicht sein, </w:t>
      </w:r>
      <w:bookmarkStart w:id="92" w:name="_Hlk19957104"/>
      <w:r>
        <w:t>dass Gott uns hört, wenn wir ihn um etwas bitten</w:t>
      </w:r>
      <w:bookmarkEnd w:id="92"/>
      <w:r>
        <w:t xml:space="preserve">, das seinem Willen entspricht. </w:t>
      </w:r>
      <w:r>
        <w:rPr>
          <w:i/>
          <w:sz w:val="16"/>
        </w:rPr>
        <w:t>15 </w:t>
      </w:r>
      <w:bookmarkStart w:id="93" w:name="_Hlk19957171"/>
      <w:r>
        <w:t>Und wenn wir wissen, dass er uns bei allem hört, was wir erbitten</w:t>
      </w:r>
      <w:bookmarkEnd w:id="93"/>
      <w:r>
        <w:t xml:space="preserve">, können wir auch sicher sein, dass er uns das Erbetene gibt – so, als hätten wir es schon erhalten. </w:t>
      </w:r>
    </w:p>
    <w:p w14:paraId="111D091D" w14:textId="2F68D9B8" w:rsidR="00A83AA5" w:rsidRDefault="0010623A">
      <w:pPr>
        <w:pStyle w:val="Block"/>
      </w:pPr>
      <w:r>
        <w:rPr>
          <w:i/>
          <w:sz w:val="16"/>
        </w:rPr>
        <w:t>16 </w:t>
      </w:r>
      <w:bookmarkStart w:id="94" w:name="_Hlk65135040"/>
      <w:r>
        <w:t>Wenn jemand sieht, dass sein Bruder eine Sünde</w:t>
      </w:r>
      <w:r w:rsidR="0054772C">
        <w:t xml:space="preserve"> begeht</w:t>
      </w:r>
      <w:r>
        <w:t xml:space="preserve">, </w:t>
      </w:r>
      <w:r w:rsidR="0054772C">
        <w:t xml:space="preserve">eine, </w:t>
      </w:r>
      <w:r>
        <w:t xml:space="preserve">die nicht zum Tod führt, dann soll er </w:t>
      </w:r>
      <w:bookmarkStart w:id="95" w:name="_Hlk485968453"/>
      <w:r>
        <w:t>bitten</w:t>
      </w:r>
      <w:r w:rsidR="00AA1D09">
        <w:t>,</w:t>
      </w:r>
      <w:r>
        <w:t xml:space="preserve"> und Gott wird </w:t>
      </w:r>
      <w:bookmarkEnd w:id="95"/>
      <w:r w:rsidR="0054772C">
        <w:t>ihm</w:t>
      </w:r>
      <w:r>
        <w:t xml:space="preserve"> das Leben geben. Das betrifft aber nur </w:t>
      </w:r>
      <w:r w:rsidR="0054772C">
        <w:t>solche</w:t>
      </w:r>
      <w:r>
        <w:t>, deren Sünde nicht zum Tod führt. Denn es gibt auch Sünde, die den Tod nach sich zieht</w:t>
      </w:r>
      <w:r w:rsidR="003F7652">
        <w:t>.</w:t>
      </w:r>
      <w:r>
        <w:rPr>
          <w:rStyle w:val="Funotenzeichen"/>
        </w:rPr>
        <w:footnoteReference w:id="9"/>
      </w:r>
      <w:r>
        <w:t xml:space="preserve"> Die </w:t>
      </w:r>
      <w:bookmarkEnd w:id="94"/>
      <w:r>
        <w:t xml:space="preserve">habe ich nicht gemeint, wenn ich sagte, dass ihr beten sollt. </w:t>
      </w:r>
      <w:r>
        <w:rPr>
          <w:i/>
          <w:sz w:val="16"/>
        </w:rPr>
        <w:t>17 </w:t>
      </w:r>
      <w:r>
        <w:t>Zwar ist jedes Unrecht Sünde, aber nicht jede Sünde führt zum Tod.</w:t>
      </w:r>
    </w:p>
    <w:p w14:paraId="21F3592E" w14:textId="77777777" w:rsidR="00A83AA5" w:rsidRDefault="0010623A">
      <w:pPr>
        <w:pStyle w:val="NeU-Untertitel"/>
      </w:pPr>
      <w:r>
        <w:t>Dreifache Gewissheit</w:t>
      </w:r>
    </w:p>
    <w:p w14:paraId="0FB103AB" w14:textId="2A8CED54" w:rsidR="00A83AA5" w:rsidRDefault="0010623A">
      <w:pPr>
        <w:pStyle w:val="Block"/>
      </w:pPr>
      <w:r>
        <w:rPr>
          <w:i/>
          <w:sz w:val="16"/>
        </w:rPr>
        <w:t>18 </w:t>
      </w:r>
      <w:r>
        <w:t xml:space="preserve">Wir wissen, dass jemand, der ein Kind Gottes geworden ist, </w:t>
      </w:r>
      <w:bookmarkStart w:id="96" w:name="_Hlk115331826"/>
      <w:bookmarkStart w:id="97" w:name="_Hlk485967268"/>
      <w:r>
        <w:t xml:space="preserve">nicht </w:t>
      </w:r>
      <w:r w:rsidR="0070461D">
        <w:t>‹</w:t>
      </w:r>
      <w:r>
        <w:t>bedenkenlos weiter</w:t>
      </w:r>
      <w:r w:rsidR="0070461D">
        <w:t>›</w:t>
      </w:r>
      <w:r w:rsidR="008B1397">
        <w:rPr>
          <w:rStyle w:val="Funotenzeichen"/>
        </w:rPr>
        <w:footnoteReference w:id="10"/>
      </w:r>
      <w:r w:rsidR="008B1397">
        <w:t xml:space="preserve"> </w:t>
      </w:r>
      <w:bookmarkStart w:id="98" w:name="_Hlk103496853"/>
      <w:r>
        <w:t>sündigt,</w:t>
      </w:r>
      <w:bookmarkEnd w:id="96"/>
      <w:r>
        <w:t xml:space="preserve"> </w:t>
      </w:r>
      <w:bookmarkStart w:id="99" w:name="_Hlk117694396"/>
      <w:r>
        <w:t xml:space="preserve">denn </w:t>
      </w:r>
      <w:bookmarkEnd w:id="97"/>
      <w:r>
        <w:t xml:space="preserve">wer </w:t>
      </w:r>
      <w:r w:rsidR="00592063">
        <w:t>aus</w:t>
      </w:r>
      <w:r>
        <w:t xml:space="preserve"> Gott </w:t>
      </w:r>
      <w:r w:rsidR="00592063">
        <w:t>geboren wurde</w:t>
      </w:r>
      <w:r>
        <w:t xml:space="preserve">, </w:t>
      </w:r>
      <w:bookmarkStart w:id="100" w:name="_Hlk485968517"/>
      <w:r w:rsidR="00592063">
        <w:t>bleibt bewahrt</w:t>
      </w:r>
      <w:r w:rsidR="00AA1D09">
        <w:t>,</w:t>
      </w:r>
      <w:r>
        <w:t xml:space="preserve"> und der </w:t>
      </w:r>
      <w:bookmarkEnd w:id="99"/>
      <w:r>
        <w:t xml:space="preserve">Böse </w:t>
      </w:r>
      <w:bookmarkEnd w:id="100"/>
      <w:r>
        <w:t>tastet ihn nicht an.</w:t>
      </w:r>
      <w:bookmarkEnd w:id="98"/>
      <w:r>
        <w:t xml:space="preserve"> </w:t>
      </w:r>
    </w:p>
    <w:p w14:paraId="14E67551" w14:textId="77777777" w:rsidR="00A83AA5" w:rsidRDefault="0010623A">
      <w:pPr>
        <w:pStyle w:val="Block"/>
      </w:pPr>
      <w:r>
        <w:rPr>
          <w:i/>
          <w:sz w:val="16"/>
        </w:rPr>
        <w:t>19 </w:t>
      </w:r>
      <w:r>
        <w:t xml:space="preserve">Wir wissen, dass wir von Gott stammen und dass die ganze Welt um uns herum vom Bösen beherrscht wird. </w:t>
      </w:r>
    </w:p>
    <w:p w14:paraId="682F4EC2" w14:textId="77777777" w:rsidR="00A83AA5" w:rsidRDefault="0010623A">
      <w:pPr>
        <w:pStyle w:val="Block"/>
      </w:pPr>
      <w:r>
        <w:rPr>
          <w:i/>
          <w:sz w:val="16"/>
        </w:rPr>
        <w:t>20 </w:t>
      </w:r>
      <w:r>
        <w:t xml:space="preserve">Und wir wissen, dass der Sohn Gottes gekommen ist und uns </w:t>
      </w:r>
      <w:bookmarkStart w:id="101" w:name="_Hlk490819708"/>
      <w:r>
        <w:t>fähig gemacht hat, den wahren Gott zu erkennen</w:t>
      </w:r>
      <w:bookmarkEnd w:id="101"/>
      <w:r>
        <w:t xml:space="preserve">. </w:t>
      </w:r>
      <w:bookmarkStart w:id="102" w:name="_Hlk500484971"/>
      <w:r>
        <w:t xml:space="preserve">Mit ihm, </w:t>
      </w:r>
      <w:r w:rsidR="00575106">
        <w:t>dem Wahrhaftigen</w:t>
      </w:r>
      <w:r>
        <w:t xml:space="preserve">, sind wir </w:t>
      </w:r>
      <w:r w:rsidR="002C5D39">
        <w:t>in seinem</w:t>
      </w:r>
      <w:r w:rsidR="00575106">
        <w:t xml:space="preserve"> Sohn </w:t>
      </w:r>
      <w:r>
        <w:t>Jesus Christus verbunden</w:t>
      </w:r>
      <w:bookmarkEnd w:id="102"/>
      <w:r w:rsidR="00575106">
        <w:t>, der</w:t>
      </w:r>
      <w:r>
        <w:t xml:space="preserve"> </w:t>
      </w:r>
      <w:r w:rsidR="00575106">
        <w:t xml:space="preserve">selbst </w:t>
      </w:r>
      <w:r>
        <w:t>der wahre Gott und das ewige Leben</w:t>
      </w:r>
      <w:r w:rsidR="00575106">
        <w:t xml:space="preserve"> ist</w:t>
      </w:r>
      <w:r>
        <w:t>.</w:t>
      </w:r>
    </w:p>
    <w:p w14:paraId="79ED5A5D" w14:textId="77777777" w:rsidR="00A83AA5" w:rsidRDefault="0010623A">
      <w:pPr>
        <w:pStyle w:val="Block"/>
      </w:pPr>
      <w:r>
        <w:rPr>
          <w:i/>
          <w:sz w:val="16"/>
        </w:rPr>
        <w:t>21 </w:t>
      </w:r>
      <w:r>
        <w:t>Kinder, hütet euch vor den falschen Göttern!</w:t>
      </w:r>
    </w:p>
    <w:sectPr w:rsidR="00A83AA5">
      <w:type w:val="continuous"/>
      <w:pgSz w:w="11906" w:h="16838" w:code="9"/>
      <w:pgMar w:top="1134" w:right="1134" w:bottom="1134" w:left="1134" w:header="964" w:footer="964" w:gutter="284"/>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EEED" w14:textId="77777777" w:rsidR="0022448A" w:rsidRDefault="0022448A">
      <w:r>
        <w:separator/>
      </w:r>
    </w:p>
  </w:endnote>
  <w:endnote w:type="continuationSeparator" w:id="0">
    <w:p w14:paraId="13D4DED9" w14:textId="77777777" w:rsidR="0022448A" w:rsidRDefault="0022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AC8A" w14:textId="77777777" w:rsidR="0022448A" w:rsidRDefault="0022448A">
      <w:r>
        <w:separator/>
      </w:r>
    </w:p>
  </w:footnote>
  <w:footnote w:type="continuationSeparator" w:id="0">
    <w:p w14:paraId="4A4B68C7" w14:textId="77777777" w:rsidR="0022448A" w:rsidRDefault="0022448A">
      <w:r>
        <w:continuationSeparator/>
      </w:r>
    </w:p>
  </w:footnote>
  <w:footnote w:id="1">
    <w:p w14:paraId="7093AC05" w14:textId="65A221A0" w:rsidR="00A83AA5" w:rsidRDefault="0010623A">
      <w:pPr>
        <w:pStyle w:val="Funotentext0"/>
      </w:pPr>
      <w:r>
        <w:rPr>
          <w:rStyle w:val="Funotenzeichen"/>
        </w:rPr>
        <w:footnoteRef/>
      </w:r>
      <w:r>
        <w:t xml:space="preserve"> </w:t>
      </w:r>
      <w:bookmarkStart w:id="20" w:name="_Hlk152513911"/>
      <w:r>
        <w:t xml:space="preserve">2,20: </w:t>
      </w:r>
      <w:r>
        <w:rPr>
          <w:i/>
        </w:rPr>
        <w:t>den Heiligen Geist</w:t>
      </w:r>
      <w:r w:rsidR="006834A9">
        <w:t xml:space="preserve">. Wörtlich: </w:t>
      </w:r>
      <w:bookmarkStart w:id="21" w:name="_Hlk493168598"/>
      <w:r w:rsidR="00405864">
        <w:t>die</w:t>
      </w:r>
      <w:r>
        <w:t xml:space="preserve"> Salbung. </w:t>
      </w:r>
      <w:bookmarkEnd w:id="21"/>
      <w:r>
        <w:t xml:space="preserve">Im Alten </w:t>
      </w:r>
      <w:bookmarkEnd w:id="20"/>
      <w:r>
        <w:t>Testament wurden König</w:t>
      </w:r>
      <w:r w:rsidR="008A4DDF">
        <w:t>e</w:t>
      </w:r>
      <w:r>
        <w:t xml:space="preserve"> und Priester bei ihrer Einsetzung gesalbt. Diese Symbolik sollte daran erinnern, dass Gott sie berufen und für ihren Auftrag ausgerüstet hatte.</w:t>
      </w:r>
    </w:p>
  </w:footnote>
  <w:footnote w:id="2">
    <w:p w14:paraId="368328B0" w14:textId="07CD86B5" w:rsidR="00A83AA5" w:rsidRDefault="0010623A">
      <w:pPr>
        <w:pStyle w:val="Funotentext0"/>
      </w:pPr>
      <w:r>
        <w:rPr>
          <w:rStyle w:val="Funotenzeichen"/>
        </w:rPr>
        <w:footnoteRef/>
      </w:r>
      <w:r>
        <w:t xml:space="preserve"> </w:t>
      </w:r>
      <w:bookmarkStart w:id="33" w:name="_Hlk152514107"/>
      <w:r>
        <w:t xml:space="preserve">2,27: </w:t>
      </w:r>
      <w:r>
        <w:rPr>
          <w:i/>
        </w:rPr>
        <w:t xml:space="preserve">der </w:t>
      </w:r>
      <w:r w:rsidR="00C80CC2">
        <w:rPr>
          <w:i/>
        </w:rPr>
        <w:t>(</w:t>
      </w:r>
      <w:r w:rsidR="005D5BA9">
        <w:rPr>
          <w:i/>
        </w:rPr>
        <w:t>Heilige</w:t>
      </w:r>
      <w:r w:rsidR="00C80CC2">
        <w:rPr>
          <w:i/>
        </w:rPr>
        <w:t>)</w:t>
      </w:r>
      <w:r w:rsidR="005D5BA9">
        <w:rPr>
          <w:i/>
        </w:rPr>
        <w:t xml:space="preserve"> </w:t>
      </w:r>
      <w:r>
        <w:rPr>
          <w:i/>
        </w:rPr>
        <w:t>Geist</w:t>
      </w:r>
      <w:r>
        <w:t>. Siehe Fußnote zu Vers 20.</w:t>
      </w:r>
      <w:bookmarkEnd w:id="33"/>
    </w:p>
  </w:footnote>
  <w:footnote w:id="3">
    <w:p w14:paraId="60BCAB26" w14:textId="77777777" w:rsidR="00A83AA5" w:rsidRDefault="0010623A">
      <w:pPr>
        <w:pStyle w:val="Funotentext0"/>
      </w:pPr>
      <w:r>
        <w:rPr>
          <w:rStyle w:val="Funotenzeichen"/>
        </w:rPr>
        <w:footnoteRef/>
      </w:r>
      <w:r>
        <w:t xml:space="preserve"> 3,4: </w:t>
      </w:r>
      <w:r>
        <w:rPr>
          <w:i/>
        </w:rPr>
        <w:t>absichtlich sündigt</w:t>
      </w:r>
      <w:r>
        <w:t>. Wörtlich: „der die Sünde Tuende“. Es kann auch übersetzt werden: „Wer gewohnheitsmäßig sündigt“.</w:t>
      </w:r>
    </w:p>
  </w:footnote>
  <w:footnote w:id="4">
    <w:p w14:paraId="40FEA806" w14:textId="2EAA0D38" w:rsidR="00A83AA5" w:rsidRDefault="0010623A">
      <w:pPr>
        <w:pStyle w:val="Funotentext0"/>
      </w:pPr>
      <w:r>
        <w:rPr>
          <w:rStyle w:val="Funotenzeichen"/>
        </w:rPr>
        <w:footnoteRef/>
      </w:r>
      <w:r>
        <w:t xml:space="preserve"> 3,6: </w:t>
      </w:r>
      <w:r w:rsidR="0001647E">
        <w:t>Die Beifügung</w:t>
      </w:r>
      <w:r>
        <w:t xml:space="preserve"> ergibt sich aus der grammatischen Form des Verbs</w:t>
      </w:r>
      <w:r w:rsidR="00E421F5">
        <w:t>, e</w:t>
      </w:r>
      <w:r>
        <w:t>benso im nächsten Satz.</w:t>
      </w:r>
    </w:p>
  </w:footnote>
  <w:footnote w:id="5">
    <w:p w14:paraId="0480B225" w14:textId="77777777" w:rsidR="00A83AA5" w:rsidRDefault="0010623A">
      <w:pPr>
        <w:pStyle w:val="Funotentext0"/>
      </w:pPr>
      <w:r>
        <w:rPr>
          <w:rStyle w:val="Funotenzeichen"/>
        </w:rPr>
        <w:footnoteRef/>
      </w:r>
      <w:r>
        <w:t xml:space="preserve"> 3,9: </w:t>
      </w:r>
      <w:r>
        <w:rPr>
          <w:i/>
        </w:rPr>
        <w:t>immer weiter</w:t>
      </w:r>
      <w:r>
        <w:t>. Der Zusatz ergibt sich aus der grammatischen Form des Verbs. Gemeint ist: Er kann in seinem Leben keine Sünde mehr dulden.</w:t>
      </w:r>
    </w:p>
  </w:footnote>
  <w:footnote w:id="6">
    <w:p w14:paraId="583EDF40" w14:textId="77777777" w:rsidR="00B636C0" w:rsidRDefault="00B636C0">
      <w:pPr>
        <w:pStyle w:val="Funotentext0"/>
      </w:pPr>
      <w:r>
        <w:rPr>
          <w:rStyle w:val="Funotenzeichen"/>
        </w:rPr>
        <w:footnoteRef/>
      </w:r>
      <w:r>
        <w:t xml:space="preserve"> 3,12: Siehe Hebräer 11,4.</w:t>
      </w:r>
    </w:p>
  </w:footnote>
  <w:footnote w:id="7">
    <w:p w14:paraId="43226C26" w14:textId="0B96A6B3" w:rsidR="00EB4DEC" w:rsidRDefault="00EB4DEC" w:rsidP="00EB4DEC">
      <w:pPr>
        <w:pStyle w:val="Funotentext0"/>
      </w:pPr>
      <w:r>
        <w:rPr>
          <w:rStyle w:val="Funotenzeichen"/>
        </w:rPr>
        <w:footnoteRef/>
      </w:r>
      <w:r>
        <w:t xml:space="preserve"> 5,6: </w:t>
      </w:r>
      <w:r w:rsidR="00F35315">
        <w:t>‹</w:t>
      </w:r>
      <w:r>
        <w:rPr>
          <w:i/>
        </w:rPr>
        <w:t>seines Kreuzes</w:t>
      </w:r>
      <w:r w:rsidR="00F35315">
        <w:t>›</w:t>
      </w:r>
      <w:r>
        <w:t xml:space="preserve">. </w:t>
      </w:r>
      <w:r w:rsidR="00F35315">
        <w:t xml:space="preserve">Zusatz zur Verdeutlichung, weil </w:t>
      </w:r>
      <w:r>
        <w:t xml:space="preserve">Johannes </w:t>
      </w:r>
      <w:r w:rsidR="00F35315">
        <w:t xml:space="preserve">mit </w:t>
      </w:r>
      <w:r>
        <w:t xml:space="preserve">Wasser und Blut </w:t>
      </w:r>
      <w:r w:rsidR="00EA6D5E">
        <w:t xml:space="preserve">wohl </w:t>
      </w:r>
      <w:r>
        <w:t xml:space="preserve">den Anfang und die Vollendung </w:t>
      </w:r>
      <w:r w:rsidR="00EA6D5E">
        <w:t>des</w:t>
      </w:r>
      <w:r w:rsidR="00F35315">
        <w:t xml:space="preserve"> Dienst</w:t>
      </w:r>
      <w:r w:rsidR="00EA6D5E">
        <w:t>es</w:t>
      </w:r>
      <w:r w:rsidR="00F35315">
        <w:t xml:space="preserve"> unseres Herrn</w:t>
      </w:r>
      <w:r w:rsidR="00F35315" w:rsidRPr="00F35315">
        <w:t xml:space="preserve"> </w:t>
      </w:r>
      <w:r w:rsidR="00F35315">
        <w:t>meint.</w:t>
      </w:r>
    </w:p>
  </w:footnote>
  <w:footnote w:id="8">
    <w:p w14:paraId="5E08907D" w14:textId="0688E2C3" w:rsidR="00A83AA5" w:rsidRDefault="0010623A">
      <w:pPr>
        <w:pStyle w:val="Funotentext0"/>
      </w:pPr>
      <w:r>
        <w:rPr>
          <w:rStyle w:val="Funotenzeichen"/>
        </w:rPr>
        <w:footnoteRef/>
      </w:r>
      <w:r>
        <w:t xml:space="preserve"> 5,6: </w:t>
      </w:r>
      <w:r>
        <w:rPr>
          <w:i/>
        </w:rPr>
        <w:t>Blut</w:t>
      </w:r>
      <w:r>
        <w:t xml:space="preserve">. Diese </w:t>
      </w:r>
      <w:r w:rsidR="00F35315">
        <w:t>Betonung</w:t>
      </w:r>
      <w:r>
        <w:t xml:space="preserve"> bezieht sich </w:t>
      </w:r>
      <w:r w:rsidR="00F35315">
        <w:t>wohl</w:t>
      </w:r>
      <w:r>
        <w:t xml:space="preserve"> auf eine </w:t>
      </w:r>
      <w:r w:rsidR="00F35315">
        <w:t>damalige</w:t>
      </w:r>
      <w:r w:rsidR="00EA6D5E">
        <w:t xml:space="preserve"> gnostische</w:t>
      </w:r>
      <w:r>
        <w:t xml:space="preserve"> Irrlehre (Doketismus), die behauptete, dass bei der Taufe ein vom Himmel kommender Christus auf den Menschen Jesus herabkam und diesen vor seinem Tod am Kreuz wieder verlassen habe. Johannes betont deshalb, dass gerade auch der Kreuzestod, also das Blut, das Jesus vergossen hat, ihn als Sohn Gottes bestätigte.</w:t>
      </w:r>
    </w:p>
  </w:footnote>
  <w:footnote w:id="9">
    <w:p w14:paraId="099BF609" w14:textId="77777777" w:rsidR="00A83AA5" w:rsidRDefault="0010623A">
      <w:pPr>
        <w:pStyle w:val="Funotentext0"/>
      </w:pPr>
      <w:r>
        <w:rPr>
          <w:rStyle w:val="Funotenzeichen"/>
        </w:rPr>
        <w:footnoteRef/>
      </w:r>
      <w:r>
        <w:t xml:space="preserve"> 5,16: </w:t>
      </w:r>
      <w:r>
        <w:rPr>
          <w:i/>
        </w:rPr>
        <w:t>Tod nach sich zieht</w:t>
      </w:r>
      <w:r>
        <w:t>. Johannes meint hier vielleicht das bewusste Festhalten an einem Leben in Sünde, wie es bei vielen Anhängern gnostischer Irrlehren der Fall war, die sich selbst ja als Christen betrachteten. Die vorsätzliche Weigerung, wirklich zu Christus umzukehren, führt in die Gottesferne, den ewigen Tod. Es ist aber auch möglich, dass Johannes hier Gläubige meint, die Gott mit dem physischen Tod bestraft, weil sie trotz grundsätzlicher Bekehrung immer weiter sündigten (1. Korinther 11,30).</w:t>
      </w:r>
    </w:p>
  </w:footnote>
  <w:footnote w:id="10">
    <w:p w14:paraId="3F3A7CF4" w14:textId="77777777" w:rsidR="008B1397" w:rsidRDefault="008B1397" w:rsidP="008B1397">
      <w:pPr>
        <w:pStyle w:val="Funotentext0"/>
      </w:pPr>
      <w:r>
        <w:rPr>
          <w:rStyle w:val="Funotenzeichen"/>
        </w:rPr>
        <w:footnoteRef/>
      </w:r>
      <w:r>
        <w:t xml:space="preserve"> 5,18: </w:t>
      </w:r>
      <w:r>
        <w:rPr>
          <w:i/>
        </w:rPr>
        <w:t>bedenkenlos weiter</w:t>
      </w:r>
      <w:r>
        <w:t>. Der Zusatz ergibt sich aus der grammatischen Form des nachfolgenden Verbs.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DFC1" w14:textId="77777777" w:rsidR="00A83AA5" w:rsidRDefault="0010623A">
    <w:pPr>
      <w:pStyle w:val="Kopfzeile"/>
      <w:jc w:val="center"/>
    </w:pPr>
    <w:r>
      <w:rPr>
        <w:sz w:val="20"/>
      </w:rPr>
      <w:t xml:space="preserve">NeÜ - 1. Johannes – S. </w:t>
    </w:r>
    <w:r>
      <w:rPr>
        <w:rStyle w:val="Seitenzahl"/>
        <w:sz w:val="20"/>
      </w:rPr>
      <w:fldChar w:fldCharType="begin"/>
    </w:r>
    <w:r>
      <w:rPr>
        <w:rStyle w:val="Seitenzahl"/>
        <w:sz w:val="20"/>
      </w:rPr>
      <w:instrText xml:space="preserve"> PAGE </w:instrText>
    </w:r>
    <w:r>
      <w:rPr>
        <w:rStyle w:val="Seitenzahl"/>
        <w:sz w:val="20"/>
      </w:rPr>
      <w:fldChar w:fldCharType="separate"/>
    </w:r>
    <w:r w:rsidR="006834A9">
      <w:rPr>
        <w:rStyle w:val="Seitenzahl"/>
        <w:noProof/>
        <w:sz w:val="20"/>
      </w:rPr>
      <w:t>5</w:t>
    </w:r>
    <w:r>
      <w:rPr>
        <w:rStyle w:val="Seitenzahl"/>
        <w:sz w:val="20"/>
      </w:rPr>
      <w:fldChar w:fldCharType="end"/>
    </w:r>
    <w:r>
      <w:t>/</w:t>
    </w:r>
    <w:r>
      <w:rPr>
        <w:sz w:val="20"/>
      </w:rPr>
      <w:fldChar w:fldCharType="begin"/>
    </w:r>
    <w:r>
      <w:rPr>
        <w:sz w:val="20"/>
      </w:rPr>
      <w:instrText xml:space="preserve"> NUMPAGES </w:instrText>
    </w:r>
    <w:r>
      <w:rPr>
        <w:sz w:val="20"/>
      </w:rPr>
      <w:fldChar w:fldCharType="separate"/>
    </w:r>
    <w:r w:rsidR="006834A9">
      <w:rPr>
        <w:noProof/>
        <w:sz w:val="20"/>
      </w:rPr>
      <w:t>5</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6CD0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57290989">
    <w:abstractNumId w:val="3"/>
  </w:num>
  <w:num w:numId="2" w16cid:durableId="60298828">
    <w:abstractNumId w:val="3"/>
  </w:num>
  <w:num w:numId="3" w16cid:durableId="919364033">
    <w:abstractNumId w:val="3"/>
  </w:num>
  <w:num w:numId="4" w16cid:durableId="1899775987">
    <w:abstractNumId w:val="3"/>
  </w:num>
  <w:num w:numId="5" w16cid:durableId="1714966488">
    <w:abstractNumId w:val="3"/>
  </w:num>
  <w:num w:numId="6" w16cid:durableId="828444755">
    <w:abstractNumId w:val="3"/>
  </w:num>
  <w:num w:numId="7" w16cid:durableId="124156450">
    <w:abstractNumId w:val="3"/>
  </w:num>
  <w:num w:numId="8" w16cid:durableId="1615862805">
    <w:abstractNumId w:val="3"/>
  </w:num>
  <w:num w:numId="9" w16cid:durableId="53701075">
    <w:abstractNumId w:val="3"/>
  </w:num>
  <w:num w:numId="10" w16cid:durableId="1164971521">
    <w:abstractNumId w:val="3"/>
  </w:num>
  <w:num w:numId="11" w16cid:durableId="265844835">
    <w:abstractNumId w:val="3"/>
  </w:num>
  <w:num w:numId="12" w16cid:durableId="1344164000">
    <w:abstractNumId w:val="3"/>
  </w:num>
  <w:num w:numId="13" w16cid:durableId="337122667">
    <w:abstractNumId w:val="3"/>
  </w:num>
  <w:num w:numId="14" w16cid:durableId="998272994">
    <w:abstractNumId w:val="3"/>
  </w:num>
  <w:num w:numId="15" w16cid:durableId="238175974">
    <w:abstractNumId w:val="3"/>
  </w:num>
  <w:num w:numId="16" w16cid:durableId="1802267393">
    <w:abstractNumId w:val="3"/>
  </w:num>
  <w:num w:numId="17" w16cid:durableId="1222716950">
    <w:abstractNumId w:val="3"/>
  </w:num>
  <w:num w:numId="18" w16cid:durableId="301930141">
    <w:abstractNumId w:val="3"/>
  </w:num>
  <w:num w:numId="19" w16cid:durableId="113255090">
    <w:abstractNumId w:val="3"/>
  </w:num>
  <w:num w:numId="20" w16cid:durableId="683090168">
    <w:abstractNumId w:val="3"/>
  </w:num>
  <w:num w:numId="21" w16cid:durableId="259264470">
    <w:abstractNumId w:val="3"/>
  </w:num>
  <w:num w:numId="22" w16cid:durableId="135226780">
    <w:abstractNumId w:val="3"/>
  </w:num>
  <w:num w:numId="23" w16cid:durableId="751700174">
    <w:abstractNumId w:val="3"/>
  </w:num>
  <w:num w:numId="24" w16cid:durableId="340746082">
    <w:abstractNumId w:val="3"/>
  </w:num>
  <w:num w:numId="25" w16cid:durableId="394813218">
    <w:abstractNumId w:val="3"/>
  </w:num>
  <w:num w:numId="26" w16cid:durableId="1880432851">
    <w:abstractNumId w:val="3"/>
  </w:num>
  <w:num w:numId="27" w16cid:durableId="43915689">
    <w:abstractNumId w:val="3"/>
  </w:num>
  <w:num w:numId="28" w16cid:durableId="804083712">
    <w:abstractNumId w:val="3"/>
  </w:num>
  <w:num w:numId="29" w16cid:durableId="1179662749">
    <w:abstractNumId w:val="1"/>
  </w:num>
  <w:num w:numId="30" w16cid:durableId="1550800131">
    <w:abstractNumId w:val="2"/>
  </w:num>
  <w:num w:numId="31" w16cid:durableId="89736474">
    <w:abstractNumId w:val="5"/>
  </w:num>
  <w:num w:numId="32" w16cid:durableId="1095437410">
    <w:abstractNumId w:val="4"/>
  </w:num>
  <w:num w:numId="33" w16cid:durableId="2007202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3A"/>
    <w:rsid w:val="00000F3E"/>
    <w:rsid w:val="00002D5C"/>
    <w:rsid w:val="0000343F"/>
    <w:rsid w:val="00014E29"/>
    <w:rsid w:val="0001647E"/>
    <w:rsid w:val="00032333"/>
    <w:rsid w:val="000362CB"/>
    <w:rsid w:val="00047987"/>
    <w:rsid w:val="00052C82"/>
    <w:rsid w:val="000548CD"/>
    <w:rsid w:val="000633FE"/>
    <w:rsid w:val="00064D4B"/>
    <w:rsid w:val="00067BA6"/>
    <w:rsid w:val="000703A3"/>
    <w:rsid w:val="000850D4"/>
    <w:rsid w:val="00090E03"/>
    <w:rsid w:val="000D1472"/>
    <w:rsid w:val="000D21FF"/>
    <w:rsid w:val="000F1B1C"/>
    <w:rsid w:val="00104B8C"/>
    <w:rsid w:val="001054CD"/>
    <w:rsid w:val="0010623A"/>
    <w:rsid w:val="00110C93"/>
    <w:rsid w:val="001200A3"/>
    <w:rsid w:val="0012767B"/>
    <w:rsid w:val="00146BAA"/>
    <w:rsid w:val="0015029B"/>
    <w:rsid w:val="001560B2"/>
    <w:rsid w:val="001566E4"/>
    <w:rsid w:val="00173ACF"/>
    <w:rsid w:val="0019161D"/>
    <w:rsid w:val="001A402D"/>
    <w:rsid w:val="001D30F4"/>
    <w:rsid w:val="001D3FF2"/>
    <w:rsid w:val="001E14AC"/>
    <w:rsid w:val="001F2E55"/>
    <w:rsid w:val="00205036"/>
    <w:rsid w:val="00220D8B"/>
    <w:rsid w:val="0022448A"/>
    <w:rsid w:val="002275EE"/>
    <w:rsid w:val="00233EA8"/>
    <w:rsid w:val="00234088"/>
    <w:rsid w:val="00242BEE"/>
    <w:rsid w:val="00243BDD"/>
    <w:rsid w:val="00251450"/>
    <w:rsid w:val="00251CB4"/>
    <w:rsid w:val="002623EB"/>
    <w:rsid w:val="002713B8"/>
    <w:rsid w:val="00290B9A"/>
    <w:rsid w:val="002C5D39"/>
    <w:rsid w:val="002D3F98"/>
    <w:rsid w:val="002D4121"/>
    <w:rsid w:val="002D4926"/>
    <w:rsid w:val="002E173F"/>
    <w:rsid w:val="002E19E9"/>
    <w:rsid w:val="002F77EF"/>
    <w:rsid w:val="003046C5"/>
    <w:rsid w:val="003373E3"/>
    <w:rsid w:val="0034132A"/>
    <w:rsid w:val="0034383F"/>
    <w:rsid w:val="00346237"/>
    <w:rsid w:val="00355E5B"/>
    <w:rsid w:val="00366869"/>
    <w:rsid w:val="003731B5"/>
    <w:rsid w:val="003776FE"/>
    <w:rsid w:val="00382E5D"/>
    <w:rsid w:val="00387339"/>
    <w:rsid w:val="003A30F1"/>
    <w:rsid w:val="003A793E"/>
    <w:rsid w:val="003B1D60"/>
    <w:rsid w:val="003B22FD"/>
    <w:rsid w:val="003B438D"/>
    <w:rsid w:val="003B65FE"/>
    <w:rsid w:val="003E3D0D"/>
    <w:rsid w:val="003F5AC7"/>
    <w:rsid w:val="003F7652"/>
    <w:rsid w:val="00405864"/>
    <w:rsid w:val="00412255"/>
    <w:rsid w:val="00415EF5"/>
    <w:rsid w:val="0042600C"/>
    <w:rsid w:val="004422A8"/>
    <w:rsid w:val="00473CA5"/>
    <w:rsid w:val="00474E7B"/>
    <w:rsid w:val="00477E74"/>
    <w:rsid w:val="00483AC0"/>
    <w:rsid w:val="00494508"/>
    <w:rsid w:val="004B047F"/>
    <w:rsid w:val="004B37AF"/>
    <w:rsid w:val="004B5975"/>
    <w:rsid w:val="004C3337"/>
    <w:rsid w:val="004C3DF9"/>
    <w:rsid w:val="004C55A1"/>
    <w:rsid w:val="004C65AC"/>
    <w:rsid w:val="004D543E"/>
    <w:rsid w:val="004E1D68"/>
    <w:rsid w:val="004F1AB8"/>
    <w:rsid w:val="004F2B24"/>
    <w:rsid w:val="00506C20"/>
    <w:rsid w:val="00512A2E"/>
    <w:rsid w:val="005136C5"/>
    <w:rsid w:val="0054772C"/>
    <w:rsid w:val="00557B33"/>
    <w:rsid w:val="00575106"/>
    <w:rsid w:val="005834AD"/>
    <w:rsid w:val="00592063"/>
    <w:rsid w:val="005A0C75"/>
    <w:rsid w:val="005A5DB4"/>
    <w:rsid w:val="005B26AA"/>
    <w:rsid w:val="005C4DB9"/>
    <w:rsid w:val="005D10D4"/>
    <w:rsid w:val="005D1910"/>
    <w:rsid w:val="005D5BA9"/>
    <w:rsid w:val="005E0666"/>
    <w:rsid w:val="005F4295"/>
    <w:rsid w:val="005F4B3E"/>
    <w:rsid w:val="0061241E"/>
    <w:rsid w:val="00613086"/>
    <w:rsid w:val="006140A9"/>
    <w:rsid w:val="00617B47"/>
    <w:rsid w:val="00621416"/>
    <w:rsid w:val="0063693F"/>
    <w:rsid w:val="00640E8F"/>
    <w:rsid w:val="00653DB4"/>
    <w:rsid w:val="00660D53"/>
    <w:rsid w:val="00671E9D"/>
    <w:rsid w:val="006834A9"/>
    <w:rsid w:val="006B3B44"/>
    <w:rsid w:val="006D2204"/>
    <w:rsid w:val="006F7195"/>
    <w:rsid w:val="00700836"/>
    <w:rsid w:val="007012DA"/>
    <w:rsid w:val="0070461D"/>
    <w:rsid w:val="00710C27"/>
    <w:rsid w:val="0071611E"/>
    <w:rsid w:val="007301C1"/>
    <w:rsid w:val="007304EC"/>
    <w:rsid w:val="00733815"/>
    <w:rsid w:val="007555DB"/>
    <w:rsid w:val="00761735"/>
    <w:rsid w:val="007634DF"/>
    <w:rsid w:val="00766763"/>
    <w:rsid w:val="00771091"/>
    <w:rsid w:val="00772795"/>
    <w:rsid w:val="0077649C"/>
    <w:rsid w:val="00780247"/>
    <w:rsid w:val="007A4512"/>
    <w:rsid w:val="007B297A"/>
    <w:rsid w:val="007B2BBE"/>
    <w:rsid w:val="007B5332"/>
    <w:rsid w:val="007C4886"/>
    <w:rsid w:val="007D09F1"/>
    <w:rsid w:val="007D7354"/>
    <w:rsid w:val="007E4655"/>
    <w:rsid w:val="007F4F5A"/>
    <w:rsid w:val="00801EB4"/>
    <w:rsid w:val="0080330F"/>
    <w:rsid w:val="008362BA"/>
    <w:rsid w:val="00836DEA"/>
    <w:rsid w:val="008473FA"/>
    <w:rsid w:val="008727B3"/>
    <w:rsid w:val="008A0658"/>
    <w:rsid w:val="008A4DDF"/>
    <w:rsid w:val="008B1397"/>
    <w:rsid w:val="008B4AF3"/>
    <w:rsid w:val="008C6A93"/>
    <w:rsid w:val="008C7AB4"/>
    <w:rsid w:val="008D186D"/>
    <w:rsid w:val="008D2614"/>
    <w:rsid w:val="008D6367"/>
    <w:rsid w:val="008E0324"/>
    <w:rsid w:val="009050DF"/>
    <w:rsid w:val="00905F06"/>
    <w:rsid w:val="009216B9"/>
    <w:rsid w:val="00927845"/>
    <w:rsid w:val="009337E6"/>
    <w:rsid w:val="0094022D"/>
    <w:rsid w:val="00945CD8"/>
    <w:rsid w:val="00960F16"/>
    <w:rsid w:val="00962B12"/>
    <w:rsid w:val="00965240"/>
    <w:rsid w:val="009806E2"/>
    <w:rsid w:val="009806FD"/>
    <w:rsid w:val="0099359E"/>
    <w:rsid w:val="00993702"/>
    <w:rsid w:val="009A70FE"/>
    <w:rsid w:val="009F3C6F"/>
    <w:rsid w:val="009F633B"/>
    <w:rsid w:val="00A03968"/>
    <w:rsid w:val="00A03FE2"/>
    <w:rsid w:val="00A145D2"/>
    <w:rsid w:val="00A228C6"/>
    <w:rsid w:val="00A25F9D"/>
    <w:rsid w:val="00A26E59"/>
    <w:rsid w:val="00A4706B"/>
    <w:rsid w:val="00A555B7"/>
    <w:rsid w:val="00A76B67"/>
    <w:rsid w:val="00A83AA5"/>
    <w:rsid w:val="00A90B8C"/>
    <w:rsid w:val="00AA1076"/>
    <w:rsid w:val="00AA1D09"/>
    <w:rsid w:val="00AA40D5"/>
    <w:rsid w:val="00AB4E83"/>
    <w:rsid w:val="00AC515E"/>
    <w:rsid w:val="00AE0ECC"/>
    <w:rsid w:val="00AF714D"/>
    <w:rsid w:val="00B01749"/>
    <w:rsid w:val="00B10911"/>
    <w:rsid w:val="00B25945"/>
    <w:rsid w:val="00B31DC2"/>
    <w:rsid w:val="00B40946"/>
    <w:rsid w:val="00B40F5B"/>
    <w:rsid w:val="00B46F1B"/>
    <w:rsid w:val="00B636C0"/>
    <w:rsid w:val="00B73FB6"/>
    <w:rsid w:val="00B768F2"/>
    <w:rsid w:val="00B86F1F"/>
    <w:rsid w:val="00BB6870"/>
    <w:rsid w:val="00BD1EA1"/>
    <w:rsid w:val="00BD79C3"/>
    <w:rsid w:val="00BE1DA3"/>
    <w:rsid w:val="00C04860"/>
    <w:rsid w:val="00C17959"/>
    <w:rsid w:val="00C205D6"/>
    <w:rsid w:val="00C20DA4"/>
    <w:rsid w:val="00C3792A"/>
    <w:rsid w:val="00C80CC2"/>
    <w:rsid w:val="00C963D3"/>
    <w:rsid w:val="00CF1481"/>
    <w:rsid w:val="00CF1BF4"/>
    <w:rsid w:val="00D01A3B"/>
    <w:rsid w:val="00D01DEC"/>
    <w:rsid w:val="00D219FF"/>
    <w:rsid w:val="00D22252"/>
    <w:rsid w:val="00D24442"/>
    <w:rsid w:val="00D2575C"/>
    <w:rsid w:val="00D261D0"/>
    <w:rsid w:val="00D3061F"/>
    <w:rsid w:val="00D4290A"/>
    <w:rsid w:val="00D55D07"/>
    <w:rsid w:val="00D75EDC"/>
    <w:rsid w:val="00D76BF7"/>
    <w:rsid w:val="00D77C6C"/>
    <w:rsid w:val="00D97510"/>
    <w:rsid w:val="00DA1DC1"/>
    <w:rsid w:val="00DB0E45"/>
    <w:rsid w:val="00DC43C6"/>
    <w:rsid w:val="00DD4900"/>
    <w:rsid w:val="00DE68A7"/>
    <w:rsid w:val="00DF0F24"/>
    <w:rsid w:val="00E02610"/>
    <w:rsid w:val="00E03AAE"/>
    <w:rsid w:val="00E31E79"/>
    <w:rsid w:val="00E421F5"/>
    <w:rsid w:val="00E4516A"/>
    <w:rsid w:val="00E6023B"/>
    <w:rsid w:val="00E75BB4"/>
    <w:rsid w:val="00E77980"/>
    <w:rsid w:val="00E804AE"/>
    <w:rsid w:val="00E86015"/>
    <w:rsid w:val="00E927C7"/>
    <w:rsid w:val="00EA6D5E"/>
    <w:rsid w:val="00EB4DEC"/>
    <w:rsid w:val="00EC1960"/>
    <w:rsid w:val="00ED70D8"/>
    <w:rsid w:val="00EE06BE"/>
    <w:rsid w:val="00EF225A"/>
    <w:rsid w:val="00EF30B8"/>
    <w:rsid w:val="00F075EB"/>
    <w:rsid w:val="00F14A66"/>
    <w:rsid w:val="00F14B6F"/>
    <w:rsid w:val="00F14B87"/>
    <w:rsid w:val="00F23736"/>
    <w:rsid w:val="00F339C1"/>
    <w:rsid w:val="00F35315"/>
    <w:rsid w:val="00F55CDA"/>
    <w:rsid w:val="00F62898"/>
    <w:rsid w:val="00F80D35"/>
    <w:rsid w:val="00F819FD"/>
    <w:rsid w:val="00F9041F"/>
    <w:rsid w:val="00F97F2A"/>
    <w:rsid w:val="00FA1749"/>
    <w:rsid w:val="00FA541E"/>
    <w:rsid w:val="00FB1D40"/>
    <w:rsid w:val="00FE43CC"/>
    <w:rsid w:val="00FE57AE"/>
    <w:rsid w:val="00FF1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3AA9A"/>
  <w15:chartTrackingRefBased/>
  <w15:docId w15:val="{1C4ABA1C-114E-4040-8268-63132D0B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styleId="Textkrper">
    <w:name w:val="Body Text"/>
    <w:basedOn w:val="Standard"/>
  </w:style>
  <w:style w:type="paragraph" w:customStyle="1" w:styleId="funotentext">
    <w:name w:val="fußnotentext"/>
    <w:basedOn w:val="Standard"/>
    <w:autoRedefine/>
    <w:pPr>
      <w:spacing w:after="60"/>
    </w:p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paragraph" w:styleId="Textkrper2">
    <w:name w:val="Body Text 2"/>
    <w:aliases w:val="Zwischentitel"/>
    <w:basedOn w:val="Standard"/>
    <w:next w:val="Blocktext"/>
    <w:pPr>
      <w:keepNext/>
      <w:spacing w:before="100" w:beforeAutospacing="1" w:after="100" w:afterAutospacing="1"/>
      <w:jc w:val="left"/>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NeKopfzeile">
    <w:name w:val="NeÜ Kopfzeile"/>
    <w:basedOn w:val="Kopfzeile"/>
    <w:pPr>
      <w:pBdr>
        <w:bottom w:val="single" w:sz="4" w:space="1" w:color="auto"/>
      </w:pBdr>
      <w:tabs>
        <w:tab w:val="clear" w:pos="4536"/>
        <w:tab w:val="clear" w:pos="9072"/>
        <w:tab w:val="center" w:pos="4706"/>
        <w:tab w:val="right" w:pos="9356"/>
      </w:tabs>
    </w:pPr>
    <w:rPr>
      <w:rFonts w:ascii="Arial" w:hAnsi="Arial"/>
      <w:sz w:val="20"/>
    </w:rPr>
  </w:style>
  <w:style w:type="paragraph" w:styleId="Dokumentstruktur">
    <w:name w:val="Document Map"/>
    <w:basedOn w:val="Standard"/>
    <w:semiHidden/>
    <w:pPr>
      <w:shd w:val="clear" w:color="auto" w:fill="000080"/>
    </w:pPr>
    <w:rPr>
      <w:rFonts w:ascii="Tahoma" w:hAnsi="Tahoma" w:cs="Tahoma"/>
    </w:rPr>
  </w:style>
  <w:style w:type="paragraph" w:customStyle="1" w:styleId="NeT-Text">
    <w:name w:val="NeÜ T-Text"/>
    <w:basedOn w:val="Standard"/>
  </w:style>
  <w:style w:type="paragraph" w:customStyle="1" w:styleId="NeBuchtitel">
    <w:name w:val="NeÜ =Buchtitel"/>
    <w:basedOn w:val="Standard"/>
    <w:next w:val="NeKopfzeile"/>
    <w:pPr>
      <w:spacing w:before="120" w:after="240"/>
      <w:jc w:val="center"/>
      <w:outlineLvl w:val="0"/>
    </w:pPr>
    <w:rPr>
      <w:rFonts w:ascii="Arial" w:hAnsi="Arial"/>
      <w:b/>
      <w:kern w:val="28"/>
      <w:sz w:val="36"/>
    </w:rPr>
  </w:style>
  <w:style w:type="paragraph" w:customStyle="1" w:styleId="NeU-Untertitel">
    <w:name w:val="NeÜ U-Untertitel"/>
    <w:basedOn w:val="berschrift2"/>
    <w:next w:val="NeT-Text"/>
    <w:pPr>
      <w:widowControl/>
      <w:suppressAutoHyphens w:val="0"/>
      <w:spacing w:before="100" w:beforeAutospacing="1" w:after="100" w:afterAutospacing="1"/>
    </w:pPr>
    <w:rPr>
      <w:rFonts w:ascii="Times New Roman" w:hAnsi="Times New Roman"/>
      <w:sz w:val="24"/>
    </w:rPr>
  </w:style>
  <w:style w:type="paragraph" w:customStyle="1" w:styleId="NeO-Psalmx">
    <w:name w:val="NeÜ O-Psalmx"/>
    <w:basedOn w:val="berschrift1"/>
    <w:autoRedefine/>
    <w:pPr>
      <w:numPr>
        <w:numId w:val="0"/>
      </w:numPr>
      <w:spacing w:before="100" w:beforeAutospacing="1" w:after="100" w:afterAutospacing="1"/>
    </w:pPr>
    <w:rPr>
      <w:rFonts w:ascii="Times New Roman" w:hAnsi="Times New Roman"/>
    </w:rPr>
  </w:style>
  <w:style w:type="paragraph" w:customStyle="1" w:styleId="NeP-Poetisch">
    <w:name w:val="NeÜ P-Poetisch"/>
    <w:basedOn w:val="NeT-Text"/>
    <w:pPr>
      <w:spacing w:after="100" w:afterAutospacing="1"/>
      <w:ind w:left="170" w:firstLine="284"/>
      <w:jc w:val="left"/>
    </w:p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customStyle="1" w:styleId="NeText">
    <w:name w:val="NeÜ Text"/>
    <w:basedOn w:val="Standard"/>
  </w:style>
  <w:style w:type="character" w:customStyle="1" w:styleId="NeInitial">
    <w:name w:val="NeÜ Initial"/>
    <w:basedOn w:val="Absatz-Standardschriftart"/>
    <w:rPr>
      <w:position w:val="-11"/>
      <w:sz w:val="110"/>
      <w:lang w:val="de-DE"/>
    </w:rPr>
  </w:style>
  <w:style w:type="paragraph" w:customStyle="1" w:styleId="NeBuchtitel0">
    <w:name w:val="NeÜ Buchtitel"/>
    <w:basedOn w:val="Standard"/>
    <w:next w:val="NeKopfzeile"/>
    <w:pPr>
      <w:spacing w:before="120" w:after="240"/>
      <w:jc w:val="center"/>
      <w:outlineLvl w:val="0"/>
    </w:pPr>
    <w:rPr>
      <w:rFonts w:ascii="Arial" w:hAnsi="Arial"/>
      <w:b/>
      <w:kern w:val="28"/>
      <w:sz w:val="36"/>
    </w:rPr>
  </w:style>
  <w:style w:type="paragraph" w:customStyle="1" w:styleId="NeUntertitel">
    <w:name w:val="NeÜ Untertitel"/>
    <w:basedOn w:val="Standard"/>
    <w:pPr>
      <w:spacing w:before="100" w:beforeAutospacing="1" w:after="100" w:afterAutospacing="1"/>
      <w:jc w:val="center"/>
      <w:outlineLvl w:val="0"/>
    </w:pPr>
    <w:rPr>
      <w:rFonts w:ascii="Arial" w:hAnsi="Arial"/>
      <w:b/>
    </w:rPr>
  </w:style>
  <w:style w:type="paragraph" w:customStyle="1" w:styleId="NeOPsalmtitel">
    <w:name w:val="NeÜ O Psalmtitel"/>
    <w:basedOn w:val="berschrift2"/>
    <w:pPr>
      <w:spacing w:before="100" w:beforeAutospacing="1" w:after="100" w:afterAutospacing="1"/>
    </w:pPr>
    <w:rPr>
      <w:rFonts w:ascii="Times New Roman" w:hAnsi="Times New Roman"/>
    </w:rPr>
  </w:style>
  <w:style w:type="paragraph" w:customStyle="1" w:styleId="Ne1">
    <w:name w:val="NeÜ Ü1"/>
    <w:basedOn w:val="berschrift1"/>
    <w:autoRedefine/>
    <w:pPr>
      <w:numPr>
        <w:numId w:val="0"/>
      </w:numPr>
      <w:spacing w:before="100" w:beforeAutospacing="1" w:after="100" w:afterAutospacing="1"/>
    </w:pPr>
    <w:rPr>
      <w:rFonts w:ascii="Times New Roman" w:hAnsi="Times New Roman"/>
    </w:rPr>
  </w:style>
  <w:style w:type="paragraph" w:customStyle="1" w:styleId="NeU">
    <w:name w:val="NeÜ U"/>
    <w:basedOn w:val="berschrift3"/>
    <w:next w:val="NeText"/>
    <w:pPr>
      <w:numPr>
        <w:ilvl w:val="0"/>
        <w:numId w:val="0"/>
      </w:numPr>
      <w:spacing w:before="240"/>
    </w:pPr>
    <w:rPr>
      <w:rFonts w:ascii="Times New Roman" w:hAnsi="Times New Roman"/>
    </w:rPr>
  </w:style>
  <w:style w:type="paragraph" w:customStyle="1" w:styleId="Ne4">
    <w:name w:val="NeÜ Ü4"/>
    <w:basedOn w:val="berschrift4"/>
    <w:pPr>
      <w:numPr>
        <w:ilvl w:val="0"/>
        <w:numId w:val="0"/>
      </w:numPr>
    </w:pPr>
  </w:style>
  <w:style w:type="paragraph" w:customStyle="1" w:styleId="NeZitat">
    <w:name w:val="NeÜ Zitat"/>
    <w:basedOn w:val="Standard"/>
    <w:pPr>
      <w:overflowPunct w:val="0"/>
      <w:autoSpaceDE w:val="0"/>
      <w:autoSpaceDN w:val="0"/>
      <w:adjustRightInd w:val="0"/>
      <w:ind w:left="227"/>
      <w:textAlignment w:val="baseline"/>
    </w:pPr>
    <w:rPr>
      <w:kern w:val="28"/>
      <w:sz w:val="22"/>
      <w:szCs w:val="22"/>
    </w:rPr>
  </w:style>
  <w:style w:type="paragraph" w:customStyle="1" w:styleId="NePoetisch">
    <w:name w:val="NeÜ Poetisch"/>
    <w:basedOn w:val="NeText"/>
    <w:pPr>
      <w:spacing w:after="0"/>
      <w:ind w:left="170" w:firstLine="284"/>
      <w:jc w:val="left"/>
    </w:pPr>
  </w:style>
  <w:style w:type="paragraph" w:customStyle="1" w:styleId="Ne3">
    <w:name w:val="NeÜ Ü3"/>
    <w:basedOn w:val="berschrift3"/>
    <w:pPr>
      <w:numPr>
        <w:ilvl w:val="0"/>
        <w:numId w:val="0"/>
      </w:numPr>
      <w:spacing w:before="100" w:beforeAutospacing="1" w:after="100" w:afterAutospacing="1"/>
    </w:pPr>
    <w:rPr>
      <w:rFonts w:ascii="Times New Roman" w:hAnsi="Times New Roman"/>
    </w:rPr>
  </w:style>
  <w:style w:type="paragraph" w:customStyle="1" w:styleId="Psalmen">
    <w:name w:val="Psalmen"/>
    <w:basedOn w:val="Textkrper"/>
    <w:pPr>
      <w:ind w:left="170" w:firstLine="284"/>
      <w:jc w:val="left"/>
    </w:pPr>
  </w:style>
  <w:style w:type="paragraph" w:styleId="Blocktext">
    <w:name w:val="Block Tex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5933-8261-4C36-BC06-2FAA24BD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5</Pages>
  <Words>2172</Words>
  <Characters>13684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Neue evangelistische Übersetzung</vt:lpstr>
    </vt:vector>
  </TitlesOfParts>
  <Company>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evangelistische Übersetzung</dc:title>
  <dc:subject/>
  <dc:creator>Karl Heinz Vanheiden</dc:creator>
  <cp:keywords/>
  <cp:lastModifiedBy>Karl-Heinz Vanheiden</cp:lastModifiedBy>
  <cp:revision>122</cp:revision>
  <cp:lastPrinted>2003-08-07T20:50:00Z</cp:lastPrinted>
  <dcterms:created xsi:type="dcterms:W3CDTF">2014-02-21T16:58:00Z</dcterms:created>
  <dcterms:modified xsi:type="dcterms:W3CDTF">2023-12-06T14:56:00Z</dcterms:modified>
</cp:coreProperties>
</file>