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D9" w:rsidRPr="00AD28B6" w:rsidRDefault="00E031D9" w:rsidP="00E031D9">
      <w:pPr>
        <w:rPr>
          <w:b/>
          <w:sz w:val="32"/>
          <w:lang w:val="de-DE"/>
        </w:rPr>
      </w:pPr>
      <w:r w:rsidRPr="00AD28B6">
        <w:rPr>
          <w:b/>
          <w:sz w:val="32"/>
          <w:lang w:val="de-DE"/>
        </w:rPr>
        <w:t>Theo Lehmann - Jugendgottesdienst Nr. 128</w:t>
      </w:r>
    </w:p>
    <w:p w:rsidR="00E031D9" w:rsidRPr="00AD28B6" w:rsidRDefault="00AD28B6" w:rsidP="00E031D9">
      <w:pPr>
        <w:rPr>
          <w:i/>
          <w:lang w:val="de-DE"/>
        </w:rPr>
      </w:pPr>
      <w:r w:rsidRPr="00AD28B6">
        <w:rPr>
          <w:i/>
          <w:lang w:val="de-DE"/>
        </w:rPr>
        <w:t>Abschrift der Predigt vom</w:t>
      </w:r>
      <w:r w:rsidR="00A1729D">
        <w:rPr>
          <w:i/>
          <w:lang w:val="de-DE"/>
        </w:rPr>
        <w:t xml:space="preserve"> 13. Mai 1990</w:t>
      </w:r>
      <w:r w:rsidRPr="00AD28B6">
        <w:rPr>
          <w:i/>
          <w:lang w:val="de-DE"/>
        </w:rPr>
        <w:t xml:space="preserve"> über 2. Mose </w:t>
      </w:r>
      <w:r w:rsidR="004C71B9">
        <w:rPr>
          <w:i/>
          <w:lang w:val="de-DE"/>
        </w:rPr>
        <w:t>1,</w:t>
      </w:r>
      <w:r w:rsidR="00F40BAC">
        <w:rPr>
          <w:i/>
          <w:lang w:val="de-DE"/>
        </w:rPr>
        <w:t xml:space="preserve"> </w:t>
      </w:r>
      <w:r w:rsidR="004C71B9">
        <w:rPr>
          <w:i/>
          <w:lang w:val="de-DE"/>
        </w:rPr>
        <w:t>1</w:t>
      </w:r>
      <w:r w:rsidR="00A1729D">
        <w:rPr>
          <w:i/>
          <w:lang w:val="de-DE"/>
        </w:rPr>
        <w:t xml:space="preserve"> (Die Rettung des Mose).</w:t>
      </w:r>
    </w:p>
    <w:p w:rsidR="00AD28B6" w:rsidRDefault="00AD28B6" w:rsidP="00E031D9">
      <w:pPr>
        <w:rPr>
          <w:lang w:val="de-DE"/>
        </w:rPr>
      </w:pPr>
    </w:p>
    <w:p w:rsidR="00E031D9" w:rsidRPr="00E031D9" w:rsidRDefault="00E031D9" w:rsidP="00E031D9">
      <w:pPr>
        <w:rPr>
          <w:lang w:val="de-DE"/>
        </w:rPr>
      </w:pPr>
      <w:r w:rsidRPr="00E031D9">
        <w:rPr>
          <w:lang w:val="de-DE"/>
        </w:rPr>
        <w:t>Liebe Freunde,</w:t>
      </w:r>
    </w:p>
    <w:p w:rsidR="00E031D9" w:rsidRPr="00E031D9" w:rsidRDefault="00E031D9" w:rsidP="00E031D9">
      <w:pPr>
        <w:rPr>
          <w:lang w:val="de-DE"/>
        </w:rPr>
      </w:pPr>
      <w:r w:rsidRPr="00E031D9">
        <w:rPr>
          <w:lang w:val="de-DE"/>
        </w:rPr>
        <w:t xml:space="preserve">Vor einem Jahr bin ich hier in diesem Gottesdienst öffentlich von </w:t>
      </w:r>
      <w:r w:rsidR="00AD28B6">
        <w:rPr>
          <w:lang w:val="de-DE"/>
        </w:rPr>
        <w:t xml:space="preserve">jemandem </w:t>
      </w:r>
      <w:r w:rsidRPr="00E031D9">
        <w:rPr>
          <w:lang w:val="de-DE"/>
        </w:rPr>
        <w:t xml:space="preserve">aufgefordert worden, zum nächsten Muttertag über eine Frau zu predigen. Euer Wunsch ist mir Befehl, allerdings rede ich </w:t>
      </w:r>
      <w:r w:rsidR="00AD28B6">
        <w:rPr>
          <w:lang w:val="de-DE"/>
        </w:rPr>
        <w:t>nicht nur</w:t>
      </w:r>
      <w:r w:rsidRPr="00E031D9">
        <w:rPr>
          <w:lang w:val="de-DE"/>
        </w:rPr>
        <w:t xml:space="preserve"> über eine Frau, sondern </w:t>
      </w:r>
      <w:r w:rsidR="00AD28B6">
        <w:rPr>
          <w:lang w:val="de-DE"/>
        </w:rPr>
        <w:t xml:space="preserve">– </w:t>
      </w:r>
      <w:r w:rsidRPr="00E031D9">
        <w:rPr>
          <w:lang w:val="de-DE"/>
        </w:rPr>
        <w:t>wenn schon denn schon</w:t>
      </w:r>
      <w:r w:rsidR="00AD28B6">
        <w:rPr>
          <w:lang w:val="de-DE"/>
        </w:rPr>
        <w:t xml:space="preserve"> –</w:t>
      </w:r>
      <w:r w:rsidRPr="00E031D9">
        <w:rPr>
          <w:lang w:val="de-DE"/>
        </w:rPr>
        <w:t xml:space="preserve"> ich rede gleich über mehrere. Es lässt sich </w:t>
      </w:r>
      <w:r w:rsidR="00AD28B6">
        <w:rPr>
          <w:lang w:val="de-DE"/>
        </w:rPr>
        <w:t xml:space="preserve">aber </w:t>
      </w:r>
      <w:r w:rsidRPr="00E031D9">
        <w:rPr>
          <w:lang w:val="de-DE"/>
        </w:rPr>
        <w:t>nicht ganz vermeiden, dass auch ein paar Männer mit erwähnt werden. Daran müssen sich die Vertreter der Frauenbewegung und Quotenregelung gewöhnen, dass es auch noch so etwas wie Männer gibt – ich kann es euch nicht ersparen. Wobei ich natürlich zugeben muss, dass die Männer nicht immer solche nette Erscheinungen sind, wie die, die ihr heute hier auf dieser Bühne gesehen habt, sondern es gibt im Einzelfall auch ziemlich miese Exemplare.</w:t>
      </w:r>
    </w:p>
    <w:p w:rsidR="00AD28B6" w:rsidRPr="00AD28B6" w:rsidRDefault="000604B0" w:rsidP="00E031D9">
      <w:pPr>
        <w:rPr>
          <w:b/>
          <w:lang w:val="de-DE"/>
        </w:rPr>
      </w:pPr>
      <w:r w:rsidRPr="00AD28B6">
        <w:rPr>
          <w:b/>
          <w:lang w:val="de-DE"/>
        </w:rPr>
        <w:t>Ram</w:t>
      </w:r>
      <w:r>
        <w:rPr>
          <w:b/>
          <w:lang w:val="de-DE"/>
        </w:rPr>
        <w:t>s</w:t>
      </w:r>
      <w:r w:rsidRPr="00AD28B6">
        <w:rPr>
          <w:b/>
          <w:lang w:val="de-DE"/>
        </w:rPr>
        <w:t>es</w:t>
      </w:r>
      <w:r w:rsidR="00A1729D">
        <w:rPr>
          <w:b/>
          <w:lang w:val="de-DE"/>
        </w:rPr>
        <w:t xml:space="preserve"> II. – </w:t>
      </w:r>
      <w:r w:rsidR="00AD28B6" w:rsidRPr="00AD28B6">
        <w:rPr>
          <w:b/>
          <w:lang w:val="de-DE"/>
        </w:rPr>
        <w:t>Urvater aller Antisemiten.</w:t>
      </w:r>
    </w:p>
    <w:p w:rsidR="00E031D9" w:rsidRPr="00E031D9" w:rsidRDefault="00E031D9" w:rsidP="00E031D9">
      <w:pPr>
        <w:rPr>
          <w:lang w:val="de-DE"/>
        </w:rPr>
      </w:pPr>
      <w:r w:rsidRPr="00E031D9">
        <w:rPr>
          <w:lang w:val="de-DE"/>
        </w:rPr>
        <w:t>Mit so einem miesen Verräter der Macht und des männlichen Geschlechts fange ich an</w:t>
      </w:r>
      <w:r w:rsidR="00AD28B6">
        <w:rPr>
          <w:lang w:val="de-DE"/>
        </w:rPr>
        <w:t>;</w:t>
      </w:r>
      <w:r w:rsidRPr="00E031D9">
        <w:rPr>
          <w:lang w:val="de-DE"/>
        </w:rPr>
        <w:t xml:space="preserve"> und zwar ist das der Pharao. Das war der König von Ägypten. In Ägypten nannte man den König nicht König sondern eben Pharao. Aber ob nun Pharao oder König, am Schluss ist es mit diesen Leuten </w:t>
      </w:r>
      <w:r w:rsidR="00AD28B6">
        <w:rPr>
          <w:lang w:val="de-DE"/>
        </w:rPr>
        <w:t>immer dasselbe. Eines Tages</w:t>
      </w:r>
      <w:r w:rsidRPr="00E031D9">
        <w:rPr>
          <w:lang w:val="de-DE"/>
        </w:rPr>
        <w:t xml:space="preserve"> sterben die. Und dann kommt ein neuer, und jedes Mal fängt dann eine neue Zeit an. Vor 4000 Jahren kam in Ägypten wieder mal ein neuer, es war Ramses II., genannt </w:t>
      </w:r>
      <w:r w:rsidR="00AD28B6">
        <w:rPr>
          <w:lang w:val="de-DE"/>
        </w:rPr>
        <w:t>„D</w:t>
      </w:r>
      <w:r w:rsidRPr="00E031D9">
        <w:rPr>
          <w:lang w:val="de-DE"/>
        </w:rPr>
        <w:t>er Große</w:t>
      </w:r>
      <w:r w:rsidR="00AD28B6">
        <w:rPr>
          <w:lang w:val="de-DE"/>
        </w:rPr>
        <w:t>“</w:t>
      </w:r>
      <w:r w:rsidRPr="00E031D9">
        <w:rPr>
          <w:lang w:val="de-DE"/>
        </w:rPr>
        <w:t>, der den Thron bestieg</w:t>
      </w:r>
      <w:r w:rsidR="00A60E7F">
        <w:rPr>
          <w:rStyle w:val="Funotenzeichen"/>
          <w:lang w:val="de-DE"/>
        </w:rPr>
        <w:footnoteReference w:id="1"/>
      </w:r>
      <w:r w:rsidRPr="00E031D9">
        <w:rPr>
          <w:lang w:val="de-DE"/>
        </w:rPr>
        <w:t>.</w:t>
      </w:r>
    </w:p>
    <w:p w:rsidR="00407136" w:rsidRDefault="00E031D9" w:rsidP="00E031D9">
      <w:pPr>
        <w:rPr>
          <w:lang w:val="de-DE"/>
        </w:rPr>
      </w:pPr>
      <w:r w:rsidRPr="00E031D9">
        <w:rPr>
          <w:lang w:val="de-DE"/>
        </w:rPr>
        <w:t>Wie de</w:t>
      </w:r>
      <w:r w:rsidR="00AD28B6">
        <w:rPr>
          <w:lang w:val="de-DE"/>
        </w:rPr>
        <w:t>r</w:t>
      </w:r>
      <w:r w:rsidRPr="00E031D9">
        <w:rPr>
          <w:lang w:val="de-DE"/>
        </w:rPr>
        <w:t xml:space="preserve"> nun von d</w:t>
      </w:r>
      <w:r w:rsidR="00AD28B6">
        <w:rPr>
          <w:lang w:val="de-DE"/>
        </w:rPr>
        <w:t>a</w:t>
      </w:r>
      <w:r w:rsidRPr="00E031D9">
        <w:rPr>
          <w:lang w:val="de-DE"/>
        </w:rPr>
        <w:t xml:space="preserve"> oben aus</w:t>
      </w:r>
      <w:r w:rsidR="00AD28B6">
        <w:rPr>
          <w:lang w:val="de-DE"/>
        </w:rPr>
        <w:t xml:space="preserve">, </w:t>
      </w:r>
      <w:r w:rsidRPr="00E031D9">
        <w:rPr>
          <w:lang w:val="de-DE"/>
        </w:rPr>
        <w:t>von seinem Thron aus sein Volk betrachtete, da fiel ihm etwas auf</w:t>
      </w:r>
      <w:r w:rsidR="00AD28B6">
        <w:rPr>
          <w:lang w:val="de-DE"/>
        </w:rPr>
        <w:t>,</w:t>
      </w:r>
      <w:r w:rsidRPr="00E031D9">
        <w:rPr>
          <w:lang w:val="de-DE"/>
        </w:rPr>
        <w:t xml:space="preserve"> und zwar auf den Wecker. Da waren welche in seinem Volk, die w</w:t>
      </w:r>
      <w:r w:rsidR="001F61BA">
        <w:rPr>
          <w:lang w:val="de-DE"/>
        </w:rPr>
        <w:t>aren gar nicht aus seinem Volk, g</w:t>
      </w:r>
      <w:r w:rsidRPr="00E031D9">
        <w:rPr>
          <w:lang w:val="de-DE"/>
        </w:rPr>
        <w:t>ar keine richtigen Volksgenossen. Beim Palast gleich links</w:t>
      </w:r>
      <w:r w:rsidR="00AD28B6">
        <w:rPr>
          <w:lang w:val="de-DE"/>
        </w:rPr>
        <w:t xml:space="preserve"> um die Ecke, wo der Ortsteil Gosen</w:t>
      </w:r>
      <w:r w:rsidRPr="00E031D9">
        <w:rPr>
          <w:lang w:val="de-DE"/>
        </w:rPr>
        <w:t xml:space="preserve"> anfing, da</w:t>
      </w:r>
      <w:r w:rsidR="00AD28B6">
        <w:rPr>
          <w:lang w:val="de-DE"/>
        </w:rPr>
        <w:t xml:space="preserve"> wohnten die</w:t>
      </w:r>
      <w:r w:rsidRPr="00E031D9">
        <w:rPr>
          <w:lang w:val="de-DE"/>
        </w:rPr>
        <w:t xml:space="preserve">. Sie hatten eine andere Sprache, </w:t>
      </w:r>
      <w:r w:rsidR="00AD28B6">
        <w:rPr>
          <w:lang w:val="de-DE"/>
        </w:rPr>
        <w:t>s</w:t>
      </w:r>
      <w:r w:rsidRPr="00E031D9">
        <w:rPr>
          <w:lang w:val="de-DE"/>
        </w:rPr>
        <w:t>i</w:t>
      </w:r>
      <w:r w:rsidR="00AD28B6">
        <w:rPr>
          <w:lang w:val="de-DE"/>
        </w:rPr>
        <w:t>e hatten andere Sitten, das fing</w:t>
      </w:r>
      <w:r w:rsidRPr="00E031D9">
        <w:rPr>
          <w:lang w:val="de-DE"/>
        </w:rPr>
        <w:t xml:space="preserve"> schon an der Nasenspitze an, dass die anders waren. Sie hatten nämlich so eine gebogene Nase, mit einem Wort: Fremde</w:t>
      </w:r>
      <w:r w:rsidR="001F61BA">
        <w:rPr>
          <w:lang w:val="de-DE"/>
        </w:rPr>
        <w:t>,</w:t>
      </w:r>
      <w:r w:rsidRPr="00E031D9">
        <w:rPr>
          <w:lang w:val="de-DE"/>
        </w:rPr>
        <w:t xml:space="preserve"> Ausländer. </w:t>
      </w:r>
    </w:p>
    <w:p w:rsidR="00407136" w:rsidRDefault="00E031D9" w:rsidP="00E031D9">
      <w:pPr>
        <w:rPr>
          <w:lang w:val="de-DE"/>
        </w:rPr>
      </w:pPr>
      <w:r w:rsidRPr="00E031D9">
        <w:rPr>
          <w:lang w:val="de-DE"/>
        </w:rPr>
        <w:t xml:space="preserve">Und das passte dem Herrn Ramses nicht, ich weiß auch nicht warum. Jedenfalls fragte der immer: </w:t>
      </w:r>
      <w:r w:rsidR="00407136">
        <w:rPr>
          <w:lang w:val="de-DE"/>
        </w:rPr>
        <w:t>„W</w:t>
      </w:r>
      <w:r w:rsidRPr="00E031D9">
        <w:rPr>
          <w:lang w:val="de-DE"/>
        </w:rPr>
        <w:t>as wol</w:t>
      </w:r>
      <w:r w:rsidR="00407136">
        <w:rPr>
          <w:lang w:val="de-DE"/>
        </w:rPr>
        <w:t>len denn die eigentlich hier, we</w:t>
      </w:r>
      <w:r w:rsidRPr="00E031D9">
        <w:rPr>
          <w:lang w:val="de-DE"/>
        </w:rPr>
        <w:t>r sind denn die, wo kommen denn die her?</w:t>
      </w:r>
      <w:r w:rsidR="00407136">
        <w:rPr>
          <w:lang w:val="de-DE"/>
        </w:rPr>
        <w:t>“</w:t>
      </w:r>
      <w:r w:rsidRPr="00E031D9">
        <w:rPr>
          <w:lang w:val="de-DE"/>
        </w:rPr>
        <w:t xml:space="preserve"> Das waren die Nachkommen von Josef und seinen Brüdern. Josef war aus Kanaan gekommen</w:t>
      </w:r>
      <w:r w:rsidR="00407136">
        <w:rPr>
          <w:lang w:val="de-DE"/>
        </w:rPr>
        <w:t>;</w:t>
      </w:r>
      <w:r w:rsidRPr="00E031D9">
        <w:rPr>
          <w:lang w:val="de-DE"/>
        </w:rPr>
        <w:t xml:space="preserve"> er war zum Wirtschafts</w:t>
      </w:r>
      <w:r w:rsidR="00407136">
        <w:rPr>
          <w:lang w:val="de-DE"/>
        </w:rPr>
        <w:t>m</w:t>
      </w:r>
      <w:r w:rsidRPr="00E031D9">
        <w:rPr>
          <w:lang w:val="de-DE"/>
        </w:rPr>
        <w:t>inister aufgestie</w:t>
      </w:r>
      <w:r w:rsidR="00407136">
        <w:rPr>
          <w:lang w:val="de-DE"/>
        </w:rPr>
        <w:t xml:space="preserve">gen, hatte das Volk der Ägypter vor der Hungersnot </w:t>
      </w:r>
      <w:r w:rsidRPr="00E031D9">
        <w:rPr>
          <w:lang w:val="de-DE"/>
        </w:rPr>
        <w:t>bewahrt, er war von Pharao belohnt worden, und als Belohnung durfte er seine Familie nach Ägypten nachkommen lassen. Und da waren also seine elf Brüder mit ihren Frauen</w:t>
      </w:r>
      <w:r w:rsidR="00407136">
        <w:rPr>
          <w:lang w:val="de-DE"/>
        </w:rPr>
        <w:t xml:space="preserve"> und die ganze Mischpoke, eine H</w:t>
      </w:r>
      <w:r w:rsidR="001F61BA">
        <w:rPr>
          <w:lang w:val="de-DE"/>
        </w:rPr>
        <w:t>ucke von siebzig</w:t>
      </w:r>
      <w:r w:rsidRPr="00E031D9">
        <w:rPr>
          <w:lang w:val="de-DE"/>
        </w:rPr>
        <w:t xml:space="preserve"> </w:t>
      </w:r>
      <w:r w:rsidR="00407136">
        <w:rPr>
          <w:lang w:val="de-DE"/>
        </w:rPr>
        <w:t>Mann angereist. Fleißige Leute, sie haben ihren B</w:t>
      </w:r>
      <w:r w:rsidRPr="00E031D9">
        <w:rPr>
          <w:lang w:val="de-DE"/>
        </w:rPr>
        <w:t>esitz und sich selber fleißig vermehrt, waren angesc</w:t>
      </w:r>
      <w:r w:rsidR="00407136">
        <w:rPr>
          <w:lang w:val="de-DE"/>
        </w:rPr>
        <w:t>hwollen zu einem großen Volk</w:t>
      </w:r>
      <w:r w:rsidRPr="00E031D9">
        <w:rPr>
          <w:lang w:val="de-DE"/>
        </w:rPr>
        <w:t xml:space="preserve">, dem Volk Israel. </w:t>
      </w:r>
    </w:p>
    <w:p w:rsidR="00E031D9" w:rsidRPr="00E031D9" w:rsidRDefault="00E031D9" w:rsidP="00E031D9">
      <w:pPr>
        <w:rPr>
          <w:lang w:val="de-DE"/>
        </w:rPr>
      </w:pPr>
      <w:r w:rsidRPr="00E031D9">
        <w:rPr>
          <w:lang w:val="de-DE"/>
        </w:rPr>
        <w:lastRenderedPageBreak/>
        <w:t>Der Pharao aber, so heißt es von</w:t>
      </w:r>
      <w:r w:rsidR="00407136">
        <w:rPr>
          <w:lang w:val="de-DE"/>
        </w:rPr>
        <w:t xml:space="preserve"> ihm in der Bibel (2.</w:t>
      </w:r>
      <w:r w:rsidR="00F40BAC">
        <w:rPr>
          <w:lang w:val="de-DE"/>
        </w:rPr>
        <w:t xml:space="preserve"> </w:t>
      </w:r>
      <w:r w:rsidRPr="00E031D9">
        <w:rPr>
          <w:lang w:val="de-DE"/>
        </w:rPr>
        <w:t>Mose</w:t>
      </w:r>
      <w:r w:rsidR="00F40BAC">
        <w:rPr>
          <w:lang w:val="de-DE"/>
        </w:rPr>
        <w:t xml:space="preserve"> </w:t>
      </w:r>
      <w:r w:rsidR="00407136">
        <w:rPr>
          <w:lang w:val="de-DE"/>
        </w:rPr>
        <w:t>1)</w:t>
      </w:r>
      <w:r w:rsidR="001F61BA">
        <w:rPr>
          <w:lang w:val="de-DE"/>
        </w:rPr>
        <w:t xml:space="preserve">, </w:t>
      </w:r>
      <w:r w:rsidRPr="00E031D9">
        <w:rPr>
          <w:lang w:val="de-DE"/>
        </w:rPr>
        <w:t>wusste nichts von Josef. Er hatte keine Ahnung von den Verdiensten dieses Mannes. Er hatte keine Ahnung, was sein eigenes Volk dem Volk Israel verdankte. Er sah nur, dass die immer zahlreiche</w:t>
      </w:r>
      <w:r w:rsidR="00407136">
        <w:rPr>
          <w:lang w:val="de-DE"/>
        </w:rPr>
        <w:t>r</w:t>
      </w:r>
      <w:r w:rsidRPr="00E031D9">
        <w:rPr>
          <w:lang w:val="de-DE"/>
        </w:rPr>
        <w:t xml:space="preserve"> wurden, und das wurde </w:t>
      </w:r>
      <w:proofErr w:type="gramStart"/>
      <w:r w:rsidR="00407136">
        <w:rPr>
          <w:lang w:val="de-DE"/>
        </w:rPr>
        <w:t>ihm</w:t>
      </w:r>
      <w:proofErr w:type="gramEnd"/>
      <w:r w:rsidR="00407136">
        <w:rPr>
          <w:lang w:val="de-DE"/>
        </w:rPr>
        <w:t xml:space="preserve"> </w:t>
      </w:r>
      <w:r w:rsidRPr="00E031D9">
        <w:rPr>
          <w:lang w:val="de-DE"/>
        </w:rPr>
        <w:t>zu viel. Und er sprach zu seinem Volk</w:t>
      </w:r>
      <w:r w:rsidR="00407136">
        <w:rPr>
          <w:lang w:val="de-DE"/>
        </w:rPr>
        <w:t>:</w:t>
      </w:r>
      <w:r w:rsidRPr="00E031D9">
        <w:rPr>
          <w:lang w:val="de-DE"/>
        </w:rPr>
        <w:t xml:space="preserve"> </w:t>
      </w:r>
      <w:r w:rsidRPr="001F61BA">
        <w:rPr>
          <w:i/>
          <w:lang w:val="de-DE"/>
        </w:rPr>
        <w:t>Das Volk Israel ist mehr und stärker als wir. Wohlan, wir wollen sie mit List</w:t>
      </w:r>
      <w:r w:rsidR="00407136" w:rsidRPr="001F61BA">
        <w:rPr>
          <w:i/>
          <w:lang w:val="de-DE"/>
        </w:rPr>
        <w:t xml:space="preserve"> n</w:t>
      </w:r>
      <w:r w:rsidRPr="001F61BA">
        <w:rPr>
          <w:i/>
          <w:lang w:val="de-DE"/>
        </w:rPr>
        <w:t>ieder halten, dass sie nicht noch mehr werden</w:t>
      </w:r>
      <w:r w:rsidR="001F61BA">
        <w:rPr>
          <w:rStyle w:val="Funotenzeichen"/>
          <w:i/>
          <w:lang w:val="de-DE"/>
        </w:rPr>
        <w:footnoteReference w:id="2"/>
      </w:r>
      <w:r w:rsidRPr="001F61BA">
        <w:rPr>
          <w:i/>
          <w:lang w:val="de-DE"/>
        </w:rPr>
        <w:t>.</w:t>
      </w:r>
    </w:p>
    <w:p w:rsidR="00E031D9" w:rsidRDefault="00E031D9" w:rsidP="00E031D9">
      <w:pPr>
        <w:rPr>
          <w:lang w:val="de-DE"/>
        </w:rPr>
      </w:pPr>
      <w:r w:rsidRPr="00E031D9">
        <w:rPr>
          <w:lang w:val="de-DE"/>
        </w:rPr>
        <w:t xml:space="preserve">Zum ersten Mal in der Geschichte wird </w:t>
      </w:r>
      <w:r w:rsidR="00407136">
        <w:rPr>
          <w:lang w:val="de-DE"/>
        </w:rPr>
        <w:t xml:space="preserve">hier das </w:t>
      </w:r>
      <w:r w:rsidRPr="00E031D9">
        <w:rPr>
          <w:lang w:val="de-DE"/>
        </w:rPr>
        <w:t xml:space="preserve">Volk Israel als ein Fremdkörper empfunden. Zum ersten </w:t>
      </w:r>
      <w:r w:rsidR="00407136">
        <w:rPr>
          <w:lang w:val="de-DE"/>
        </w:rPr>
        <w:t>Mal taucht der unbegründete Hass</w:t>
      </w:r>
      <w:r w:rsidRPr="00E031D9">
        <w:rPr>
          <w:lang w:val="de-DE"/>
        </w:rPr>
        <w:t xml:space="preserve"> gegen das Volk Israel auf. Zum ersten Mal wird der Versuch gemacht, dieses Volk zu unterdrücken. </w:t>
      </w:r>
      <w:r w:rsidRPr="001F61BA">
        <w:rPr>
          <w:i/>
          <w:lang w:val="de-DE"/>
        </w:rPr>
        <w:t>Und man setzt</w:t>
      </w:r>
      <w:r w:rsidR="00C46674" w:rsidRPr="001F61BA">
        <w:rPr>
          <w:i/>
          <w:lang w:val="de-DE"/>
        </w:rPr>
        <w:t>e</w:t>
      </w:r>
      <w:r w:rsidRPr="001F61BA">
        <w:rPr>
          <w:i/>
          <w:lang w:val="de-DE"/>
        </w:rPr>
        <w:t xml:space="preserve"> Fronvögte über sie, </w:t>
      </w:r>
      <w:r w:rsidR="00C46674" w:rsidRPr="001F61BA">
        <w:rPr>
          <w:i/>
          <w:lang w:val="de-DE"/>
        </w:rPr>
        <w:t>d</w:t>
      </w:r>
      <w:r w:rsidRPr="001F61BA">
        <w:rPr>
          <w:i/>
          <w:lang w:val="de-DE"/>
        </w:rPr>
        <w:t xml:space="preserve">ie sie mit </w:t>
      </w:r>
      <w:r w:rsidR="001F61BA">
        <w:rPr>
          <w:i/>
          <w:lang w:val="de-DE"/>
        </w:rPr>
        <w:t>schweren Diensten</w:t>
      </w:r>
      <w:r w:rsidRPr="001F61BA">
        <w:rPr>
          <w:i/>
          <w:lang w:val="de-DE"/>
        </w:rPr>
        <w:t xml:space="preserve"> bedrücken sollten</w:t>
      </w:r>
      <w:r w:rsidR="001F61BA">
        <w:rPr>
          <w:rStyle w:val="Funotenzeichen"/>
          <w:i/>
          <w:lang w:val="de-DE"/>
        </w:rPr>
        <w:footnoteReference w:id="3"/>
      </w:r>
      <w:r w:rsidRPr="001F61BA">
        <w:rPr>
          <w:i/>
          <w:lang w:val="de-DE"/>
        </w:rPr>
        <w:t>.</w:t>
      </w:r>
    </w:p>
    <w:p w:rsidR="00C46674" w:rsidRPr="00C46674" w:rsidRDefault="00C46674" w:rsidP="00E031D9">
      <w:pPr>
        <w:rPr>
          <w:b/>
          <w:lang w:val="de-DE"/>
        </w:rPr>
      </w:pPr>
      <w:r w:rsidRPr="00C46674">
        <w:rPr>
          <w:b/>
          <w:lang w:val="de-DE"/>
        </w:rPr>
        <w:t>Der Er</w:t>
      </w:r>
      <w:r w:rsidR="00A1729D">
        <w:rPr>
          <w:b/>
          <w:lang w:val="de-DE"/>
        </w:rPr>
        <w:t>finder des Konzentrationslagers:</w:t>
      </w:r>
      <w:r w:rsidRPr="00C46674">
        <w:rPr>
          <w:b/>
          <w:lang w:val="de-DE"/>
        </w:rPr>
        <w:t xml:space="preserve"> eine </w:t>
      </w:r>
      <w:proofErr w:type="spellStart"/>
      <w:r w:rsidRPr="00C46674">
        <w:rPr>
          <w:b/>
          <w:lang w:val="de-DE"/>
        </w:rPr>
        <w:t>Schrumpelmumie</w:t>
      </w:r>
      <w:proofErr w:type="spellEnd"/>
      <w:r w:rsidRPr="00C46674">
        <w:rPr>
          <w:b/>
          <w:lang w:val="de-DE"/>
        </w:rPr>
        <w:t xml:space="preserve"> – und Israel lebt!</w:t>
      </w:r>
    </w:p>
    <w:p w:rsidR="00C46674" w:rsidRDefault="00E031D9" w:rsidP="00E031D9">
      <w:pPr>
        <w:rPr>
          <w:lang w:val="de-DE"/>
        </w:rPr>
      </w:pPr>
      <w:r w:rsidRPr="00E031D9">
        <w:rPr>
          <w:lang w:val="de-DE"/>
        </w:rPr>
        <w:t>Das erste Konzentrations</w:t>
      </w:r>
      <w:r w:rsidR="00C46674">
        <w:rPr>
          <w:lang w:val="de-DE"/>
        </w:rPr>
        <w:t>l</w:t>
      </w:r>
      <w:r w:rsidRPr="00E031D9">
        <w:rPr>
          <w:lang w:val="de-DE"/>
        </w:rPr>
        <w:t>ager mit Zwangsarbeit war erfunden. Und es beginnt der 4000 Jahre lange Marsch des jüdischen Volkes nach Auschwitz. Aber auch nach Ausschwitz und Buchenwald ist dieses Volk immer noch da. Auch heute noch, trotz allem. Wenn ich hier von dem Volk Israel rede, dann meine ich nicht bloß den Teil, der jetzt im Sta</w:t>
      </w:r>
      <w:r w:rsidR="00C46674">
        <w:rPr>
          <w:lang w:val="de-DE"/>
        </w:rPr>
        <w:t>a</w:t>
      </w:r>
      <w:r w:rsidRPr="00E031D9">
        <w:rPr>
          <w:lang w:val="de-DE"/>
        </w:rPr>
        <w:t xml:space="preserve">t Israel lebt, sondern ich meine das jüdische Volk </w:t>
      </w:r>
      <w:r w:rsidR="00C46674">
        <w:rPr>
          <w:lang w:val="de-DE"/>
        </w:rPr>
        <w:t>als G</w:t>
      </w:r>
      <w:r w:rsidRPr="00E031D9">
        <w:rPr>
          <w:lang w:val="de-DE"/>
        </w:rPr>
        <w:t>anzes. Die Geschichte und Existenz der Juden ist die größte Attraktion der Weltgeschichte. Israel lebt. Der Pharao, der dieses Volk schon im Keim erstick</w:t>
      </w:r>
      <w:r w:rsidR="00C46674">
        <w:rPr>
          <w:lang w:val="de-DE"/>
        </w:rPr>
        <w:t>en</w:t>
      </w:r>
      <w:r w:rsidRPr="00E031D9">
        <w:rPr>
          <w:lang w:val="de-DE"/>
        </w:rPr>
        <w:t xml:space="preserve"> wollte, der ist tot. Der liegt jetzt als kei</w:t>
      </w:r>
      <w:r w:rsidR="00C46674">
        <w:rPr>
          <w:lang w:val="de-DE"/>
        </w:rPr>
        <w:t>m</w:t>
      </w:r>
      <w:r w:rsidRPr="00E031D9">
        <w:rPr>
          <w:lang w:val="de-DE"/>
        </w:rPr>
        <w:t>frei</w:t>
      </w:r>
      <w:r w:rsidR="00C46674">
        <w:rPr>
          <w:lang w:val="de-DE"/>
        </w:rPr>
        <w:t>e Mumie</w:t>
      </w:r>
      <w:r w:rsidRPr="00E031D9">
        <w:rPr>
          <w:lang w:val="de-DE"/>
        </w:rPr>
        <w:t xml:space="preserve"> im Museum in Kairo. Dort ist der Ramses fü</w:t>
      </w:r>
      <w:r w:rsidR="00C46674">
        <w:rPr>
          <w:lang w:val="de-DE"/>
        </w:rPr>
        <w:t xml:space="preserve">r billiges Eintrittsgeld </w:t>
      </w:r>
      <w:r w:rsidRPr="00E031D9">
        <w:rPr>
          <w:lang w:val="de-DE"/>
        </w:rPr>
        <w:t>von jedermann zu besichtigen. Nichts weiter als eine billige Attraktion für Touristen. Der ist ganz einfach</w:t>
      </w:r>
      <w:r w:rsidR="00C46674">
        <w:rPr>
          <w:lang w:val="de-DE"/>
        </w:rPr>
        <w:t xml:space="preserve"> der dürre</w:t>
      </w:r>
      <w:r w:rsidRPr="00E031D9">
        <w:rPr>
          <w:lang w:val="de-DE"/>
        </w:rPr>
        <w:t xml:space="preserve"> Beweis für die geschichtliche Tatsache, wer sich </w:t>
      </w:r>
      <w:r w:rsidR="00C46674">
        <w:rPr>
          <w:lang w:val="de-DE"/>
        </w:rPr>
        <w:t xml:space="preserve">an Israel </w:t>
      </w:r>
      <w:r w:rsidRPr="00E031D9">
        <w:rPr>
          <w:lang w:val="de-DE"/>
        </w:rPr>
        <w:t xml:space="preserve">vergreift, ist museumsreif. </w:t>
      </w:r>
    </w:p>
    <w:p w:rsidR="002C5724" w:rsidRDefault="00E031D9" w:rsidP="00E031D9">
      <w:pPr>
        <w:rPr>
          <w:lang w:val="de-DE"/>
        </w:rPr>
      </w:pPr>
      <w:r w:rsidRPr="00E031D9">
        <w:rPr>
          <w:lang w:val="de-DE"/>
        </w:rPr>
        <w:t>Ramses ist also der erste, der den Vers</w:t>
      </w:r>
      <w:r w:rsidR="00C46674">
        <w:rPr>
          <w:lang w:val="de-DE"/>
        </w:rPr>
        <w:t>uch macht, mit der ganzen Macht des</w:t>
      </w:r>
      <w:r w:rsidRPr="00E031D9">
        <w:rPr>
          <w:lang w:val="de-DE"/>
        </w:rPr>
        <w:t xml:space="preserve"> Staates dieses kleine Volk zu unte</w:t>
      </w:r>
      <w:r w:rsidR="002C5724">
        <w:rPr>
          <w:lang w:val="de-DE"/>
        </w:rPr>
        <w:t>rdrücken. Der</w:t>
      </w:r>
      <w:r w:rsidRPr="00E031D9">
        <w:rPr>
          <w:lang w:val="de-DE"/>
        </w:rPr>
        <w:t xml:space="preserve"> steckt das Volk zunächst in Zwangslage</w:t>
      </w:r>
      <w:r w:rsidR="002C5724">
        <w:rPr>
          <w:lang w:val="de-DE"/>
        </w:rPr>
        <w:t>r</w:t>
      </w:r>
      <w:r w:rsidRPr="00E031D9">
        <w:rPr>
          <w:lang w:val="de-DE"/>
        </w:rPr>
        <w:t xml:space="preserve"> und hofft, dass sie sich dort durch die barbarische Knochenarbeit selber kaputt machen. Aber er muss die Erfahrung machen, je mehr man dieses Volk unterdrückt, umso mehr wächst es. Die Verfolgung macht es nicht schwächer, sondern stärker. Bisher war den Ägyptern das Volk Israel fremd, und jetzt wird es Ihn</w:t>
      </w:r>
      <w:r w:rsidR="002C5724">
        <w:rPr>
          <w:lang w:val="de-DE"/>
        </w:rPr>
        <w:t xml:space="preserve">en unheimlich. </w:t>
      </w:r>
      <w:r w:rsidR="002C5724" w:rsidRPr="002C5724">
        <w:rPr>
          <w:i/>
          <w:lang w:val="de-DE"/>
        </w:rPr>
        <w:t>Aber je mehr sie</w:t>
      </w:r>
      <w:r w:rsidRPr="002C5724">
        <w:rPr>
          <w:i/>
          <w:lang w:val="de-DE"/>
        </w:rPr>
        <w:t xml:space="preserve"> das Volk bedrü</w:t>
      </w:r>
      <w:r w:rsidR="002C5724" w:rsidRPr="002C5724">
        <w:rPr>
          <w:i/>
          <w:lang w:val="de-DE"/>
        </w:rPr>
        <w:t>ckten, desto stärker vermehrte e</w:t>
      </w:r>
      <w:r w:rsidRPr="002C5724">
        <w:rPr>
          <w:i/>
          <w:lang w:val="de-DE"/>
        </w:rPr>
        <w:t>s sich und breitete sich aus. Und es kam sie ein Grauen an vor Israel</w:t>
      </w:r>
      <w:r w:rsidR="001F61BA">
        <w:rPr>
          <w:rStyle w:val="Funotenzeichen"/>
          <w:i/>
          <w:lang w:val="de-DE"/>
        </w:rPr>
        <w:footnoteReference w:id="4"/>
      </w:r>
      <w:r w:rsidRPr="002C5724">
        <w:rPr>
          <w:i/>
          <w:lang w:val="de-DE"/>
        </w:rPr>
        <w:t>.</w:t>
      </w:r>
      <w:r w:rsidRPr="00E031D9">
        <w:rPr>
          <w:lang w:val="de-DE"/>
        </w:rPr>
        <w:t xml:space="preserve"> </w:t>
      </w:r>
    </w:p>
    <w:p w:rsidR="00E031D9" w:rsidRPr="00E031D9" w:rsidRDefault="00E031D9" w:rsidP="00E031D9">
      <w:pPr>
        <w:rPr>
          <w:lang w:val="de-DE"/>
        </w:rPr>
      </w:pPr>
      <w:r w:rsidRPr="00E031D9">
        <w:rPr>
          <w:lang w:val="de-DE"/>
        </w:rPr>
        <w:t>Ramses begreift überhaupt nicht, wenn er hier vor sich ha</w:t>
      </w:r>
      <w:r w:rsidR="002C5724">
        <w:rPr>
          <w:lang w:val="de-DE"/>
        </w:rPr>
        <w:t>t. Israel ist doch nicht irgend</w:t>
      </w:r>
      <w:r w:rsidRPr="00E031D9">
        <w:rPr>
          <w:lang w:val="de-DE"/>
        </w:rPr>
        <w:t>ein Volk, sondern es ist das einzigartige Volk, das Gott auserwählt hat aus allen Völkern der Geschichte. Das auserwählte Volk Gottes, das er hütet wie seinen Augapfel. Denn</w:t>
      </w:r>
      <w:r w:rsidR="002C5724">
        <w:rPr>
          <w:lang w:val="de-DE"/>
        </w:rPr>
        <w:t>,</w:t>
      </w:r>
      <w:r w:rsidRPr="00E031D9">
        <w:rPr>
          <w:lang w:val="de-DE"/>
        </w:rPr>
        <w:t xml:space="preserve"> so heißt es in der Bibel</w:t>
      </w:r>
      <w:r w:rsidR="002C5724">
        <w:rPr>
          <w:lang w:val="de-DE"/>
        </w:rPr>
        <w:t>:</w:t>
      </w:r>
      <w:r w:rsidRPr="00E031D9">
        <w:rPr>
          <w:lang w:val="de-DE"/>
        </w:rPr>
        <w:t xml:space="preserve"> </w:t>
      </w:r>
      <w:r w:rsidR="002C5724" w:rsidRPr="002C5724">
        <w:rPr>
          <w:i/>
          <w:lang w:val="de-DE"/>
        </w:rPr>
        <w:t>S</w:t>
      </w:r>
      <w:r w:rsidRPr="002C5724">
        <w:rPr>
          <w:i/>
          <w:lang w:val="de-DE"/>
        </w:rPr>
        <w:t>o spricht der Herr: w</w:t>
      </w:r>
      <w:r w:rsidR="002C5724">
        <w:rPr>
          <w:i/>
          <w:lang w:val="de-DE"/>
        </w:rPr>
        <w:t>e</w:t>
      </w:r>
      <w:r w:rsidRPr="002C5724">
        <w:rPr>
          <w:i/>
          <w:lang w:val="de-DE"/>
        </w:rPr>
        <w:t>r euch antastet, der tastet meinen Augapfel an</w:t>
      </w:r>
      <w:r w:rsidR="001F61BA">
        <w:rPr>
          <w:rStyle w:val="Funotenzeichen"/>
          <w:i/>
          <w:lang w:val="de-DE"/>
        </w:rPr>
        <w:footnoteReference w:id="5"/>
      </w:r>
      <w:r w:rsidRPr="002C5724">
        <w:rPr>
          <w:i/>
          <w:lang w:val="de-DE"/>
        </w:rPr>
        <w:t>.</w:t>
      </w:r>
      <w:r w:rsidRPr="00E031D9">
        <w:rPr>
          <w:lang w:val="de-DE"/>
        </w:rPr>
        <w:t xml:space="preserve"> Wer sich an den Juden vergreift, greift Gott selber an.</w:t>
      </w:r>
    </w:p>
    <w:p w:rsidR="001640AA" w:rsidRDefault="00E031D9" w:rsidP="00E031D9">
      <w:pPr>
        <w:rPr>
          <w:lang w:val="de-DE"/>
        </w:rPr>
      </w:pPr>
      <w:r w:rsidRPr="00E031D9">
        <w:rPr>
          <w:lang w:val="de-DE"/>
        </w:rPr>
        <w:t xml:space="preserve">Deshalb geht der Kampf gegen die Juden immer ins Auge. Die letzten, die das erfahren mussten sind ja wir, die </w:t>
      </w:r>
      <w:r w:rsidR="002C5724">
        <w:rPr>
          <w:lang w:val="de-DE"/>
        </w:rPr>
        <w:t>D</w:t>
      </w:r>
      <w:r w:rsidRPr="00E031D9">
        <w:rPr>
          <w:lang w:val="de-DE"/>
        </w:rPr>
        <w:t>eutschen gewesen. In zwei Punkten sind sich Ramses und seine Nachfolge</w:t>
      </w:r>
      <w:r w:rsidR="001F61BA">
        <w:rPr>
          <w:lang w:val="de-DE"/>
        </w:rPr>
        <w:t>r</w:t>
      </w:r>
      <w:r w:rsidRPr="00E031D9">
        <w:rPr>
          <w:lang w:val="de-DE"/>
        </w:rPr>
        <w:t xml:space="preserve"> alle gleich gewesen. Sie erkennen nic</w:t>
      </w:r>
      <w:r w:rsidR="002C5724">
        <w:rPr>
          <w:lang w:val="de-DE"/>
        </w:rPr>
        <w:t>ht, dass sie nicht gegen ein x-b</w:t>
      </w:r>
      <w:r w:rsidRPr="00E031D9">
        <w:rPr>
          <w:lang w:val="de-DE"/>
        </w:rPr>
        <w:t xml:space="preserve">eliebiges Volk, sondern gegen das Volk Gottes kämpfen und zweitens, </w:t>
      </w:r>
      <w:r w:rsidR="002C5724">
        <w:rPr>
          <w:lang w:val="de-DE"/>
        </w:rPr>
        <w:t>s</w:t>
      </w:r>
      <w:r w:rsidRPr="00E031D9">
        <w:rPr>
          <w:lang w:val="de-DE"/>
        </w:rPr>
        <w:t xml:space="preserve">ie wenden im Kampf gegen Israel die </w:t>
      </w:r>
      <w:r w:rsidR="000604B0" w:rsidRPr="00E031D9">
        <w:rPr>
          <w:lang w:val="de-DE"/>
        </w:rPr>
        <w:t>barbarischst</w:t>
      </w:r>
      <w:r w:rsidR="000604B0">
        <w:rPr>
          <w:lang w:val="de-DE"/>
        </w:rPr>
        <w:t>e</w:t>
      </w:r>
      <w:r w:rsidR="000604B0" w:rsidRPr="00E031D9">
        <w:rPr>
          <w:lang w:val="de-DE"/>
        </w:rPr>
        <w:t>n</w:t>
      </w:r>
      <w:r w:rsidRPr="00E031D9">
        <w:rPr>
          <w:lang w:val="de-DE"/>
        </w:rPr>
        <w:t xml:space="preserve"> Methoden an. Hitlers Verbrennungsö</w:t>
      </w:r>
      <w:r w:rsidR="002C5724">
        <w:rPr>
          <w:lang w:val="de-DE"/>
        </w:rPr>
        <w:t>fen waren der absolute Gipfel de</w:t>
      </w:r>
      <w:r w:rsidRPr="00E031D9">
        <w:rPr>
          <w:lang w:val="de-DE"/>
        </w:rPr>
        <w:t xml:space="preserve">s Judenmordes, der damals mit dem Ramses </w:t>
      </w:r>
      <w:r w:rsidRPr="00E031D9">
        <w:rPr>
          <w:lang w:val="de-DE"/>
        </w:rPr>
        <w:lastRenderedPageBreak/>
        <w:t xml:space="preserve">angefangen hat. Ramses erkennt, dass er die lebende Generation nicht ausschalten kann. Und </w:t>
      </w:r>
      <w:r w:rsidR="001640AA">
        <w:rPr>
          <w:lang w:val="de-DE"/>
        </w:rPr>
        <w:t>da</w:t>
      </w:r>
      <w:r w:rsidRPr="00E031D9">
        <w:rPr>
          <w:lang w:val="de-DE"/>
        </w:rPr>
        <w:t xml:space="preserve"> sagt er sich: </w:t>
      </w:r>
      <w:r w:rsidR="002C5724">
        <w:rPr>
          <w:lang w:val="de-DE"/>
        </w:rPr>
        <w:t>D</w:t>
      </w:r>
      <w:r w:rsidRPr="00E031D9">
        <w:rPr>
          <w:lang w:val="de-DE"/>
        </w:rPr>
        <w:t xml:space="preserve">ann muss ich eben den Nachwuchs abschneiden. </w:t>
      </w:r>
    </w:p>
    <w:p w:rsidR="00A052C4" w:rsidRPr="00A052C4" w:rsidRDefault="00A052C4" w:rsidP="00E031D9">
      <w:pPr>
        <w:rPr>
          <w:b/>
          <w:lang w:val="de-DE"/>
        </w:rPr>
      </w:pPr>
      <w:r w:rsidRPr="00A052C4">
        <w:rPr>
          <w:b/>
          <w:lang w:val="de-DE"/>
        </w:rPr>
        <w:t>Bewahrerinnen des Lebens: die Hebammen</w:t>
      </w:r>
      <w:r w:rsidR="00EA6C70">
        <w:rPr>
          <w:b/>
          <w:lang w:val="de-DE"/>
        </w:rPr>
        <w:t>, die Gott mehr fürchten als Pharao.</w:t>
      </w:r>
    </w:p>
    <w:p w:rsidR="001640AA" w:rsidRPr="00EA6C70" w:rsidRDefault="00E031D9" w:rsidP="00E031D9">
      <w:pPr>
        <w:rPr>
          <w:i/>
          <w:lang w:val="de-DE"/>
        </w:rPr>
      </w:pPr>
      <w:r w:rsidRPr="00E031D9">
        <w:rPr>
          <w:lang w:val="de-DE"/>
        </w:rPr>
        <w:t xml:space="preserve">In den nächsten Tagen erhalten die beiden </w:t>
      </w:r>
      <w:r w:rsidR="001640AA">
        <w:rPr>
          <w:lang w:val="de-DE"/>
        </w:rPr>
        <w:t>He</w:t>
      </w:r>
      <w:r w:rsidRPr="00E031D9">
        <w:rPr>
          <w:lang w:val="de-DE"/>
        </w:rPr>
        <w:t>b</w:t>
      </w:r>
      <w:r w:rsidR="001640AA">
        <w:rPr>
          <w:lang w:val="de-DE"/>
        </w:rPr>
        <w:t>amm</w:t>
      </w:r>
      <w:r w:rsidRPr="00E031D9">
        <w:rPr>
          <w:lang w:val="de-DE"/>
        </w:rPr>
        <w:t>en Israels</w:t>
      </w:r>
      <w:r w:rsidR="00EA6C70">
        <w:rPr>
          <w:rStyle w:val="Funotenzeichen"/>
          <w:lang w:val="de-DE"/>
        </w:rPr>
        <w:footnoteReference w:id="6"/>
      </w:r>
      <w:r w:rsidRPr="00E031D9">
        <w:rPr>
          <w:lang w:val="de-DE"/>
        </w:rPr>
        <w:t xml:space="preserve"> eine Vorladung</w:t>
      </w:r>
      <w:r w:rsidR="001640AA">
        <w:rPr>
          <w:lang w:val="de-DE"/>
        </w:rPr>
        <w:t xml:space="preserve"> z</w:t>
      </w:r>
      <w:r w:rsidRPr="00E031D9">
        <w:rPr>
          <w:lang w:val="de-DE"/>
        </w:rPr>
        <w:t>wecks Klärung eines Sachverhalts. Seine Majestät persönlich sagt den be</w:t>
      </w:r>
      <w:r w:rsidR="001640AA">
        <w:rPr>
          <w:lang w:val="de-DE"/>
        </w:rPr>
        <w:t xml:space="preserve">iden Hebammen: </w:t>
      </w:r>
      <w:r w:rsidR="001640AA" w:rsidRPr="00EA6C70">
        <w:rPr>
          <w:i/>
          <w:lang w:val="de-DE"/>
        </w:rPr>
        <w:t>W</w:t>
      </w:r>
      <w:r w:rsidRPr="00EA6C70">
        <w:rPr>
          <w:i/>
          <w:lang w:val="de-DE"/>
        </w:rPr>
        <w:t>enn ihr den hebräischen Frauen helft und bei der Geburt seh</w:t>
      </w:r>
      <w:r w:rsidR="001640AA" w:rsidRPr="00EA6C70">
        <w:rPr>
          <w:i/>
          <w:lang w:val="de-DE"/>
        </w:rPr>
        <w:t>t,</w:t>
      </w:r>
      <w:r w:rsidRPr="00EA6C70">
        <w:rPr>
          <w:i/>
          <w:lang w:val="de-DE"/>
        </w:rPr>
        <w:t xml:space="preserve"> </w:t>
      </w:r>
      <w:r w:rsidR="001640AA" w:rsidRPr="00EA6C70">
        <w:rPr>
          <w:i/>
          <w:lang w:val="de-DE"/>
        </w:rPr>
        <w:t>es</w:t>
      </w:r>
      <w:r w:rsidRPr="00EA6C70">
        <w:rPr>
          <w:i/>
          <w:lang w:val="de-DE"/>
        </w:rPr>
        <w:t xml:space="preserve"> ist ein Sohn ist, so tötet ihn. Die Töchter könnt ihr Leben lassen.</w:t>
      </w:r>
      <w:r w:rsidR="00EA6C70">
        <w:rPr>
          <w:rStyle w:val="Funotenzeichen"/>
          <w:lang w:val="de-DE"/>
        </w:rPr>
        <w:footnoteReference w:id="7"/>
      </w:r>
      <w:r w:rsidRPr="00E031D9">
        <w:rPr>
          <w:lang w:val="de-DE"/>
        </w:rPr>
        <w:t xml:space="preserve"> Das ist ein Befehl. Das ist ein Befehl zum M</w:t>
      </w:r>
      <w:r w:rsidR="001640AA">
        <w:rPr>
          <w:lang w:val="de-DE"/>
        </w:rPr>
        <w:t>ord</w:t>
      </w:r>
      <w:r w:rsidRPr="00E031D9">
        <w:rPr>
          <w:lang w:val="de-DE"/>
        </w:rPr>
        <w:t>. Ab sofort sollen die Hebammen, die Hüterin</w:t>
      </w:r>
      <w:r w:rsidR="001640AA">
        <w:rPr>
          <w:lang w:val="de-DE"/>
        </w:rPr>
        <w:t>nen</w:t>
      </w:r>
      <w:r w:rsidRPr="00E031D9">
        <w:rPr>
          <w:lang w:val="de-DE"/>
        </w:rPr>
        <w:t xml:space="preserve"> des Lebens, die Rolle des H</w:t>
      </w:r>
      <w:r w:rsidR="001640AA">
        <w:rPr>
          <w:lang w:val="de-DE"/>
        </w:rPr>
        <w:t xml:space="preserve">enkers übernehmen. Aber, so lesen wir in Vers 17: </w:t>
      </w:r>
      <w:r w:rsidR="001640AA" w:rsidRPr="00EA6C70">
        <w:rPr>
          <w:i/>
          <w:lang w:val="de-DE"/>
        </w:rPr>
        <w:t>D</w:t>
      </w:r>
      <w:r w:rsidRPr="00EA6C70">
        <w:rPr>
          <w:i/>
          <w:lang w:val="de-DE"/>
        </w:rPr>
        <w:t>i</w:t>
      </w:r>
      <w:r w:rsidR="001640AA" w:rsidRPr="00EA6C70">
        <w:rPr>
          <w:i/>
          <w:lang w:val="de-DE"/>
        </w:rPr>
        <w:t>e Hebammen fürchteten Gott und t</w:t>
      </w:r>
      <w:r w:rsidRPr="00EA6C70">
        <w:rPr>
          <w:i/>
          <w:lang w:val="de-DE"/>
        </w:rPr>
        <w:t>aten nicht</w:t>
      </w:r>
      <w:r w:rsidR="001640AA" w:rsidRPr="00EA6C70">
        <w:rPr>
          <w:i/>
          <w:lang w:val="de-DE"/>
        </w:rPr>
        <w:t>,</w:t>
      </w:r>
      <w:r w:rsidRPr="00EA6C70">
        <w:rPr>
          <w:i/>
          <w:lang w:val="de-DE"/>
        </w:rPr>
        <w:t xml:space="preserve"> wie</w:t>
      </w:r>
      <w:r w:rsidR="001640AA" w:rsidRPr="00EA6C70">
        <w:rPr>
          <w:i/>
          <w:lang w:val="de-DE"/>
        </w:rPr>
        <w:t xml:space="preserve"> </w:t>
      </w:r>
      <w:r w:rsidRPr="00EA6C70">
        <w:rPr>
          <w:i/>
          <w:lang w:val="de-DE"/>
        </w:rPr>
        <w:t>der König von Ägypten ihnen gesagt hatte</w:t>
      </w:r>
      <w:r w:rsidR="001640AA" w:rsidRPr="00EA6C70">
        <w:rPr>
          <w:i/>
          <w:lang w:val="de-DE"/>
        </w:rPr>
        <w:t>, s</w:t>
      </w:r>
      <w:r w:rsidRPr="00EA6C70">
        <w:rPr>
          <w:i/>
          <w:lang w:val="de-DE"/>
        </w:rPr>
        <w:t xml:space="preserve">ondern ließen die Kinder leben. </w:t>
      </w:r>
    </w:p>
    <w:p w:rsidR="001640AA" w:rsidRDefault="00E031D9" w:rsidP="00E031D9">
      <w:pPr>
        <w:rPr>
          <w:lang w:val="de-DE"/>
        </w:rPr>
      </w:pPr>
      <w:r w:rsidRPr="00E031D9">
        <w:rPr>
          <w:lang w:val="de-DE"/>
        </w:rPr>
        <w:t>Wer Gott fürchtet, der verliert die Furcht vor den Menschen. Der bekommt den Mut, bei Schweinerei</w:t>
      </w:r>
      <w:r w:rsidR="001640AA">
        <w:rPr>
          <w:lang w:val="de-DE"/>
        </w:rPr>
        <w:t>en</w:t>
      </w:r>
      <w:r w:rsidRPr="00E031D9">
        <w:rPr>
          <w:lang w:val="de-DE"/>
        </w:rPr>
        <w:t xml:space="preserve"> nicht mit zu machen, gegen die Ungerechtigkeiten aufzustehen und Unrecht zu verhindern. Das erste </w:t>
      </w:r>
      <w:r w:rsidR="001640AA">
        <w:rPr>
          <w:lang w:val="de-DE"/>
        </w:rPr>
        <w:t xml:space="preserve">der zehn </w:t>
      </w:r>
      <w:r w:rsidRPr="00E031D9">
        <w:rPr>
          <w:lang w:val="de-DE"/>
        </w:rPr>
        <w:t xml:space="preserve">Gebote heißt: </w:t>
      </w:r>
      <w:r w:rsidR="001640AA" w:rsidRPr="001640AA">
        <w:rPr>
          <w:i/>
          <w:lang w:val="de-DE"/>
        </w:rPr>
        <w:t>I</w:t>
      </w:r>
      <w:r w:rsidRPr="001640AA">
        <w:rPr>
          <w:i/>
          <w:lang w:val="de-DE"/>
        </w:rPr>
        <w:t>ch bin der Herr, dein Gott, du sollst keine anderen Götter haben neben mir</w:t>
      </w:r>
      <w:r w:rsidR="001111D2">
        <w:rPr>
          <w:rStyle w:val="Funotenzeichen"/>
          <w:i/>
          <w:lang w:val="de-DE"/>
        </w:rPr>
        <w:footnoteReference w:id="8"/>
      </w:r>
      <w:r w:rsidRPr="001640AA">
        <w:rPr>
          <w:i/>
          <w:lang w:val="de-DE"/>
        </w:rPr>
        <w:t>.</w:t>
      </w:r>
      <w:r w:rsidRPr="00E031D9">
        <w:rPr>
          <w:lang w:val="de-DE"/>
        </w:rPr>
        <w:t xml:space="preserve"> Die Erklärung von Luther </w:t>
      </w:r>
      <w:r w:rsidR="001640AA">
        <w:rPr>
          <w:lang w:val="de-DE"/>
        </w:rPr>
        <w:t>heißt dazu: W</w:t>
      </w:r>
      <w:r w:rsidRPr="00E031D9">
        <w:rPr>
          <w:lang w:val="de-DE"/>
        </w:rPr>
        <w:t xml:space="preserve">ir sollen Gott über alle Dinge fürchten, lieben und vertrauen. Gottesfurcht, Gehorsam, das ist der erste Schritt des Glaubens. Glaube ist ein Gehorsam, der mit Gott rechnet, auch wenn es wie heller Wahnsinn aussieht. </w:t>
      </w:r>
    </w:p>
    <w:p w:rsidR="001640AA" w:rsidRDefault="00E031D9" w:rsidP="00E031D9">
      <w:pPr>
        <w:rPr>
          <w:lang w:val="de-DE"/>
        </w:rPr>
      </w:pPr>
      <w:r w:rsidRPr="00E031D9">
        <w:rPr>
          <w:lang w:val="de-DE"/>
        </w:rPr>
        <w:t xml:space="preserve">Im Falle der Hebammen konnte ja die Befehlsverweigerung </w:t>
      </w:r>
      <w:r w:rsidR="001640AA">
        <w:rPr>
          <w:lang w:val="de-DE"/>
        </w:rPr>
        <w:t>gegenüber der staatlichen Mordpolitik Selbstmord bedeuten; z</w:t>
      </w:r>
      <w:r w:rsidRPr="00E031D9">
        <w:rPr>
          <w:lang w:val="de-DE"/>
        </w:rPr>
        <w:t>umindest Berufsverbot. Die Hebammen, die gegen die Fristenlösung waren, liefen die Gefahr, dass sie fristlos aus dem Gesundheitswesen entlassen werden</w:t>
      </w:r>
      <w:r w:rsidR="006737DA">
        <w:rPr>
          <w:lang w:val="de-DE"/>
        </w:rPr>
        <w:t>, v</w:t>
      </w:r>
      <w:r w:rsidRPr="00E031D9">
        <w:rPr>
          <w:lang w:val="de-DE"/>
        </w:rPr>
        <w:t>ielleicht in die Brigad</w:t>
      </w:r>
      <w:r w:rsidR="001640AA">
        <w:rPr>
          <w:lang w:val="de-DE"/>
        </w:rPr>
        <w:t>e von einer Ziegelei gesteckt wu</w:t>
      </w:r>
      <w:r w:rsidRPr="00E031D9">
        <w:rPr>
          <w:lang w:val="de-DE"/>
        </w:rPr>
        <w:t>rden, wenn sie überhaupt mit dem Leben davon kamen. Sicher haben die Hebammen auch irgendwelche Strafmaßnahmen befürchtet. Ab</w:t>
      </w:r>
      <w:r w:rsidR="001640AA">
        <w:rPr>
          <w:lang w:val="de-DE"/>
        </w:rPr>
        <w:t>er was sie noch mehr fürchten, d</w:t>
      </w:r>
      <w:r w:rsidRPr="00E031D9">
        <w:rPr>
          <w:lang w:val="de-DE"/>
        </w:rPr>
        <w:t>as</w:t>
      </w:r>
      <w:r w:rsidR="006737DA">
        <w:rPr>
          <w:lang w:val="de-DE"/>
        </w:rPr>
        <w:t xml:space="preserve"> ist Gott. Und deswegen können s</w:t>
      </w:r>
      <w:r w:rsidRPr="00E031D9">
        <w:rPr>
          <w:lang w:val="de-DE"/>
        </w:rPr>
        <w:t>ie sich an der Tötung von neugeborenen Kindern nicht beteiligen</w:t>
      </w:r>
      <w:r w:rsidR="001640AA">
        <w:rPr>
          <w:lang w:val="de-DE"/>
        </w:rPr>
        <w:t xml:space="preserve">. </w:t>
      </w:r>
    </w:p>
    <w:p w:rsidR="00EA6C70" w:rsidRPr="00EA6C70" w:rsidRDefault="00EA6C70" w:rsidP="00E031D9">
      <w:pPr>
        <w:rPr>
          <w:b/>
          <w:lang w:val="de-DE"/>
        </w:rPr>
      </w:pPr>
      <w:r w:rsidRPr="00EA6C70">
        <w:rPr>
          <w:b/>
          <w:lang w:val="de-DE"/>
        </w:rPr>
        <w:t>Das Verbrechen der Abtreibung</w:t>
      </w:r>
      <w:r>
        <w:rPr>
          <w:b/>
          <w:lang w:val="de-DE"/>
        </w:rPr>
        <w:t xml:space="preserve"> in unserem Land.</w:t>
      </w:r>
    </w:p>
    <w:p w:rsidR="000B51B9" w:rsidRDefault="001640AA" w:rsidP="00E031D9">
      <w:pPr>
        <w:rPr>
          <w:lang w:val="de-DE"/>
        </w:rPr>
      </w:pPr>
      <w:r>
        <w:rPr>
          <w:lang w:val="de-DE"/>
        </w:rPr>
        <w:t>Gäbe es in unserer Welt mehr g</w:t>
      </w:r>
      <w:r w:rsidR="00E031D9" w:rsidRPr="00E031D9">
        <w:rPr>
          <w:lang w:val="de-DE"/>
        </w:rPr>
        <w:t>ottesfürcht</w:t>
      </w:r>
      <w:r>
        <w:rPr>
          <w:lang w:val="de-DE"/>
        </w:rPr>
        <w:t>ige Menschen, g</w:t>
      </w:r>
      <w:r w:rsidR="00E031D9" w:rsidRPr="00E031D9">
        <w:rPr>
          <w:lang w:val="de-DE"/>
        </w:rPr>
        <w:t>ottesfürcht</w:t>
      </w:r>
      <w:r>
        <w:rPr>
          <w:lang w:val="de-DE"/>
        </w:rPr>
        <w:t>ig</w:t>
      </w:r>
      <w:r w:rsidR="00E031D9" w:rsidRPr="00E031D9">
        <w:rPr>
          <w:lang w:val="de-DE"/>
        </w:rPr>
        <w:t xml:space="preserve">e Frauen, </w:t>
      </w:r>
      <w:r>
        <w:rPr>
          <w:lang w:val="de-DE"/>
        </w:rPr>
        <w:t>g</w:t>
      </w:r>
      <w:r w:rsidR="00E031D9" w:rsidRPr="00E031D9">
        <w:rPr>
          <w:lang w:val="de-DE"/>
        </w:rPr>
        <w:t>ottesfürcht</w:t>
      </w:r>
      <w:r>
        <w:rPr>
          <w:lang w:val="de-DE"/>
        </w:rPr>
        <w:t>ig</w:t>
      </w:r>
      <w:r w:rsidR="00E031D9" w:rsidRPr="00E031D9">
        <w:rPr>
          <w:lang w:val="de-DE"/>
        </w:rPr>
        <w:t xml:space="preserve">e Hebammen und </w:t>
      </w:r>
      <w:r>
        <w:rPr>
          <w:lang w:val="de-DE"/>
        </w:rPr>
        <w:t>g</w:t>
      </w:r>
      <w:r w:rsidR="00E031D9" w:rsidRPr="00E031D9">
        <w:rPr>
          <w:lang w:val="de-DE"/>
        </w:rPr>
        <w:t>ottesfü</w:t>
      </w:r>
      <w:r>
        <w:rPr>
          <w:lang w:val="de-DE"/>
        </w:rPr>
        <w:t>r</w:t>
      </w:r>
      <w:r w:rsidR="00E031D9" w:rsidRPr="00E031D9">
        <w:rPr>
          <w:lang w:val="de-DE"/>
        </w:rPr>
        <w:t xml:space="preserve">chtige Ärzte und </w:t>
      </w:r>
      <w:r>
        <w:rPr>
          <w:lang w:val="de-DE"/>
        </w:rPr>
        <w:t>g</w:t>
      </w:r>
      <w:r w:rsidR="00E031D9" w:rsidRPr="00E031D9">
        <w:rPr>
          <w:lang w:val="de-DE"/>
        </w:rPr>
        <w:t>ottesfü</w:t>
      </w:r>
      <w:r>
        <w:rPr>
          <w:lang w:val="de-DE"/>
        </w:rPr>
        <w:t>r</w:t>
      </w:r>
      <w:r w:rsidR="00E031D9" w:rsidRPr="00E031D9">
        <w:rPr>
          <w:lang w:val="de-DE"/>
        </w:rPr>
        <w:t xml:space="preserve">chtige </w:t>
      </w:r>
      <w:r w:rsidR="006737DA">
        <w:rPr>
          <w:lang w:val="de-DE"/>
        </w:rPr>
        <w:t>Mütter</w:t>
      </w:r>
      <w:r w:rsidR="00E031D9" w:rsidRPr="00E031D9">
        <w:rPr>
          <w:lang w:val="de-DE"/>
        </w:rPr>
        <w:t xml:space="preserve"> und Krankenschwestern, dann würden nicht so viele </w:t>
      </w:r>
      <w:r>
        <w:rPr>
          <w:lang w:val="de-DE"/>
        </w:rPr>
        <w:t>ungeborene Kinder dur</w:t>
      </w:r>
      <w:r w:rsidR="00E031D9" w:rsidRPr="00E031D9">
        <w:rPr>
          <w:lang w:val="de-DE"/>
        </w:rPr>
        <w:t xml:space="preserve">ch Abtreibung getötet. In der Bundesrepublik sind es 300.000. In der DDR sind es nach der offiziellen Zahlen 90.000, es gibt aber Schätzungen von 200 </w:t>
      </w:r>
      <w:r>
        <w:rPr>
          <w:lang w:val="de-DE"/>
        </w:rPr>
        <w:t>b</w:t>
      </w:r>
      <w:r w:rsidR="00E031D9" w:rsidRPr="00E031D9">
        <w:rPr>
          <w:lang w:val="de-DE"/>
        </w:rPr>
        <w:t xml:space="preserve">is </w:t>
      </w:r>
      <w:r>
        <w:rPr>
          <w:lang w:val="de-DE"/>
        </w:rPr>
        <w:t>250.</w:t>
      </w:r>
      <w:r w:rsidR="00E031D9" w:rsidRPr="00E031D9">
        <w:rPr>
          <w:lang w:val="de-DE"/>
        </w:rPr>
        <w:t xml:space="preserve">000. In den Friedenszeiten, seit Beendigung des Krieges 1945 hat unser deutsches Volk an die 10 Millionen Kinder </w:t>
      </w:r>
      <w:r w:rsidR="006737DA">
        <w:rPr>
          <w:lang w:val="de-DE"/>
        </w:rPr>
        <w:t>getötet</w:t>
      </w:r>
      <w:r w:rsidR="00E031D9" w:rsidRPr="00E031D9">
        <w:rPr>
          <w:lang w:val="de-DE"/>
        </w:rPr>
        <w:t xml:space="preserve">. </w:t>
      </w:r>
    </w:p>
    <w:p w:rsidR="000B51B9" w:rsidRDefault="00E031D9" w:rsidP="00E031D9">
      <w:pPr>
        <w:rPr>
          <w:lang w:val="de-DE"/>
        </w:rPr>
      </w:pPr>
      <w:r w:rsidRPr="00E031D9">
        <w:rPr>
          <w:lang w:val="de-DE"/>
        </w:rPr>
        <w:t xml:space="preserve">Das sind mehr als die Nazis Juden in den Gasöfen umgebracht haben, und das </w:t>
      </w:r>
      <w:r w:rsidR="000B51B9">
        <w:rPr>
          <w:lang w:val="de-DE"/>
        </w:rPr>
        <w:t>W</w:t>
      </w:r>
      <w:r w:rsidRPr="00E031D9">
        <w:rPr>
          <w:lang w:val="de-DE"/>
        </w:rPr>
        <w:t>ahnsinnige ist, dass dieser Massenmord nicht auf Befehl eines übergeschnappt</w:t>
      </w:r>
      <w:r w:rsidR="000B51B9">
        <w:rPr>
          <w:lang w:val="de-DE"/>
        </w:rPr>
        <w:t>en</w:t>
      </w:r>
      <w:r w:rsidRPr="00E031D9">
        <w:rPr>
          <w:lang w:val="de-DE"/>
        </w:rPr>
        <w:t xml:space="preserve"> Diktators passiert, sondern von wohl</w:t>
      </w:r>
      <w:r w:rsidR="00EA6C70">
        <w:rPr>
          <w:lang w:val="de-DE"/>
        </w:rPr>
        <w:t>-</w:t>
      </w:r>
      <w:proofErr w:type="spellStart"/>
      <w:r w:rsidRPr="00E031D9">
        <w:rPr>
          <w:lang w:val="de-DE"/>
        </w:rPr>
        <w:t>standsgierigen</w:t>
      </w:r>
      <w:proofErr w:type="spellEnd"/>
      <w:r w:rsidRPr="00E031D9">
        <w:rPr>
          <w:lang w:val="de-DE"/>
        </w:rPr>
        <w:t xml:space="preserve"> Frauen ausgeführt wird, die, um nur ja nicht Mutter werden zu müssen, lieber zu</w:t>
      </w:r>
      <w:r w:rsidR="006737DA">
        <w:rPr>
          <w:lang w:val="de-DE"/>
        </w:rPr>
        <w:t>r</w:t>
      </w:r>
      <w:r w:rsidRPr="00E031D9">
        <w:rPr>
          <w:lang w:val="de-DE"/>
        </w:rPr>
        <w:t xml:space="preserve"> Mörder</w:t>
      </w:r>
      <w:r w:rsidR="006737DA">
        <w:rPr>
          <w:lang w:val="de-DE"/>
        </w:rPr>
        <w:t>in</w:t>
      </w:r>
      <w:r w:rsidRPr="00E031D9">
        <w:rPr>
          <w:lang w:val="de-DE"/>
        </w:rPr>
        <w:t xml:space="preserve"> werden. Wenn </w:t>
      </w:r>
      <w:r w:rsidR="00EA6C70">
        <w:rPr>
          <w:lang w:val="de-DE"/>
        </w:rPr>
        <w:t>Mütter töten</w:t>
      </w:r>
      <w:r w:rsidRPr="00E031D9">
        <w:rPr>
          <w:lang w:val="de-DE"/>
        </w:rPr>
        <w:t xml:space="preserve">, stirbt die Welt. Und wenn die Menschen, die von Berufs wegen zur Erhaltung des Lebens da sind, </w:t>
      </w:r>
      <w:r w:rsidR="006737DA">
        <w:rPr>
          <w:lang w:val="de-DE"/>
        </w:rPr>
        <w:t xml:space="preserve">sich </w:t>
      </w:r>
      <w:r w:rsidRPr="00E031D9">
        <w:rPr>
          <w:lang w:val="de-DE"/>
        </w:rPr>
        <w:t>am Geschäft</w:t>
      </w:r>
      <w:r w:rsidR="000B51B9">
        <w:rPr>
          <w:lang w:val="de-DE"/>
        </w:rPr>
        <w:t xml:space="preserve"> </w:t>
      </w:r>
      <w:r w:rsidR="006737DA">
        <w:rPr>
          <w:lang w:val="de-DE"/>
        </w:rPr>
        <w:t xml:space="preserve">der </w:t>
      </w:r>
      <w:r w:rsidRPr="00E031D9">
        <w:rPr>
          <w:lang w:val="de-DE"/>
        </w:rPr>
        <w:t>Tötung</w:t>
      </w:r>
      <w:r w:rsidR="006737DA">
        <w:rPr>
          <w:lang w:val="de-DE"/>
        </w:rPr>
        <w:t xml:space="preserve"> </w:t>
      </w:r>
      <w:r w:rsidRPr="00E031D9">
        <w:rPr>
          <w:lang w:val="de-DE"/>
        </w:rPr>
        <w:t>des Lebens beteiligen, zumal wenn die Opfer unschuldige Kinder sind, dann ist eines Tages überhaupt keine</w:t>
      </w:r>
      <w:r w:rsidR="000B51B9">
        <w:rPr>
          <w:lang w:val="de-DE"/>
        </w:rPr>
        <w:t>r</w:t>
      </w:r>
      <w:r w:rsidRPr="00E031D9">
        <w:rPr>
          <w:lang w:val="de-DE"/>
        </w:rPr>
        <w:t xml:space="preserve"> mehr seines Lebens sicher. </w:t>
      </w:r>
    </w:p>
    <w:p w:rsidR="00E031D9" w:rsidRPr="00E031D9" w:rsidRDefault="00E031D9" w:rsidP="00E031D9">
      <w:pPr>
        <w:rPr>
          <w:lang w:val="de-DE"/>
        </w:rPr>
      </w:pPr>
      <w:r w:rsidRPr="00E031D9">
        <w:rPr>
          <w:lang w:val="de-DE"/>
        </w:rPr>
        <w:t>Außer der Diskussion um den Umtausch eins zu eins</w:t>
      </w:r>
      <w:r w:rsidR="000B51B9">
        <w:rPr>
          <w:rStyle w:val="Funotenzeichen"/>
          <w:lang w:val="de-DE"/>
        </w:rPr>
        <w:footnoteReference w:id="9"/>
      </w:r>
      <w:r w:rsidR="00456041">
        <w:rPr>
          <w:lang w:val="de-DE"/>
        </w:rPr>
        <w:t>,</w:t>
      </w:r>
      <w:r w:rsidRPr="00E031D9">
        <w:rPr>
          <w:lang w:val="de-DE"/>
        </w:rPr>
        <w:t xml:space="preserve"> ist der Hauptpunkt der Diskussion jetzt in beiden Teilen Deutschlands: </w:t>
      </w:r>
      <w:r w:rsidR="000B51B9">
        <w:rPr>
          <w:lang w:val="de-DE"/>
        </w:rPr>
        <w:t>W</w:t>
      </w:r>
      <w:r w:rsidRPr="00E031D9">
        <w:rPr>
          <w:lang w:val="de-DE"/>
        </w:rPr>
        <w:t>ie geht es weiter mit der Abtreibung</w:t>
      </w:r>
      <w:r w:rsidR="00456041">
        <w:rPr>
          <w:rStyle w:val="Funotenzeichen"/>
          <w:lang w:val="de-DE"/>
        </w:rPr>
        <w:footnoteReference w:id="10"/>
      </w:r>
      <w:r w:rsidRPr="00E031D9">
        <w:rPr>
          <w:lang w:val="de-DE"/>
        </w:rPr>
        <w:t>.</w:t>
      </w:r>
      <w:r w:rsidR="000B51B9">
        <w:rPr>
          <w:lang w:val="de-DE"/>
        </w:rPr>
        <w:t xml:space="preserve"> I</w:t>
      </w:r>
      <w:r w:rsidRPr="00E031D9">
        <w:rPr>
          <w:lang w:val="de-DE"/>
        </w:rPr>
        <w:t xml:space="preserve">n </w:t>
      </w:r>
      <w:r w:rsidR="006737DA">
        <w:rPr>
          <w:lang w:val="de-DE"/>
        </w:rPr>
        <w:t>vier</w:t>
      </w:r>
      <w:r w:rsidRPr="00E031D9">
        <w:rPr>
          <w:lang w:val="de-DE"/>
        </w:rPr>
        <w:t xml:space="preserve"> W</w:t>
      </w:r>
      <w:r w:rsidR="000B51B9">
        <w:rPr>
          <w:lang w:val="de-DE"/>
        </w:rPr>
        <w:t xml:space="preserve">ochen wird </w:t>
      </w:r>
      <w:r w:rsidRPr="00E031D9">
        <w:rPr>
          <w:lang w:val="de-DE"/>
        </w:rPr>
        <w:t>eine Demonstration in Bonn</w:t>
      </w:r>
      <w:r w:rsidR="002D6DA0">
        <w:rPr>
          <w:lang w:val="de-DE"/>
        </w:rPr>
        <w:t xml:space="preserve"> stattfinden</w:t>
      </w:r>
      <w:r w:rsidRPr="00E031D9">
        <w:rPr>
          <w:lang w:val="de-DE"/>
        </w:rPr>
        <w:t xml:space="preserve">, und da werden Frauen aus der DDR </w:t>
      </w:r>
      <w:r w:rsidR="006737DA">
        <w:rPr>
          <w:lang w:val="de-DE"/>
        </w:rPr>
        <w:t xml:space="preserve">und aus der Bundesrepublik gemeinsam </w:t>
      </w:r>
      <w:r w:rsidRPr="00E031D9">
        <w:rPr>
          <w:lang w:val="de-DE"/>
        </w:rPr>
        <w:t>demonstrieren wollen, dass das Modell der DDR übernommen wird, und manche wollen ja, dass es überhaupt keine Vorschriften mehr gibt, sondern dass jeder abtreiben kann, wie er will.</w:t>
      </w:r>
    </w:p>
    <w:p w:rsidR="00A66DF2" w:rsidRDefault="00E031D9" w:rsidP="00E031D9">
      <w:pPr>
        <w:rPr>
          <w:lang w:val="de-DE"/>
        </w:rPr>
      </w:pPr>
      <w:r w:rsidRPr="00E031D9">
        <w:rPr>
          <w:lang w:val="de-DE"/>
        </w:rPr>
        <w:t xml:space="preserve">Leute, unsere Volk geht mit einer Hypothek von 10 Millionen getöteten Kindern in die </w:t>
      </w:r>
      <w:proofErr w:type="spellStart"/>
      <w:r w:rsidRPr="00E031D9">
        <w:rPr>
          <w:lang w:val="de-DE"/>
        </w:rPr>
        <w:t>Wieder</w:t>
      </w:r>
      <w:r w:rsidR="000B51B9">
        <w:rPr>
          <w:lang w:val="de-DE"/>
        </w:rPr>
        <w:t>ver</w:t>
      </w:r>
      <w:proofErr w:type="spellEnd"/>
      <w:r w:rsidR="00456041">
        <w:rPr>
          <w:lang w:val="de-DE"/>
        </w:rPr>
        <w:t>-</w:t>
      </w:r>
      <w:r w:rsidR="000B51B9">
        <w:rPr>
          <w:lang w:val="de-DE"/>
        </w:rPr>
        <w:t xml:space="preserve">einigung hinein, </w:t>
      </w:r>
      <w:r w:rsidR="006737DA">
        <w:rPr>
          <w:lang w:val="de-DE"/>
        </w:rPr>
        <w:t>das ist eine schwere Last die auf unserem Volk lieg. U</w:t>
      </w:r>
      <w:r w:rsidR="000B51B9">
        <w:rPr>
          <w:lang w:val="de-DE"/>
        </w:rPr>
        <w:t xml:space="preserve">nd wenn so </w:t>
      </w:r>
      <w:r w:rsidRPr="00E031D9">
        <w:rPr>
          <w:lang w:val="de-DE"/>
        </w:rPr>
        <w:t>weiter</w:t>
      </w:r>
      <w:r w:rsidR="000B51B9">
        <w:rPr>
          <w:lang w:val="de-DE"/>
        </w:rPr>
        <w:t>ge</w:t>
      </w:r>
      <w:r w:rsidRPr="00E031D9">
        <w:rPr>
          <w:lang w:val="de-DE"/>
        </w:rPr>
        <w:t>macht</w:t>
      </w:r>
      <w:r w:rsidR="000B51B9">
        <w:rPr>
          <w:lang w:val="de-DE"/>
        </w:rPr>
        <w:t xml:space="preserve"> wird</w:t>
      </w:r>
      <w:r w:rsidRPr="00E031D9">
        <w:rPr>
          <w:lang w:val="de-DE"/>
        </w:rPr>
        <w:t>, dann habe ich Angst, dass aus dem Einheitspr</w:t>
      </w:r>
      <w:r w:rsidR="000B51B9">
        <w:rPr>
          <w:lang w:val="de-DE"/>
        </w:rPr>
        <w:t>ozess</w:t>
      </w:r>
      <w:r w:rsidRPr="00E031D9">
        <w:rPr>
          <w:lang w:val="de-DE"/>
        </w:rPr>
        <w:t xml:space="preserve">, den wir alle so begrüßen und auf den wir alle so viel Hoffnung setzen, am Ende nicht viel Gutes raus kommt. Wenn unser Volk auf dieser Linie weitermacht, dann nimmt das kein gutes Ende. Wenn </w:t>
      </w:r>
      <w:r w:rsidR="000B51B9">
        <w:rPr>
          <w:lang w:val="de-DE"/>
        </w:rPr>
        <w:t>Mütter töten</w:t>
      </w:r>
      <w:r w:rsidRPr="00E031D9">
        <w:rPr>
          <w:lang w:val="de-DE"/>
        </w:rPr>
        <w:t xml:space="preserve">, stirbt die Welt. Wo die Gottesfurcht aufhört, hört die Ehrfurcht vor dem Leben auf. </w:t>
      </w:r>
    </w:p>
    <w:p w:rsidR="001111D2" w:rsidRPr="001111D2" w:rsidRDefault="001111D2" w:rsidP="00E031D9">
      <w:pPr>
        <w:rPr>
          <w:b/>
          <w:lang w:val="de-DE"/>
        </w:rPr>
      </w:pPr>
      <w:r>
        <w:rPr>
          <w:b/>
          <w:lang w:val="de-DE"/>
        </w:rPr>
        <w:t xml:space="preserve">Lieber </w:t>
      </w:r>
      <w:r w:rsidRPr="001111D2">
        <w:rPr>
          <w:b/>
          <w:lang w:val="de-DE"/>
        </w:rPr>
        <w:t xml:space="preserve">Gottes Geboten </w:t>
      </w:r>
      <w:r>
        <w:rPr>
          <w:b/>
          <w:lang w:val="de-DE"/>
        </w:rPr>
        <w:t xml:space="preserve">gehorchen </w:t>
      </w:r>
      <w:r w:rsidRPr="001111D2">
        <w:rPr>
          <w:b/>
          <w:lang w:val="de-DE"/>
        </w:rPr>
        <w:t xml:space="preserve">statt spitzfindig über komplizierte Probleme </w:t>
      </w:r>
      <w:r>
        <w:rPr>
          <w:b/>
          <w:lang w:val="de-DE"/>
        </w:rPr>
        <w:t>zu di</w:t>
      </w:r>
      <w:r w:rsidRPr="001111D2">
        <w:rPr>
          <w:b/>
          <w:lang w:val="de-DE"/>
        </w:rPr>
        <w:t>sku</w:t>
      </w:r>
      <w:r>
        <w:rPr>
          <w:b/>
          <w:lang w:val="de-DE"/>
        </w:rPr>
        <w:t>tieren.</w:t>
      </w:r>
    </w:p>
    <w:p w:rsidR="00A66DF2" w:rsidRDefault="00E031D9" w:rsidP="00E031D9">
      <w:pPr>
        <w:rPr>
          <w:lang w:val="de-DE"/>
        </w:rPr>
      </w:pPr>
      <w:r w:rsidRPr="00E031D9">
        <w:rPr>
          <w:lang w:val="de-DE"/>
        </w:rPr>
        <w:t xml:space="preserve">Für die beiden Hebammen damals, da war klar, weil sie </w:t>
      </w:r>
      <w:r w:rsidR="00A66DF2">
        <w:rPr>
          <w:lang w:val="de-DE"/>
        </w:rPr>
        <w:t>Gott</w:t>
      </w:r>
      <w:r w:rsidRPr="00E031D9">
        <w:rPr>
          <w:lang w:val="de-DE"/>
        </w:rPr>
        <w:t xml:space="preserve"> fürchteten</w:t>
      </w:r>
      <w:r w:rsidR="001111D2">
        <w:rPr>
          <w:lang w:val="de-DE"/>
        </w:rPr>
        <w:t xml:space="preserve"> (</w:t>
      </w:r>
      <w:r w:rsidRPr="00E031D9">
        <w:rPr>
          <w:lang w:val="de-DE"/>
        </w:rPr>
        <w:t>als</w:t>
      </w:r>
      <w:r w:rsidR="001111D2">
        <w:rPr>
          <w:lang w:val="de-DE"/>
        </w:rPr>
        <w:t>o</w:t>
      </w:r>
      <w:r w:rsidRPr="00E031D9">
        <w:rPr>
          <w:lang w:val="de-DE"/>
        </w:rPr>
        <w:t xml:space="preserve"> erstes Gebot</w:t>
      </w:r>
      <w:r w:rsidR="001111D2">
        <w:rPr>
          <w:lang w:val="de-DE"/>
        </w:rPr>
        <w:t>)</w:t>
      </w:r>
      <w:r w:rsidRPr="00E031D9">
        <w:rPr>
          <w:lang w:val="de-DE"/>
        </w:rPr>
        <w:t>, konnten sie keine Kinder</w:t>
      </w:r>
      <w:r w:rsidR="00A66DF2">
        <w:rPr>
          <w:lang w:val="de-DE"/>
        </w:rPr>
        <w:t xml:space="preserve"> </w:t>
      </w:r>
      <w:r w:rsidRPr="00E031D9">
        <w:rPr>
          <w:lang w:val="de-DE"/>
        </w:rPr>
        <w:t>t</w:t>
      </w:r>
      <w:r w:rsidR="00A66DF2">
        <w:rPr>
          <w:lang w:val="de-DE"/>
        </w:rPr>
        <w:t>ö</w:t>
      </w:r>
      <w:r w:rsidRPr="00E031D9">
        <w:rPr>
          <w:lang w:val="de-DE"/>
        </w:rPr>
        <w:t>ten</w:t>
      </w:r>
      <w:r w:rsidR="001111D2">
        <w:rPr>
          <w:lang w:val="de-DE"/>
        </w:rPr>
        <w:t xml:space="preserve"> (a</w:t>
      </w:r>
      <w:r w:rsidRPr="00E031D9">
        <w:rPr>
          <w:lang w:val="de-DE"/>
        </w:rPr>
        <w:t>lso fünftes Gebot</w:t>
      </w:r>
      <w:r w:rsidR="001111D2">
        <w:rPr>
          <w:lang w:val="de-DE"/>
        </w:rPr>
        <w:t>)</w:t>
      </w:r>
      <w:r w:rsidRPr="00E031D9">
        <w:rPr>
          <w:lang w:val="de-DE"/>
        </w:rPr>
        <w:t>.</w:t>
      </w:r>
      <w:r w:rsidR="00A66DF2">
        <w:rPr>
          <w:lang w:val="de-DE"/>
        </w:rPr>
        <w:t xml:space="preserve"> In diesen, wie in den meisten F</w:t>
      </w:r>
      <w:r w:rsidRPr="00E031D9">
        <w:rPr>
          <w:lang w:val="de-DE"/>
        </w:rPr>
        <w:t>ällen, da sind überhaupt gar keine spitzfindigen Diskussionen nötig</w:t>
      </w:r>
      <w:r w:rsidR="00A66DF2">
        <w:rPr>
          <w:lang w:val="de-DE"/>
        </w:rPr>
        <w:t>, o</w:t>
      </w:r>
      <w:r w:rsidRPr="00E031D9">
        <w:rPr>
          <w:lang w:val="de-DE"/>
        </w:rPr>
        <w:t>b und unter welchen Umständen es vielleicht gerecht</w:t>
      </w:r>
      <w:r w:rsidR="001111D2">
        <w:rPr>
          <w:lang w:val="de-DE"/>
        </w:rPr>
        <w:t>-</w:t>
      </w:r>
      <w:r w:rsidRPr="00E031D9">
        <w:rPr>
          <w:lang w:val="de-DE"/>
        </w:rPr>
        <w:t>fertigt sein könnte, dass man vielleicht ein Kind t</w:t>
      </w:r>
      <w:r w:rsidR="00A66DF2">
        <w:rPr>
          <w:lang w:val="de-DE"/>
        </w:rPr>
        <w:t>ötet</w:t>
      </w:r>
      <w:r w:rsidRPr="00E031D9">
        <w:rPr>
          <w:lang w:val="de-DE"/>
        </w:rPr>
        <w:t xml:space="preserve">. Gottes Wille ist in dem Fall eindeutig und klar. Und der einfache Gehorsam ist der beste Weg, um mit den komplizierten Problemen unseres Lebens fertig zu werden. Die beiden einfachen Frauen machen das Unrecht nicht mit, einfach weil sie an Gott glauben. </w:t>
      </w:r>
    </w:p>
    <w:p w:rsidR="00E031D9" w:rsidRPr="00E031D9" w:rsidRDefault="00E031D9" w:rsidP="00E031D9">
      <w:pPr>
        <w:rPr>
          <w:lang w:val="de-DE"/>
        </w:rPr>
      </w:pPr>
      <w:r w:rsidRPr="00E031D9">
        <w:rPr>
          <w:lang w:val="de-DE"/>
        </w:rPr>
        <w:t>Glaube an Gott ist eben nicht eine innere Angelegenheit der Seele, das ist keine Privatsache, sondern das ist eine Angelegenheit mit Öffentlichkeits</w:t>
      </w:r>
      <w:r w:rsidR="00A66DF2">
        <w:rPr>
          <w:lang w:val="de-DE"/>
        </w:rPr>
        <w:t>c</w:t>
      </w:r>
      <w:r w:rsidRPr="00E031D9">
        <w:rPr>
          <w:lang w:val="de-DE"/>
        </w:rPr>
        <w:t>harakter</w:t>
      </w:r>
      <w:r w:rsidR="001111D2">
        <w:rPr>
          <w:lang w:val="de-DE"/>
        </w:rPr>
        <w:t>,</w:t>
      </w:r>
      <w:r w:rsidRPr="00E031D9">
        <w:rPr>
          <w:lang w:val="de-DE"/>
        </w:rPr>
        <w:t xml:space="preserve"> mit öffentlichen, gesellschaftlichen Folgen. Glaube hat Konsequenzen. Jedenfalls hat </w:t>
      </w:r>
      <w:r w:rsidR="00A66DF2">
        <w:rPr>
          <w:lang w:val="de-DE"/>
        </w:rPr>
        <w:t>G</w:t>
      </w:r>
      <w:r w:rsidRPr="00E031D9">
        <w:rPr>
          <w:lang w:val="de-DE"/>
        </w:rPr>
        <w:t xml:space="preserve">laube immer mit </w:t>
      </w:r>
      <w:r w:rsidR="00A66DF2">
        <w:rPr>
          <w:lang w:val="de-DE"/>
        </w:rPr>
        <w:t>T</w:t>
      </w:r>
      <w:r w:rsidRPr="00E031D9">
        <w:rPr>
          <w:lang w:val="de-DE"/>
        </w:rPr>
        <w:t xml:space="preserve">aten zu tun. Und deswegen lernst du </w:t>
      </w:r>
      <w:r w:rsidR="006737DA">
        <w:rPr>
          <w:lang w:val="de-DE"/>
        </w:rPr>
        <w:t xml:space="preserve">nur </w:t>
      </w:r>
      <w:r w:rsidRPr="00E031D9">
        <w:rPr>
          <w:lang w:val="de-DE"/>
        </w:rPr>
        <w:t xml:space="preserve">dann, was Glaube ist, wenn du Gott </w:t>
      </w:r>
      <w:r w:rsidR="006737DA">
        <w:rPr>
          <w:lang w:val="de-DE"/>
        </w:rPr>
        <w:t xml:space="preserve">gehorchst </w:t>
      </w:r>
      <w:r w:rsidRPr="00E031D9">
        <w:rPr>
          <w:lang w:val="de-DE"/>
        </w:rPr>
        <w:t>machst und tust was er sagt.</w:t>
      </w:r>
    </w:p>
    <w:p w:rsidR="00E031D9" w:rsidRPr="00E031D9" w:rsidRDefault="00E031D9" w:rsidP="00E031D9">
      <w:pPr>
        <w:rPr>
          <w:lang w:val="de-DE"/>
        </w:rPr>
      </w:pPr>
      <w:r w:rsidRPr="00E031D9">
        <w:rPr>
          <w:lang w:val="de-DE"/>
        </w:rPr>
        <w:t xml:space="preserve">Wenn du das machst, </w:t>
      </w:r>
      <w:r w:rsidR="006737DA">
        <w:rPr>
          <w:lang w:val="de-DE"/>
        </w:rPr>
        <w:t xml:space="preserve">Gottes Willen gehorchst, </w:t>
      </w:r>
      <w:r w:rsidRPr="00E031D9">
        <w:rPr>
          <w:lang w:val="de-DE"/>
        </w:rPr>
        <w:t>dann wirst du erleben, dass du mit manchen Menschen Schwierigkeiten kriegst. Vertraue darauf, dass Gott mit allen Schwierigkeiten, in die du deswegen reinkommst, fertig werden wird. Vertraue darauf, dass Gott dich nicht hängen lässt. Vertraue dar</w:t>
      </w:r>
      <w:r w:rsidR="00A66DF2">
        <w:rPr>
          <w:lang w:val="de-DE"/>
        </w:rPr>
        <w:t>auf, dass Gott den, der seinen W</w:t>
      </w:r>
      <w:r w:rsidRPr="00E031D9">
        <w:rPr>
          <w:lang w:val="de-DE"/>
        </w:rPr>
        <w:t>illen tu</w:t>
      </w:r>
      <w:r w:rsidR="001111D2">
        <w:rPr>
          <w:lang w:val="de-DE"/>
        </w:rPr>
        <w:t>t</w:t>
      </w:r>
      <w:r w:rsidRPr="00E031D9">
        <w:rPr>
          <w:lang w:val="de-DE"/>
        </w:rPr>
        <w:t>, segnet.</w:t>
      </w:r>
    </w:p>
    <w:p w:rsidR="001F68E8" w:rsidRDefault="00E031D9" w:rsidP="00E031D9">
      <w:pPr>
        <w:rPr>
          <w:lang w:val="de-DE"/>
        </w:rPr>
      </w:pPr>
      <w:r w:rsidRPr="00E031D9">
        <w:rPr>
          <w:lang w:val="de-DE"/>
        </w:rPr>
        <w:t xml:space="preserve">Ich habe gesagt, </w:t>
      </w:r>
      <w:r w:rsidR="00A66DF2">
        <w:rPr>
          <w:lang w:val="de-DE"/>
        </w:rPr>
        <w:t>G</w:t>
      </w:r>
      <w:r w:rsidRPr="00E031D9">
        <w:rPr>
          <w:lang w:val="de-DE"/>
        </w:rPr>
        <w:t>laube hat unter allen Umständen mit Tat zu tun</w:t>
      </w:r>
      <w:r w:rsidR="00A66DF2">
        <w:rPr>
          <w:lang w:val="de-DE"/>
        </w:rPr>
        <w:t>. Es</w:t>
      </w:r>
      <w:r w:rsidRPr="00E031D9">
        <w:rPr>
          <w:lang w:val="de-DE"/>
        </w:rPr>
        <w:t xml:space="preserve"> ist vielleicht nötig, dass du etwas ganz bestimmtes tust. Es ist vielleicht nötig, dass du etwas ganz bestimmtes nicht tust. Die Hebammen, die tun das, was der Pharao ihnen befohlen hat, nicht. Sie leisten passiven </w:t>
      </w:r>
      <w:r w:rsidR="00A66DF2">
        <w:rPr>
          <w:lang w:val="de-DE"/>
        </w:rPr>
        <w:t>W</w:t>
      </w:r>
      <w:r w:rsidRPr="00E031D9">
        <w:rPr>
          <w:lang w:val="de-DE"/>
        </w:rPr>
        <w:t xml:space="preserve">iderstand. </w:t>
      </w:r>
      <w:r w:rsidRPr="001111D2">
        <w:rPr>
          <w:i/>
          <w:lang w:val="de-DE"/>
        </w:rPr>
        <w:t xml:space="preserve">Aber die Hebammen fürchteten Gott und </w:t>
      </w:r>
      <w:r w:rsidR="00A66DF2" w:rsidRPr="001111D2">
        <w:rPr>
          <w:i/>
          <w:lang w:val="de-DE"/>
        </w:rPr>
        <w:t>t</w:t>
      </w:r>
      <w:r w:rsidRPr="001111D2">
        <w:rPr>
          <w:i/>
          <w:lang w:val="de-DE"/>
        </w:rPr>
        <w:t>aten nicht, wie der König von Ägypten ihnen gesagt hatte</w:t>
      </w:r>
      <w:r w:rsidR="00A66DF2" w:rsidRPr="001111D2">
        <w:rPr>
          <w:i/>
          <w:lang w:val="de-DE"/>
        </w:rPr>
        <w:t>, s</w:t>
      </w:r>
      <w:r w:rsidRPr="001111D2">
        <w:rPr>
          <w:i/>
          <w:lang w:val="de-DE"/>
        </w:rPr>
        <w:t>ondern ließen die Kinder leben.</w:t>
      </w:r>
      <w:r w:rsidRPr="00E031D9">
        <w:rPr>
          <w:lang w:val="de-DE"/>
        </w:rPr>
        <w:t xml:space="preserve"> Es dauert natürlich nicht lange, da erhalten </w:t>
      </w:r>
      <w:r w:rsidR="004B0051">
        <w:rPr>
          <w:lang w:val="de-DE"/>
        </w:rPr>
        <w:t>die beide</w:t>
      </w:r>
      <w:r w:rsidR="001111D2">
        <w:rPr>
          <w:lang w:val="de-DE"/>
        </w:rPr>
        <w:t>n</w:t>
      </w:r>
      <w:r w:rsidR="004B0051">
        <w:rPr>
          <w:lang w:val="de-DE"/>
        </w:rPr>
        <w:t xml:space="preserve"> eine zweite Vorladung</w:t>
      </w:r>
      <w:r w:rsidRPr="00E031D9">
        <w:rPr>
          <w:lang w:val="de-DE"/>
        </w:rPr>
        <w:t xml:space="preserve"> </w:t>
      </w:r>
      <w:r w:rsidR="004B0051">
        <w:rPr>
          <w:lang w:val="de-DE"/>
        </w:rPr>
        <w:t>b</w:t>
      </w:r>
      <w:r w:rsidRPr="00E031D9">
        <w:rPr>
          <w:lang w:val="de-DE"/>
        </w:rPr>
        <w:t xml:space="preserve">eim </w:t>
      </w:r>
      <w:r w:rsidR="004B0051">
        <w:rPr>
          <w:lang w:val="de-DE"/>
        </w:rPr>
        <w:t>Pharao</w:t>
      </w:r>
      <w:r w:rsidRPr="00E031D9">
        <w:rPr>
          <w:lang w:val="de-DE"/>
        </w:rPr>
        <w:t xml:space="preserve">. Und jetzt kriegen es die beiden Frauen mit der Angst zu tun. Und da greifen Sie zu einer Ausrede. Sie sagen nämlich: </w:t>
      </w:r>
      <w:r w:rsidRPr="001111D2">
        <w:rPr>
          <w:i/>
          <w:lang w:val="de-DE"/>
        </w:rPr>
        <w:t xml:space="preserve">Ehe die Hebammen zu den </w:t>
      </w:r>
      <w:r w:rsidR="004B0051" w:rsidRPr="001111D2">
        <w:rPr>
          <w:i/>
          <w:lang w:val="de-DE"/>
        </w:rPr>
        <w:t xml:space="preserve">israelitischen </w:t>
      </w:r>
      <w:r w:rsidRPr="001111D2">
        <w:rPr>
          <w:i/>
          <w:lang w:val="de-DE"/>
        </w:rPr>
        <w:t>Frauen komm</w:t>
      </w:r>
      <w:r w:rsidR="004B0051" w:rsidRPr="001111D2">
        <w:rPr>
          <w:i/>
          <w:lang w:val="de-DE"/>
        </w:rPr>
        <w:t>en</w:t>
      </w:r>
      <w:r w:rsidRPr="001111D2">
        <w:rPr>
          <w:i/>
          <w:lang w:val="de-DE"/>
        </w:rPr>
        <w:t>, da haben die schon geboren.</w:t>
      </w:r>
      <w:r w:rsidR="001111D2">
        <w:rPr>
          <w:rStyle w:val="Funotenzeichen"/>
          <w:lang w:val="de-DE"/>
        </w:rPr>
        <w:footnoteReference w:id="11"/>
      </w:r>
      <w:r w:rsidR="004B0051">
        <w:rPr>
          <w:lang w:val="de-DE"/>
        </w:rPr>
        <w:t xml:space="preserve"> Vielleicht ist es manchmal </w:t>
      </w:r>
      <w:r w:rsidRPr="00E031D9">
        <w:rPr>
          <w:lang w:val="de-DE"/>
        </w:rPr>
        <w:t xml:space="preserve">vorgekommen, dass das Kind </w:t>
      </w:r>
      <w:r w:rsidR="004B0051">
        <w:rPr>
          <w:lang w:val="de-DE"/>
        </w:rPr>
        <w:t xml:space="preserve">eher </w:t>
      </w:r>
      <w:r w:rsidRPr="00E031D9">
        <w:rPr>
          <w:lang w:val="de-DE"/>
        </w:rPr>
        <w:t xml:space="preserve">schon da war </w:t>
      </w:r>
      <w:r w:rsidR="004B0051">
        <w:rPr>
          <w:lang w:val="de-DE"/>
        </w:rPr>
        <w:t>als</w:t>
      </w:r>
      <w:r w:rsidRPr="00E031D9">
        <w:rPr>
          <w:lang w:val="de-DE"/>
        </w:rPr>
        <w:t xml:space="preserve"> die Hebamme, aber sicher war es nur die Ausnahme. Fakt ist jedenfalls, der Befehl, die Jungs zu töten, ist nicht ausgeführt worden. Eine staatliche </w:t>
      </w:r>
      <w:r w:rsidR="000604B0" w:rsidRPr="00E031D9">
        <w:rPr>
          <w:lang w:val="de-DE"/>
        </w:rPr>
        <w:t>Anordnung</w:t>
      </w:r>
      <w:r w:rsidRPr="00E031D9">
        <w:rPr>
          <w:lang w:val="de-DE"/>
        </w:rPr>
        <w:t xml:space="preserve"> wurde nicht befolgt</w:t>
      </w:r>
      <w:r w:rsidR="001111D2">
        <w:rPr>
          <w:lang w:val="de-DE"/>
        </w:rPr>
        <w:t>, a</w:t>
      </w:r>
      <w:r w:rsidRPr="00E031D9">
        <w:rPr>
          <w:lang w:val="de-DE"/>
        </w:rPr>
        <w:t xml:space="preserve">lso ist eine Bestrafung zu erwarten. Die beiden Frauen sind ins offene Messer gerannt. </w:t>
      </w:r>
    </w:p>
    <w:p w:rsidR="001111D2" w:rsidRPr="001111D2" w:rsidRDefault="001111D2" w:rsidP="00E031D9">
      <w:pPr>
        <w:rPr>
          <w:b/>
          <w:lang w:val="de-DE"/>
        </w:rPr>
      </w:pPr>
      <w:r w:rsidRPr="001111D2">
        <w:rPr>
          <w:b/>
          <w:lang w:val="de-DE"/>
        </w:rPr>
        <w:t>Die Stimme der Vernunft und die unbegründete Furcht</w:t>
      </w:r>
      <w:r>
        <w:rPr>
          <w:b/>
          <w:lang w:val="de-DE"/>
        </w:rPr>
        <w:t xml:space="preserve"> vor den Menschen.</w:t>
      </w:r>
    </w:p>
    <w:p w:rsidR="00E031D9" w:rsidRPr="00E031D9" w:rsidRDefault="00E031D9" w:rsidP="00E031D9">
      <w:pPr>
        <w:rPr>
          <w:lang w:val="de-DE"/>
        </w:rPr>
      </w:pPr>
      <w:r w:rsidRPr="00E031D9">
        <w:rPr>
          <w:lang w:val="de-DE"/>
        </w:rPr>
        <w:t>Ihre Freunde haben die natürlich vorher gewarnt mit der Stimme der Vernunft. Sie haben gesagt, das geht schief, ihr könnt doch als einzelne sowieso nichts machen. Einem staatlichen Gesetz muss man gehorchen, Befehl ist Befehl. Und ihr als kleine B</w:t>
      </w:r>
      <w:r w:rsidR="001F68E8">
        <w:rPr>
          <w:lang w:val="de-DE"/>
        </w:rPr>
        <w:t>ü</w:t>
      </w:r>
      <w:r w:rsidRPr="00E031D9">
        <w:rPr>
          <w:lang w:val="de-DE"/>
        </w:rPr>
        <w:t>rger, ihr könnt das doch sowieso nicht beurteilen, die Verantwortung trägt der Sta</w:t>
      </w:r>
      <w:r w:rsidR="001F68E8">
        <w:rPr>
          <w:lang w:val="de-DE"/>
        </w:rPr>
        <w:t>a</w:t>
      </w:r>
      <w:r w:rsidRPr="00E031D9">
        <w:rPr>
          <w:lang w:val="de-DE"/>
        </w:rPr>
        <w:t>t. Und wenn ihr euch mit dem Sta</w:t>
      </w:r>
      <w:r w:rsidR="001F68E8">
        <w:rPr>
          <w:lang w:val="de-DE"/>
        </w:rPr>
        <w:t>a</w:t>
      </w:r>
      <w:r w:rsidRPr="00E031D9">
        <w:rPr>
          <w:lang w:val="de-DE"/>
        </w:rPr>
        <w:t xml:space="preserve">t anliegt, dann </w:t>
      </w:r>
      <w:r w:rsidR="001F68E8">
        <w:rPr>
          <w:lang w:val="de-DE"/>
        </w:rPr>
        <w:t>zieht ihr auf alle Fälle den K</w:t>
      </w:r>
      <w:r w:rsidRPr="00E031D9">
        <w:rPr>
          <w:lang w:val="de-DE"/>
        </w:rPr>
        <w:t xml:space="preserve">ürzeren. So ungefähr waren die Argumente der Freunde. Und die Frauen selber rechneten inzwischen mit dem allerschlimmsten. Und dann erleben </w:t>
      </w:r>
      <w:r w:rsidR="001F68E8">
        <w:rPr>
          <w:lang w:val="de-DE"/>
        </w:rPr>
        <w:t>s</w:t>
      </w:r>
      <w:r w:rsidRPr="00E031D9">
        <w:rPr>
          <w:lang w:val="de-DE"/>
        </w:rPr>
        <w:t>ie,</w:t>
      </w:r>
      <w:r w:rsidR="001F68E8">
        <w:rPr>
          <w:lang w:val="de-DE"/>
        </w:rPr>
        <w:t xml:space="preserve"> </w:t>
      </w:r>
      <w:r w:rsidRPr="00E031D9">
        <w:rPr>
          <w:lang w:val="de-DE"/>
        </w:rPr>
        <w:t>was glauben</w:t>
      </w:r>
      <w:r w:rsidR="001F68E8">
        <w:rPr>
          <w:lang w:val="de-DE"/>
        </w:rPr>
        <w:t>de</w:t>
      </w:r>
      <w:r w:rsidRPr="00E031D9">
        <w:rPr>
          <w:lang w:val="de-DE"/>
        </w:rPr>
        <w:t xml:space="preserve"> Menschen immer wieder erleben: </w:t>
      </w:r>
      <w:r w:rsidR="001F68E8">
        <w:rPr>
          <w:lang w:val="de-DE"/>
        </w:rPr>
        <w:t>E</w:t>
      </w:r>
      <w:r w:rsidRPr="00E031D9">
        <w:rPr>
          <w:lang w:val="de-DE"/>
        </w:rPr>
        <w:t xml:space="preserve">s passiert gar nichts. Nichts von dem, was sie befürchtet haben, tritt ein. </w:t>
      </w:r>
      <w:r w:rsidR="001F68E8">
        <w:rPr>
          <w:lang w:val="de-DE"/>
        </w:rPr>
        <w:t>Kein Haar wird i</w:t>
      </w:r>
      <w:r w:rsidRPr="00E031D9">
        <w:rPr>
          <w:lang w:val="de-DE"/>
        </w:rPr>
        <w:t>hnen gekrümmt. Im Gegenteil: Der Pharao lässt sie einfach laufen und Gott überschüttet die beiden Frauen und ihre Familien mit seinem Segen.</w:t>
      </w:r>
    </w:p>
    <w:p w:rsidR="001111D2" w:rsidRDefault="008B7373" w:rsidP="008B7373">
      <w:pPr>
        <w:rPr>
          <w:lang w:val="de-DE"/>
        </w:rPr>
      </w:pPr>
      <w:r w:rsidRPr="008B7373">
        <w:rPr>
          <w:lang w:val="de-DE"/>
        </w:rPr>
        <w:t xml:space="preserve">Die Kommunisten, die sich jetzt zu verantworten haben bringen immer wieder ein Argument, auf dass sich auch die Kriegsverbrecher in der Nazizeit wir rufen haben, sie haben gesagt: </w:t>
      </w:r>
      <w:r w:rsidR="001111D2">
        <w:rPr>
          <w:lang w:val="de-DE"/>
        </w:rPr>
        <w:t>„Wir haben ja</w:t>
      </w:r>
      <w:r w:rsidRPr="008B7373">
        <w:rPr>
          <w:lang w:val="de-DE"/>
        </w:rPr>
        <w:t xml:space="preserve"> nur eine</w:t>
      </w:r>
      <w:r w:rsidR="001111D2">
        <w:rPr>
          <w:lang w:val="de-DE"/>
        </w:rPr>
        <w:t>m</w:t>
      </w:r>
      <w:r w:rsidRPr="008B7373">
        <w:rPr>
          <w:lang w:val="de-DE"/>
        </w:rPr>
        <w:t xml:space="preserve"> Befehl gehorcht, wir haben ja nur den staatlichen Gesetzen gehorcht. Wir haben zwar gewusst, dass das nicht in Ordnung war, aber wir mussten gehorchen. Und wenn wir nicht ge</w:t>
      </w:r>
      <w:r w:rsidR="001111D2">
        <w:rPr>
          <w:lang w:val="de-DE"/>
        </w:rPr>
        <w:t xml:space="preserve">horcht </w:t>
      </w:r>
      <w:r w:rsidRPr="008B7373">
        <w:rPr>
          <w:lang w:val="de-DE"/>
        </w:rPr>
        <w:t>hätten, hätten wir vielleicht eine Strafe bekommen oder unseren Posten verloren oder sogar unser Leben riskiert.</w:t>
      </w:r>
      <w:r w:rsidR="001111D2">
        <w:rPr>
          <w:lang w:val="de-DE"/>
        </w:rPr>
        <w:t>“</w:t>
      </w:r>
      <w:r w:rsidRPr="008B7373">
        <w:rPr>
          <w:lang w:val="de-DE"/>
        </w:rPr>
        <w:t xml:space="preserve"> Ich habe einmal gelesen, dass kein Beispiel bekannt ist, dass im zweiten Weltkrieg jemand wegen Befehlsverweigerung getötet worden wäre. Selbst wenn mir jemand so ein Beispiel nennen könnte, wäre es nur die Ausnahme, die die Regel bestätigt. </w:t>
      </w:r>
    </w:p>
    <w:p w:rsidR="008B7373" w:rsidRPr="008B7373" w:rsidRDefault="008B7373" w:rsidP="008B7373">
      <w:pPr>
        <w:rPr>
          <w:lang w:val="de-DE"/>
        </w:rPr>
      </w:pPr>
      <w:r w:rsidRPr="008B7373">
        <w:rPr>
          <w:lang w:val="de-DE"/>
        </w:rPr>
        <w:t xml:space="preserve">Hier haben wir jedenfalls ein Beispiel, wo zwei Frauen wegen Befehlsverweigerung nicht getötet werden. Der Plan des mächtigen Pharao scheitert an zwei schwachen Frauen. Einfach deswegen, weil die </w:t>
      </w:r>
      <w:r w:rsidR="00A60E7F">
        <w:rPr>
          <w:lang w:val="de-DE"/>
        </w:rPr>
        <w:t>beiden an Gott glauben. Da hamse‘</w:t>
      </w:r>
      <w:r w:rsidRPr="008B7373">
        <w:rPr>
          <w:lang w:val="de-DE"/>
        </w:rPr>
        <w:t>s, Herr Ramses. Als der Herr R</w:t>
      </w:r>
      <w:r w:rsidR="00A60E7F">
        <w:rPr>
          <w:lang w:val="de-DE"/>
        </w:rPr>
        <w:t>amses</w:t>
      </w:r>
      <w:r w:rsidRPr="008B7373">
        <w:rPr>
          <w:lang w:val="de-DE"/>
        </w:rPr>
        <w:t xml:space="preserve"> merkt, dass die Hebammen sich nicht für seine Pläne </w:t>
      </w:r>
      <w:r w:rsidR="00AA12AD">
        <w:rPr>
          <w:lang w:val="de-DE"/>
        </w:rPr>
        <w:t>m</w:t>
      </w:r>
      <w:r w:rsidR="00AA12AD" w:rsidRPr="008B7373">
        <w:rPr>
          <w:lang w:val="de-DE"/>
        </w:rPr>
        <w:t>issbrauchen</w:t>
      </w:r>
      <w:r w:rsidRPr="008B7373">
        <w:rPr>
          <w:lang w:val="de-DE"/>
        </w:rPr>
        <w:t xml:space="preserve"> lassen, geht er zum offenen Vernichtungskampf über. Er ordnet an: </w:t>
      </w:r>
      <w:r w:rsidR="00AA12AD">
        <w:rPr>
          <w:lang w:val="de-DE"/>
        </w:rPr>
        <w:t>A</w:t>
      </w:r>
      <w:r w:rsidRPr="008B7373">
        <w:rPr>
          <w:lang w:val="de-DE"/>
        </w:rPr>
        <w:t>lle Jungs, die geboren werden, sind in den Nil, den Krokodilen zum Fraß vorzuwerfen.</w:t>
      </w:r>
    </w:p>
    <w:p w:rsidR="002F404F" w:rsidRPr="008B7373" w:rsidRDefault="008B7373" w:rsidP="00E031D9">
      <w:pPr>
        <w:rPr>
          <w:lang w:val="de-DE"/>
        </w:rPr>
      </w:pPr>
      <w:r w:rsidRPr="008B7373">
        <w:rPr>
          <w:lang w:val="de-DE"/>
        </w:rPr>
        <w:t xml:space="preserve">Bis hierher hat der </w:t>
      </w:r>
      <w:r w:rsidR="000E3EE2">
        <w:rPr>
          <w:lang w:val="de-DE"/>
        </w:rPr>
        <w:t xml:space="preserve">biblische </w:t>
      </w:r>
      <w:r w:rsidRPr="008B7373">
        <w:rPr>
          <w:lang w:val="de-DE"/>
        </w:rPr>
        <w:t xml:space="preserve">Bericht </w:t>
      </w:r>
      <w:r w:rsidRPr="000E3EE2">
        <w:rPr>
          <w:lang w:val="de-DE"/>
        </w:rPr>
        <w:t xml:space="preserve">nur die allgemeine Situation beleuchtet. Jetzt, </w:t>
      </w:r>
      <w:r w:rsidR="00895A5F" w:rsidRPr="000E3EE2">
        <w:rPr>
          <w:lang w:val="de-DE"/>
        </w:rPr>
        <w:t>a</w:t>
      </w:r>
      <w:r w:rsidRPr="000E3EE2">
        <w:rPr>
          <w:lang w:val="de-DE"/>
        </w:rPr>
        <w:t>b Kapitel zwei wird der Scheinwerfer sch</w:t>
      </w:r>
      <w:r w:rsidR="00895A5F" w:rsidRPr="000E3EE2">
        <w:rPr>
          <w:lang w:val="de-DE"/>
        </w:rPr>
        <w:t>ä</w:t>
      </w:r>
      <w:r w:rsidR="000E3EE2" w:rsidRPr="000E3EE2">
        <w:rPr>
          <w:lang w:val="de-DE"/>
        </w:rPr>
        <w:t xml:space="preserve">rfer eingestellt und </w:t>
      </w:r>
      <w:r w:rsidRPr="000E3EE2">
        <w:rPr>
          <w:lang w:val="de-DE"/>
        </w:rPr>
        <w:t xml:space="preserve">beleuchtet jetzt einmal eine Familie. Eins von den </w:t>
      </w:r>
      <w:r w:rsidR="000E3EE2" w:rsidRPr="000E3EE2">
        <w:rPr>
          <w:lang w:val="de-DE"/>
        </w:rPr>
        <w:t>vielen jungen E</w:t>
      </w:r>
      <w:r w:rsidRPr="000E3EE2">
        <w:rPr>
          <w:lang w:val="de-DE"/>
        </w:rPr>
        <w:t xml:space="preserve">hepaaren, </w:t>
      </w:r>
      <w:r w:rsidR="000E3EE2" w:rsidRPr="000E3EE2">
        <w:rPr>
          <w:lang w:val="de-DE"/>
        </w:rPr>
        <w:t>die ein Kind erwarten. W</w:t>
      </w:r>
      <w:r w:rsidRPr="000E3EE2">
        <w:rPr>
          <w:lang w:val="de-DE"/>
        </w:rPr>
        <w:t>ir erfahren von diesem</w:t>
      </w:r>
      <w:r w:rsidRPr="008B7373">
        <w:rPr>
          <w:lang w:val="de-DE"/>
        </w:rPr>
        <w:t xml:space="preserve"> Ehepaar fast nichts. Aber schon die Tatsache, dass sie ein Kind warten, ist ja bedeutungsvoll.</w:t>
      </w:r>
      <w:r w:rsidR="00895A5F">
        <w:rPr>
          <w:lang w:val="de-DE"/>
        </w:rPr>
        <w:t xml:space="preserve"> </w:t>
      </w:r>
      <w:r w:rsidRPr="008B7373">
        <w:rPr>
          <w:lang w:val="de-DE"/>
        </w:rPr>
        <w:t xml:space="preserve">Sicherlich haben die sich damals gefragt: kann man sich eigentlich in der Zeit, wo die Jungs </w:t>
      </w:r>
      <w:r w:rsidR="000E3EE2">
        <w:rPr>
          <w:lang w:val="de-DE"/>
        </w:rPr>
        <w:t xml:space="preserve">einfach </w:t>
      </w:r>
      <w:r w:rsidRPr="008B7373">
        <w:rPr>
          <w:lang w:val="de-DE"/>
        </w:rPr>
        <w:t>getötet werden noch ein Kind leisten, kann man das verantworten</w:t>
      </w:r>
      <w:r w:rsidR="000E3EE2">
        <w:rPr>
          <w:lang w:val="de-DE"/>
        </w:rPr>
        <w:t>, ein Kind in die Welt zu setzen?</w:t>
      </w:r>
    </w:p>
    <w:p w:rsidR="002F404F" w:rsidRDefault="002F404F" w:rsidP="00E031D9">
      <w:pPr>
        <w:rPr>
          <w:lang w:val="de-DE"/>
        </w:rPr>
      </w:pPr>
      <w:r w:rsidRPr="002F404F">
        <w:rPr>
          <w:lang w:val="de-DE"/>
        </w:rPr>
        <w:t>Das ist ja die F</w:t>
      </w:r>
      <w:r>
        <w:rPr>
          <w:lang w:val="de-DE"/>
        </w:rPr>
        <w:t>rage, die sich heute auch sehr viele stellen. Und viele beantworten sie so wie Peter Maffay. Dieser hat gesagt (er redet von sich und seiner Frau Chris): „Wir haben eine Schwanger</w:t>
      </w:r>
      <w:r w:rsidR="000E3EE2">
        <w:rPr>
          <w:lang w:val="de-DE"/>
        </w:rPr>
        <w:t>-</w:t>
      </w:r>
      <w:proofErr w:type="spellStart"/>
      <w:r>
        <w:rPr>
          <w:lang w:val="de-DE"/>
        </w:rPr>
        <w:t>schaft</w:t>
      </w:r>
      <w:proofErr w:type="spellEnd"/>
      <w:r>
        <w:rPr>
          <w:lang w:val="de-DE"/>
        </w:rPr>
        <w:t xml:space="preserve"> bei Chris unterbrechen lassen, um unserem Kind diese Welt zu ersparen.“</w:t>
      </w:r>
      <w:r w:rsidR="00A1729D">
        <w:rPr>
          <w:lang w:val="de-DE"/>
        </w:rPr>
        <w:t xml:space="preserve"> </w:t>
      </w:r>
      <w:r>
        <w:rPr>
          <w:lang w:val="de-DE"/>
        </w:rPr>
        <w:t xml:space="preserve">Das sagt einer der bestverdienensten Schlagersänger aus einem der reichsten Länder dieser Erde. Übrigens kann man eine Schwangerschaft gar nicht unterbrechen. Schon das Wort „Unterbrechung“, </w:t>
      </w:r>
      <w:r w:rsidR="00A1729D">
        <w:rPr>
          <w:lang w:val="de-DE"/>
        </w:rPr>
        <w:t>w</w:t>
      </w:r>
      <w:r>
        <w:rPr>
          <w:lang w:val="de-DE"/>
        </w:rPr>
        <w:t>ie es ja auch in unserem Gesetzt von 1972 heißt, schon dieses Wort ist eine Lüge. Dann befindet sich Peter Maffay noch in einem ganz besonders großen Irrtum. Nach der Abtreibung hat seine Frau ein Lied gesungen, und Peter Maffay singt dieses Lied, in dem es heißt: „Ich weiß, mein Kind, du stehst vor mir an einem fernen Tag, und fragst mich: Warum habe ich dir das alles nicht erspart.“</w:t>
      </w:r>
    </w:p>
    <w:p w:rsidR="00895A5F" w:rsidRPr="00895A5F" w:rsidRDefault="00895A5F" w:rsidP="00E031D9">
      <w:pPr>
        <w:rPr>
          <w:b/>
          <w:lang w:val="de-DE"/>
        </w:rPr>
      </w:pPr>
      <w:r>
        <w:rPr>
          <w:b/>
          <w:lang w:val="de-DE"/>
        </w:rPr>
        <w:t xml:space="preserve">Keine </w:t>
      </w:r>
      <w:r w:rsidRPr="00895A5F">
        <w:rPr>
          <w:b/>
          <w:lang w:val="de-DE"/>
        </w:rPr>
        <w:t>Lebensangst</w:t>
      </w:r>
      <w:r>
        <w:rPr>
          <w:b/>
          <w:lang w:val="de-DE"/>
        </w:rPr>
        <w:t xml:space="preserve"> wie Peter Maffay</w:t>
      </w:r>
      <w:r w:rsidRPr="00895A5F">
        <w:rPr>
          <w:b/>
          <w:lang w:val="de-DE"/>
        </w:rPr>
        <w:t xml:space="preserve">. Wie die Eltern </w:t>
      </w:r>
      <w:proofErr w:type="gramStart"/>
      <w:r w:rsidRPr="00895A5F">
        <w:rPr>
          <w:b/>
          <w:lang w:val="de-DE"/>
        </w:rPr>
        <w:t>des kleinen Mose</w:t>
      </w:r>
      <w:proofErr w:type="gramEnd"/>
      <w:r w:rsidRPr="00895A5F">
        <w:rPr>
          <w:b/>
          <w:lang w:val="de-DE"/>
        </w:rPr>
        <w:t xml:space="preserve"> handeln.</w:t>
      </w:r>
    </w:p>
    <w:p w:rsidR="002F404F" w:rsidRDefault="002F404F" w:rsidP="00E031D9">
      <w:pPr>
        <w:rPr>
          <w:lang w:val="de-DE"/>
        </w:rPr>
      </w:pPr>
      <w:r>
        <w:rPr>
          <w:lang w:val="de-DE"/>
        </w:rPr>
        <w:t>Die Sache ist so, dass Peter Maffay und jeder, der ein Kind abgetrieben hat, vor Gott steht und dass Gott dann fragt: „Warum hast du dein Kind abgetrieben?“ Das Elternpaar, von dem ich euch hier erzähle wird diese Frage nicht beantworten müssen. Die haben ihr Kind nicht getötet. Sicher haben die sich Gedanken gemacht „Was machen wir denn, wenn das ein Junge wird?“ – es stand ja 50:50. Wenn das nun ein Junge wird – und es wird ein Junge! – der sollte laut Gesetz in den Nil, den Krokodilen zum Fra</w:t>
      </w:r>
      <w:r w:rsidR="008B0636">
        <w:rPr>
          <w:lang w:val="de-DE"/>
        </w:rPr>
        <w:t>ß</w:t>
      </w:r>
      <w:r>
        <w:rPr>
          <w:lang w:val="de-DE"/>
        </w:rPr>
        <w:t xml:space="preserve"> vorgeworfen werden. </w:t>
      </w:r>
    </w:p>
    <w:p w:rsidR="008B0636" w:rsidRDefault="002F404F" w:rsidP="00E031D9">
      <w:pPr>
        <w:rPr>
          <w:lang w:val="de-DE"/>
        </w:rPr>
      </w:pPr>
      <w:r>
        <w:rPr>
          <w:lang w:val="de-DE"/>
        </w:rPr>
        <w:t>Drei Monate lang gelingt es den Eltern, das Kind im Hause zu verstecken. Als das nicht länger geht, so ein Kind schreit ja,</w:t>
      </w:r>
      <w:r w:rsidR="008B0636">
        <w:rPr>
          <w:lang w:val="de-DE"/>
        </w:rPr>
        <w:t xml:space="preserve"> und die Spitzel des Pharao könnten das ja hören, wird beschlossen: Das Kind muss aus dem Haus. Die Mutter will aber unter allen Umständen, dass das Kind am Leben bleibt. Sie bastelt einen kleinen Kasten aus Rohr und verklebt das Ding mit Erdpech und Harz, legt den Jungen rein und setzt das ganze am Nilufer in das Schilf. </w:t>
      </w:r>
    </w:p>
    <w:p w:rsidR="008B0636" w:rsidRDefault="008B0636" w:rsidP="00E031D9">
      <w:pPr>
        <w:rPr>
          <w:lang w:val="de-DE"/>
        </w:rPr>
      </w:pPr>
      <w:r>
        <w:rPr>
          <w:lang w:val="de-DE"/>
        </w:rPr>
        <w:t xml:space="preserve">Das ist so grotesk und so irre, dass jeder vernünftige Mensch natürlich sagt: „So kann man doch kein </w:t>
      </w:r>
      <w:r w:rsidR="00A60E7F">
        <w:rPr>
          <w:lang w:val="de-DE"/>
        </w:rPr>
        <w:t>Kind</w:t>
      </w:r>
      <w:r>
        <w:rPr>
          <w:lang w:val="de-DE"/>
        </w:rPr>
        <w:t xml:space="preserve"> retten! Denn“ – so sagt die Stimme der Vernunft – „der Kasten geht aus dem Leim oder er geht unter. Wenn er nicht untergeht, wird das Kind verhungern oder verdursten. Wenn es nicht </w:t>
      </w:r>
      <w:proofErr w:type="spellStart"/>
      <w:r>
        <w:rPr>
          <w:lang w:val="de-DE"/>
        </w:rPr>
        <w:t>verhun</w:t>
      </w:r>
      <w:r w:rsidR="00895A5F">
        <w:rPr>
          <w:lang w:val="de-DE"/>
        </w:rPr>
        <w:t>-</w:t>
      </w:r>
      <w:r>
        <w:rPr>
          <w:lang w:val="de-DE"/>
        </w:rPr>
        <w:t>gert</w:t>
      </w:r>
      <w:proofErr w:type="spellEnd"/>
      <w:r>
        <w:rPr>
          <w:lang w:val="de-DE"/>
        </w:rPr>
        <w:t>, kriegt es eine Lungenentzündung oder einen Sonnenstich. Wenn das alles nicht passiert, fressen es die Krokodile. Jedenfalls sind die Chancen, das Kind auf diese Art und Weise zu retten, gleich Null.“</w:t>
      </w:r>
    </w:p>
    <w:p w:rsidR="002F404F" w:rsidRDefault="00293912" w:rsidP="00E031D9">
      <w:pPr>
        <w:rPr>
          <w:lang w:val="de-DE"/>
        </w:rPr>
      </w:pPr>
      <w:r>
        <w:rPr>
          <w:lang w:val="de-DE"/>
        </w:rPr>
        <w:t>Das alles wird sich die Mutter auch gesagt haben. Aber diese Frau hatte nicht nur einen gesunden Menschenverstand</w:t>
      </w:r>
      <w:r w:rsidR="00895A5F">
        <w:rPr>
          <w:lang w:val="de-DE"/>
        </w:rPr>
        <w:t>,</w:t>
      </w:r>
      <w:r>
        <w:rPr>
          <w:lang w:val="de-DE"/>
        </w:rPr>
        <w:t xml:space="preserve"> sonder</w:t>
      </w:r>
      <w:r w:rsidR="00895A5F">
        <w:rPr>
          <w:lang w:val="de-DE"/>
        </w:rPr>
        <w:t>n</w:t>
      </w:r>
      <w:r>
        <w:rPr>
          <w:lang w:val="de-DE"/>
        </w:rPr>
        <w:t xml:space="preserve"> sie hatte auch ein gesundes Gottvertrauen. Vielleicht hat sie die </w:t>
      </w:r>
      <w:proofErr w:type="spellStart"/>
      <w:r>
        <w:rPr>
          <w:lang w:val="de-DE"/>
        </w:rPr>
        <w:t>Ge</w:t>
      </w:r>
      <w:proofErr w:type="spellEnd"/>
      <w:r w:rsidR="00895A5F">
        <w:rPr>
          <w:lang w:val="de-DE"/>
        </w:rPr>
        <w:t>-</w:t>
      </w:r>
      <w:r>
        <w:rPr>
          <w:lang w:val="de-DE"/>
        </w:rPr>
        <w:t>schichte von der Arche Noah gekannt. Gegen die konnte man ja auch solche Argumente vorbringen: „Wird der Kasten überhaupt schwimmen? Kriegen die alle da drin Luft?“ – die Mutter baut ihrem Kind eine kleine Arche, setzt es rein, setzt es ans Flussufer und g</w:t>
      </w:r>
      <w:r w:rsidR="0099769B">
        <w:rPr>
          <w:lang w:val="de-DE"/>
        </w:rPr>
        <w:t>eht nach Hause. Ab jetzt überläss</w:t>
      </w:r>
      <w:r>
        <w:rPr>
          <w:lang w:val="de-DE"/>
        </w:rPr>
        <w:t>t sie ihr Kind</w:t>
      </w:r>
      <w:r w:rsidR="0038081F">
        <w:rPr>
          <w:lang w:val="de-DE"/>
        </w:rPr>
        <w:t xml:space="preserve"> nicht seinem Schicksal, sondern seinem Schöpfer – dem lebendigen Gott. </w:t>
      </w:r>
      <w:r w:rsidR="002F404F">
        <w:rPr>
          <w:lang w:val="de-DE"/>
        </w:rPr>
        <w:t xml:space="preserve"> </w:t>
      </w:r>
      <w:r w:rsidR="0099769B">
        <w:rPr>
          <w:lang w:val="de-DE"/>
        </w:rPr>
        <w:t xml:space="preserve">Dieses völlige Überlassen an Gott, das nennen wir Glauben. Vorher ging es um Glauben als Gehorsam: Da musst du etwas tun, und jetzt geht es um Glauben als Vertrauen: Da musst du Gott handeln lassen. </w:t>
      </w:r>
    </w:p>
    <w:p w:rsidR="008D6A64" w:rsidRDefault="008D6A64" w:rsidP="00E031D9">
      <w:pPr>
        <w:rPr>
          <w:lang w:val="de-DE"/>
        </w:rPr>
      </w:pPr>
      <w:r>
        <w:rPr>
          <w:lang w:val="de-DE"/>
        </w:rPr>
        <w:t>Die Mutter des Jungen hatte alles getan, was sie tun konnte</w:t>
      </w:r>
      <w:r w:rsidR="00895A5F">
        <w:rPr>
          <w:lang w:val="de-DE"/>
        </w:rPr>
        <w:t>.</w:t>
      </w:r>
      <w:r>
        <w:rPr>
          <w:lang w:val="de-DE"/>
        </w:rPr>
        <w:t xml:space="preserve"> Sie hat mehr getan, als alle anderen Mütter zur damaligen Zeit. Aber jetzt kann sie und jetzt weiß sie auch nicht mehr weiter. Es gibt Situationen, da kannst du einfach nichts mehr tun. Du bist am Ende, du kannst nichts machen. Aber Gott kann etwas draus machen. Deshalb ist es in diesen Situationen ganz wichtig, dass du Vertrauen zu Gott hast. Gib nie auf, gib alles in seine Hände und überlass Gott das Handeln. Der kennt den Weg</w:t>
      </w:r>
      <w:r w:rsidR="00895A5F">
        <w:rPr>
          <w:lang w:val="de-DE"/>
        </w:rPr>
        <w:t xml:space="preserve">, </w:t>
      </w:r>
      <w:r>
        <w:rPr>
          <w:lang w:val="de-DE"/>
        </w:rPr>
        <w:t xml:space="preserve">Er weiß die Lösung. Er hat die Macht. Deine Verlegenheiten sind seine Gelegenheiten. Gott fällt immer noch was ein, und wenn es eine badelustige Prinzessin ist. </w:t>
      </w:r>
    </w:p>
    <w:p w:rsidR="00895A5F" w:rsidRPr="00895A5F" w:rsidRDefault="00895A5F" w:rsidP="00E031D9">
      <w:pPr>
        <w:rPr>
          <w:b/>
          <w:lang w:val="de-DE"/>
        </w:rPr>
      </w:pPr>
      <w:r w:rsidRPr="00895A5F">
        <w:rPr>
          <w:b/>
          <w:lang w:val="de-DE"/>
        </w:rPr>
        <w:t>Die wunderbare Rettung des Mose – Regisseur: Gott!</w:t>
      </w:r>
    </w:p>
    <w:p w:rsidR="00993B10" w:rsidRDefault="008D6A64" w:rsidP="00E031D9">
      <w:pPr>
        <w:rPr>
          <w:lang w:val="de-DE"/>
        </w:rPr>
      </w:pPr>
      <w:r>
        <w:rPr>
          <w:lang w:val="de-DE"/>
        </w:rPr>
        <w:t>Nämlich hat der Herr Ramses eine Tochter. Und an dem Tag hat die Lust, im Nil zu baden. Und bevor sie mit der zwitschernden Herde ihrer Freundinnen ins Wasser einfällt, wird noch eine Runde Federball gespielt, und bei dieser Gelegenheit – nein so ein Zufall aber auch</w:t>
      </w:r>
      <w:r w:rsidR="00993B10">
        <w:rPr>
          <w:lang w:val="de-DE"/>
        </w:rPr>
        <w:t>! –</w:t>
      </w:r>
      <w:r>
        <w:rPr>
          <w:lang w:val="de-DE"/>
        </w:rPr>
        <w:t xml:space="preserve"> fällt der Ball ins Schilf und bei dieser Gelegenheit wird das </w:t>
      </w:r>
      <w:r w:rsidR="00993B10">
        <w:rPr>
          <w:lang w:val="de-DE"/>
        </w:rPr>
        <w:t>u</w:t>
      </w:r>
      <w:r>
        <w:rPr>
          <w:lang w:val="de-DE"/>
        </w:rPr>
        <w:t xml:space="preserve">lkige Kästchen entdeckt. Prinzesschen </w:t>
      </w:r>
      <w:r w:rsidR="00A60E7F">
        <w:rPr>
          <w:lang w:val="de-DE"/>
        </w:rPr>
        <w:t>lässt</w:t>
      </w:r>
      <w:r>
        <w:rPr>
          <w:lang w:val="de-DE"/>
        </w:rPr>
        <w:t xml:space="preserve"> sich die Schatulle ans Land ziehen, klappt den Deckel auf – und ist hin und weg. Sieht sie doch im Karton so ein kleines, putziges Kerlchen, dem aus schwarzen Augen die Tränen über die Backen kullern. Sie wird sofort von mütterlicher Liebe überwältigt, und beschließt, dass Bürschlein zu ad</w:t>
      </w:r>
      <w:r w:rsidR="006C2F02">
        <w:rPr>
          <w:lang w:val="de-DE"/>
        </w:rPr>
        <w:t xml:space="preserve">optieren. </w:t>
      </w:r>
    </w:p>
    <w:p w:rsidR="008D6A64" w:rsidRDefault="006C2F02" w:rsidP="00E031D9">
      <w:pPr>
        <w:rPr>
          <w:lang w:val="de-DE"/>
        </w:rPr>
      </w:pPr>
      <w:r>
        <w:rPr>
          <w:lang w:val="de-DE"/>
        </w:rPr>
        <w:t xml:space="preserve">In diesem Moment schießt die Schwester von dem Kleinen aus dem Gebüsch hervor (sie hatte nämlich die ganze Zeit dort luki-luki gemacht, um zu sehen, was aus ihrem Brüderchen wird) und die fragt jetzt die Prinzessin, ob sie ihr eine Amme besorgen soll, die das Kind stillen kann. Damit ist Prinzesschen einverstanden, das Mädchen holt die Mutter des Kindes, diese kriegt ihren Jungen wieder, kriegt es </w:t>
      </w:r>
      <w:r w:rsidR="00A60E7F">
        <w:rPr>
          <w:lang w:val="de-DE"/>
        </w:rPr>
        <w:t>außerdem</w:t>
      </w:r>
      <w:r>
        <w:rPr>
          <w:lang w:val="de-DE"/>
        </w:rPr>
        <w:t xml:space="preserve"> noch gut bezahlt, und so wächst der Junge unter dem persönlichen Schutz der Tochter des Pharao auf. Das Kind ist gerettet! </w:t>
      </w:r>
    </w:p>
    <w:p w:rsidR="006C2F02" w:rsidRDefault="006C2F02" w:rsidP="00E031D9">
      <w:pPr>
        <w:rPr>
          <w:lang w:val="de-DE"/>
        </w:rPr>
      </w:pPr>
      <w:r>
        <w:rPr>
          <w:lang w:val="de-DE"/>
        </w:rPr>
        <w:t xml:space="preserve">So erlebt der Glaube Wunder. Gottes Wunder gehen so einfach und so natürlich vor sich, dass der Unglaube sie ganz natürlich erklären kann mit Hilfe des Zufalls und der Psychologie und so. Das ist ja mit dem Unglauben komisch. Vorher sagt er: </w:t>
      </w:r>
      <w:r w:rsidR="00993B10">
        <w:rPr>
          <w:lang w:val="de-DE"/>
        </w:rPr>
        <w:t>„</w:t>
      </w:r>
      <w:r>
        <w:rPr>
          <w:lang w:val="de-DE"/>
        </w:rPr>
        <w:t>Das, wa</w:t>
      </w:r>
      <w:r w:rsidR="00993B10">
        <w:rPr>
          <w:lang w:val="de-DE"/>
        </w:rPr>
        <w:t>s du erwartest, ist unmöglich, w</w:t>
      </w:r>
      <w:r>
        <w:rPr>
          <w:lang w:val="de-DE"/>
        </w:rPr>
        <w:t>as du machst ist sinnlos</w:t>
      </w:r>
      <w:r w:rsidR="00993B10">
        <w:rPr>
          <w:lang w:val="de-DE"/>
        </w:rPr>
        <w:t>!“</w:t>
      </w:r>
      <w:r>
        <w:rPr>
          <w:lang w:val="de-DE"/>
        </w:rPr>
        <w:t xml:space="preserve"> Hinterher, wenn das Unmögliche eingetreten ist, wenn das angeblich sinnlose sich als das einzig Vernünftige erwiesen hat, will der Unglaube von seinen vorherigen Zweifeln nichts mehr wissen. Da heißt es dann auf einmal: „Na, das war doch kein Wunder. Das ging doch alles ganz natürlich zu!“ </w:t>
      </w:r>
    </w:p>
    <w:p w:rsidR="00454E3A" w:rsidRDefault="006C2F02" w:rsidP="00E031D9">
      <w:pPr>
        <w:rPr>
          <w:lang w:val="de-DE"/>
        </w:rPr>
      </w:pPr>
      <w:r>
        <w:rPr>
          <w:lang w:val="de-DE"/>
        </w:rPr>
        <w:t xml:space="preserve">Natürlich! So ist das bei </w:t>
      </w:r>
      <w:proofErr w:type="gramStart"/>
      <w:r>
        <w:rPr>
          <w:lang w:val="de-DE"/>
        </w:rPr>
        <w:t>den</w:t>
      </w:r>
      <w:proofErr w:type="gramEnd"/>
      <w:r>
        <w:rPr>
          <w:lang w:val="de-DE"/>
        </w:rPr>
        <w:t xml:space="preserve"> Wundern Gottes. Es geht alles ganz natürlich zu. Denn Gott tut seine Wunder durch Menschen und durch </w:t>
      </w:r>
      <w:r w:rsidR="00A60E7F">
        <w:rPr>
          <w:lang w:val="de-DE"/>
        </w:rPr>
        <w:t>Umstände und</w:t>
      </w:r>
      <w:r>
        <w:rPr>
          <w:lang w:val="de-DE"/>
        </w:rPr>
        <w:t xml:space="preserve"> </w:t>
      </w:r>
      <w:r w:rsidR="00A60E7F">
        <w:rPr>
          <w:lang w:val="de-DE"/>
        </w:rPr>
        <w:t>durch</w:t>
      </w:r>
      <w:r>
        <w:rPr>
          <w:lang w:val="de-DE"/>
        </w:rPr>
        <w:t xml:space="preserve"> die </w:t>
      </w:r>
      <w:r w:rsidR="00A60E7F">
        <w:rPr>
          <w:lang w:val="de-DE"/>
        </w:rPr>
        <w:t>natürlichen</w:t>
      </w:r>
      <w:r>
        <w:rPr>
          <w:lang w:val="de-DE"/>
        </w:rPr>
        <w:t xml:space="preserve"> Gegebenheiten. Er selber hält sich dabei völlig im Hintergrund. Er selber tritt überhaupt nicht in Erscheinung! Wenn ihr das einmal nachlest in der Bibel, 2.Mose 2, da werdet ihr sehen, dass der Name von Gott überhaupt nicht vorkommt. Es </w:t>
      </w:r>
      <w:r w:rsidR="00CC0D12">
        <w:rPr>
          <w:lang w:val="de-DE"/>
        </w:rPr>
        <w:t xml:space="preserve">spielt sich alles auf dem </w:t>
      </w:r>
      <w:r w:rsidR="00A60E7F">
        <w:rPr>
          <w:lang w:val="de-DE"/>
        </w:rPr>
        <w:t>Vordergrund</w:t>
      </w:r>
      <w:r w:rsidR="00CC0D12">
        <w:rPr>
          <w:lang w:val="de-DE"/>
        </w:rPr>
        <w:t xml:space="preserve"> der Bühne ab und es ist für jeden Zuschauer ganz vernünftig und logisch zu erklären. Das Ganze ist weiter nichts als eine Reihe von Zufällen. </w:t>
      </w:r>
      <w:r w:rsidR="00454E3A">
        <w:rPr>
          <w:lang w:val="de-DE"/>
        </w:rPr>
        <w:t xml:space="preserve">Erst hat Prinzesschen den Einfall, Federball zu spielen, dann fällt der Ball ins Schilf, dann fällt denen das Kästchen auf und so weiter. </w:t>
      </w:r>
    </w:p>
    <w:p w:rsidR="002F404F" w:rsidRDefault="008B7373" w:rsidP="00E031D9">
      <w:pPr>
        <w:rPr>
          <w:lang w:val="de-DE"/>
        </w:rPr>
      </w:pPr>
      <w:r w:rsidRPr="008B7373">
        <w:rPr>
          <w:lang w:val="de-DE"/>
        </w:rPr>
        <w:t xml:space="preserve">Und nur das Auge des Glaubens erkennt hinter den Kulissen die Hand Gottes, die hier Regie führt. Denn mit diesem Kind hat Gott noch was ganz großes vor. Als das Kind </w:t>
      </w:r>
      <w:r w:rsidR="00993B10">
        <w:rPr>
          <w:lang w:val="de-DE"/>
        </w:rPr>
        <w:t>größer w</w:t>
      </w:r>
      <w:r w:rsidRPr="008B7373">
        <w:rPr>
          <w:lang w:val="de-DE"/>
        </w:rPr>
        <w:t>ird, wird es zur Tochter des Pharaos an den Hof gebracht, und wird bei ihr am königlichen Hof als Prinz erzogen. Als erstes gibt sie dem Kind einen Namen, nämlich de</w:t>
      </w:r>
      <w:r w:rsidR="002D6DA0">
        <w:rPr>
          <w:lang w:val="de-DE"/>
        </w:rPr>
        <w:t>n</w:t>
      </w:r>
      <w:r w:rsidRPr="008B7373">
        <w:rPr>
          <w:lang w:val="de-DE"/>
        </w:rPr>
        <w:t xml:space="preserve"> Namen Mose. Mose ist der Mann, der später das Volk Israel einmal aus der ägyptischen Sklaverei herausführen soll. Das ist der Mann, der außer Jesus Christus der bedeutendste Mann auf dieser Erde gewesen ist und der wie kein anderer Jesus Christus nahesteht. Es steht in der Bibel, Buch der Offenbarung, Kapitel 15: </w:t>
      </w:r>
      <w:r w:rsidR="00993B10" w:rsidRPr="00993B10">
        <w:rPr>
          <w:i/>
          <w:lang w:val="de-DE"/>
        </w:rPr>
        <w:t>Wenn die A</w:t>
      </w:r>
      <w:r w:rsidRPr="00993B10">
        <w:rPr>
          <w:i/>
          <w:lang w:val="de-DE"/>
        </w:rPr>
        <w:t>ufrechten, die sich den Mächten dieser Welt nicht gebeugt haben, vor Gott stehen, werden Sie das Lied des Mose singen und das Lied von Jesus.</w:t>
      </w:r>
      <w:r w:rsidR="00993B10" w:rsidRPr="000E3EE2">
        <w:rPr>
          <w:rStyle w:val="Funotenzeichen"/>
          <w:i/>
          <w:lang w:val="de-DE"/>
        </w:rPr>
        <w:footnoteReference w:id="12"/>
      </w:r>
      <w:r w:rsidR="000E3EE2">
        <w:rPr>
          <w:i/>
          <w:lang w:val="de-DE"/>
        </w:rPr>
        <w:t xml:space="preserve"> </w:t>
      </w:r>
      <w:r w:rsidRPr="008B7373">
        <w:rPr>
          <w:lang w:val="de-DE"/>
        </w:rPr>
        <w:t>Ich hab euch die Geschichte erzählt, wei</w:t>
      </w:r>
      <w:r w:rsidR="002D6DA0">
        <w:rPr>
          <w:lang w:val="de-DE"/>
        </w:rPr>
        <w:t xml:space="preserve">l ich euch wünsche, dass ihr </w:t>
      </w:r>
      <w:r w:rsidRPr="008B7373">
        <w:rPr>
          <w:lang w:val="de-DE"/>
        </w:rPr>
        <w:t>dann mit dabei seid.</w:t>
      </w:r>
    </w:p>
    <w:p w:rsidR="008B7373" w:rsidRDefault="008B7373" w:rsidP="00E031D9">
      <w:pPr>
        <w:rPr>
          <w:lang w:val="de-DE"/>
        </w:rPr>
      </w:pPr>
    </w:p>
    <w:p w:rsidR="008B7373" w:rsidRPr="008B7373" w:rsidRDefault="008B7373" w:rsidP="008B7373">
      <w:pPr>
        <w:ind w:left="360"/>
        <w:jc w:val="center"/>
        <w:rPr>
          <w:lang w:val="de-DE"/>
        </w:rPr>
      </w:pPr>
      <w:r w:rsidRPr="008B7373">
        <w:rPr>
          <w:lang w:val="de-DE"/>
        </w:rPr>
        <w:t>*  *  *  *</w:t>
      </w:r>
    </w:p>
    <w:p w:rsidR="00E031D9" w:rsidRPr="002F404F" w:rsidRDefault="00E031D9" w:rsidP="00E031D9">
      <w:pPr>
        <w:rPr>
          <w:lang w:val="de-DE"/>
        </w:rPr>
      </w:pPr>
      <w:bookmarkStart w:id="0" w:name="_GoBack"/>
      <w:bookmarkEnd w:id="0"/>
    </w:p>
    <w:sectPr w:rsidR="00E031D9" w:rsidRPr="002F404F"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9D" w:rsidRDefault="00A1729D" w:rsidP="00AD28B6">
      <w:pPr>
        <w:spacing w:after="0" w:line="240" w:lineRule="auto"/>
      </w:pPr>
      <w:r>
        <w:separator/>
      </w:r>
    </w:p>
  </w:endnote>
  <w:endnote w:type="continuationSeparator" w:id="0">
    <w:p w:rsidR="00A1729D" w:rsidRDefault="00A1729D" w:rsidP="00AD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68"/>
      <w:docPartObj>
        <w:docPartGallery w:val="Page Numbers (Bottom of Page)"/>
        <w:docPartUnique/>
      </w:docPartObj>
    </w:sdtPr>
    <w:sdtEndPr/>
    <w:sdtContent>
      <w:p w:rsidR="00A1729D" w:rsidRDefault="00F40BAC">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A1729D" w:rsidRDefault="00A172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9D" w:rsidRDefault="00A1729D" w:rsidP="00AD28B6">
      <w:pPr>
        <w:spacing w:after="0" w:line="240" w:lineRule="auto"/>
      </w:pPr>
      <w:r>
        <w:separator/>
      </w:r>
    </w:p>
  </w:footnote>
  <w:footnote w:type="continuationSeparator" w:id="0">
    <w:p w:rsidR="00A1729D" w:rsidRDefault="00A1729D" w:rsidP="00AD28B6">
      <w:pPr>
        <w:spacing w:after="0" w:line="240" w:lineRule="auto"/>
      </w:pPr>
      <w:r>
        <w:continuationSeparator/>
      </w:r>
    </w:p>
  </w:footnote>
  <w:footnote w:id="1">
    <w:p w:rsidR="00A1729D" w:rsidRPr="00A60E7F" w:rsidRDefault="00A1729D">
      <w:pPr>
        <w:pStyle w:val="Funotentext"/>
        <w:rPr>
          <w:lang w:val="de-DE"/>
        </w:rPr>
      </w:pPr>
      <w:r>
        <w:rPr>
          <w:rStyle w:val="Funotenzeichen"/>
        </w:rPr>
        <w:footnoteRef/>
      </w:r>
      <w:r w:rsidRPr="00A60E7F">
        <w:t xml:space="preserve"> </w:t>
      </w:r>
      <w:proofErr w:type="gramStart"/>
      <w:r w:rsidRPr="00A60E7F">
        <w:t xml:space="preserve">Ramses II (1303 </w:t>
      </w:r>
      <w:proofErr w:type="spellStart"/>
      <w:r w:rsidRPr="00A60E7F">
        <w:t>v.Chr</w:t>
      </w:r>
      <w:proofErr w:type="spellEnd"/>
      <w:r w:rsidRPr="00A60E7F">
        <w:t>.</w:t>
      </w:r>
      <w:proofErr w:type="gramEnd"/>
      <w:r w:rsidRPr="00A60E7F">
        <w:t xml:space="preserve"> </w:t>
      </w:r>
      <w:proofErr w:type="gramStart"/>
      <w:r w:rsidRPr="00A60E7F">
        <w:t xml:space="preserve">– 1213 </w:t>
      </w:r>
      <w:proofErr w:type="spellStart"/>
      <w:r w:rsidRPr="00A60E7F">
        <w:t>v</w:t>
      </w:r>
      <w:r>
        <w:t>.Chr</w:t>
      </w:r>
      <w:proofErr w:type="spellEnd"/>
      <w:r>
        <w:t>.).</w:t>
      </w:r>
      <w:proofErr w:type="gramEnd"/>
      <w:r>
        <w:t xml:space="preserve"> </w:t>
      </w:r>
      <w:r w:rsidRPr="00A60E7F">
        <w:rPr>
          <w:lang w:val="de-DE"/>
        </w:rPr>
        <w:t xml:space="preserve">Einer der bedeutendsten Pharaonen </w:t>
      </w:r>
      <w:r>
        <w:rPr>
          <w:lang w:val="de-DE"/>
        </w:rPr>
        <w:t xml:space="preserve">des alten Ägypten. Ihm gelang es durch diplomatisches Geschick, Ägypten aus Konflikten v.a. mit den Hethitern heraus zu halten. Bibelkritische Forscher weisen darauf hin, dass der Exodus sich nicht in den ägyptischen Annalen wiederfinde. Gelegentlich wird sogar die Historizität des Exodus als solche in Frage gestellt. Zu bedenken ist aber, dass der Exodus eine für das ägyptische Reich äußerst schmachvolle Niederlage darstellte, die womöglich aus der ägyptischen Geschichtsschreibung getilgt wurde. Bereits die Niederlage gegen die Hethiter bei der Schlacht um </w:t>
      </w:r>
      <w:proofErr w:type="spellStart"/>
      <w:r>
        <w:rPr>
          <w:lang w:val="de-DE"/>
        </w:rPr>
        <w:t>Kadesch</w:t>
      </w:r>
      <w:proofErr w:type="spellEnd"/>
      <w:r>
        <w:rPr>
          <w:lang w:val="de-DE"/>
        </w:rPr>
        <w:t xml:space="preserve"> in Nordsyrien wurde von Ramses II. in einen Sieg umgemünzt. – Anm. des Schreibers.</w:t>
      </w:r>
    </w:p>
  </w:footnote>
  <w:footnote w:id="2">
    <w:p w:rsidR="00A1729D" w:rsidRPr="001F61BA" w:rsidRDefault="00A1729D">
      <w:pPr>
        <w:pStyle w:val="Funotentext"/>
        <w:rPr>
          <w:lang w:val="de-DE"/>
        </w:rPr>
      </w:pPr>
      <w:r>
        <w:rPr>
          <w:rStyle w:val="Funotenzeichen"/>
        </w:rPr>
        <w:footnoteRef/>
      </w:r>
      <w:r w:rsidRPr="001F61BA">
        <w:rPr>
          <w:lang w:val="de-DE"/>
        </w:rPr>
        <w:t xml:space="preserve"> </w:t>
      </w:r>
      <w:r>
        <w:rPr>
          <w:lang w:val="de-DE"/>
        </w:rPr>
        <w:t>2.</w:t>
      </w:r>
      <w:r w:rsidR="00F40BAC">
        <w:rPr>
          <w:lang w:val="de-DE"/>
        </w:rPr>
        <w:t xml:space="preserve"> </w:t>
      </w:r>
      <w:r>
        <w:rPr>
          <w:lang w:val="de-DE"/>
        </w:rPr>
        <w:t>Mose 1,</w:t>
      </w:r>
      <w:r w:rsidR="00F40BAC">
        <w:rPr>
          <w:lang w:val="de-DE"/>
        </w:rPr>
        <w:t xml:space="preserve"> </w:t>
      </w:r>
      <w:r>
        <w:rPr>
          <w:lang w:val="de-DE"/>
        </w:rPr>
        <w:t>9</w:t>
      </w:r>
      <w:r w:rsidR="00F40BAC">
        <w:rPr>
          <w:lang w:val="de-DE"/>
        </w:rPr>
        <w:t>-</w:t>
      </w:r>
      <w:r>
        <w:rPr>
          <w:lang w:val="de-DE"/>
        </w:rPr>
        <w:t>10</w:t>
      </w:r>
    </w:p>
  </w:footnote>
  <w:footnote w:id="3">
    <w:p w:rsidR="00A1729D" w:rsidRPr="001F61BA" w:rsidRDefault="00A1729D">
      <w:pPr>
        <w:pStyle w:val="Funotentext"/>
        <w:rPr>
          <w:lang w:val="de-DE"/>
        </w:rPr>
      </w:pPr>
      <w:r>
        <w:rPr>
          <w:rStyle w:val="Funotenzeichen"/>
        </w:rPr>
        <w:footnoteRef/>
      </w:r>
      <w:r w:rsidRPr="001F61BA">
        <w:rPr>
          <w:lang w:val="de-DE"/>
        </w:rPr>
        <w:t xml:space="preserve"> </w:t>
      </w:r>
      <w:r>
        <w:rPr>
          <w:lang w:val="de-DE"/>
        </w:rPr>
        <w:t>Vers 11</w:t>
      </w:r>
    </w:p>
  </w:footnote>
  <w:footnote w:id="4">
    <w:p w:rsidR="00A1729D" w:rsidRPr="001F61BA" w:rsidRDefault="00A1729D">
      <w:pPr>
        <w:pStyle w:val="Funotentext"/>
        <w:rPr>
          <w:lang w:val="de-DE"/>
        </w:rPr>
      </w:pPr>
      <w:r>
        <w:rPr>
          <w:rStyle w:val="Funotenzeichen"/>
        </w:rPr>
        <w:footnoteRef/>
      </w:r>
      <w:r w:rsidRPr="001F61BA">
        <w:rPr>
          <w:lang w:val="de-DE"/>
        </w:rPr>
        <w:t xml:space="preserve"> </w:t>
      </w:r>
      <w:r>
        <w:rPr>
          <w:lang w:val="de-DE"/>
        </w:rPr>
        <w:t>Vers 12</w:t>
      </w:r>
    </w:p>
  </w:footnote>
  <w:footnote w:id="5">
    <w:p w:rsidR="00A1729D" w:rsidRPr="001F61BA" w:rsidRDefault="00A1729D">
      <w:pPr>
        <w:pStyle w:val="Funotentext"/>
        <w:rPr>
          <w:lang w:val="de-DE"/>
        </w:rPr>
      </w:pPr>
      <w:r>
        <w:rPr>
          <w:rStyle w:val="Funotenzeichen"/>
        </w:rPr>
        <w:footnoteRef/>
      </w:r>
      <w:r w:rsidRPr="001F61BA">
        <w:rPr>
          <w:lang w:val="de-DE"/>
        </w:rPr>
        <w:t xml:space="preserve"> </w:t>
      </w:r>
      <w:r>
        <w:rPr>
          <w:lang w:val="de-DE"/>
        </w:rPr>
        <w:t>Sacharja 2,</w:t>
      </w:r>
      <w:r w:rsidR="00F40BAC">
        <w:rPr>
          <w:lang w:val="de-DE"/>
        </w:rPr>
        <w:t xml:space="preserve"> </w:t>
      </w:r>
      <w:r>
        <w:rPr>
          <w:lang w:val="de-DE"/>
        </w:rPr>
        <w:t>12</w:t>
      </w:r>
    </w:p>
  </w:footnote>
  <w:footnote w:id="6">
    <w:p w:rsidR="00A1729D" w:rsidRPr="00EA6C70" w:rsidRDefault="00A1729D">
      <w:pPr>
        <w:pStyle w:val="Funotentext"/>
        <w:rPr>
          <w:lang w:val="de-DE"/>
        </w:rPr>
      </w:pPr>
      <w:r>
        <w:rPr>
          <w:rStyle w:val="Funotenzeichen"/>
        </w:rPr>
        <w:footnoteRef/>
      </w:r>
      <w:r w:rsidRPr="00EA6C70">
        <w:rPr>
          <w:lang w:val="de-DE"/>
        </w:rPr>
        <w:t xml:space="preserve"> </w:t>
      </w:r>
      <w:r>
        <w:rPr>
          <w:lang w:val="de-DE"/>
        </w:rPr>
        <w:t xml:space="preserve">Die beiden Hebammen hießen </w:t>
      </w:r>
      <w:proofErr w:type="spellStart"/>
      <w:r>
        <w:rPr>
          <w:lang w:val="de-DE"/>
        </w:rPr>
        <w:t>Siphra</w:t>
      </w:r>
      <w:proofErr w:type="spellEnd"/>
      <w:r>
        <w:rPr>
          <w:lang w:val="de-DE"/>
        </w:rPr>
        <w:t xml:space="preserve"> und </w:t>
      </w:r>
      <w:proofErr w:type="spellStart"/>
      <w:r>
        <w:rPr>
          <w:lang w:val="de-DE"/>
        </w:rPr>
        <w:t>Pua</w:t>
      </w:r>
      <w:proofErr w:type="spellEnd"/>
      <w:r>
        <w:rPr>
          <w:lang w:val="de-DE"/>
        </w:rPr>
        <w:t>. – Anm. des Schreibers.</w:t>
      </w:r>
    </w:p>
  </w:footnote>
  <w:footnote w:id="7">
    <w:p w:rsidR="00A1729D" w:rsidRPr="00EA6C70" w:rsidRDefault="00A1729D">
      <w:pPr>
        <w:pStyle w:val="Funotentext"/>
        <w:rPr>
          <w:lang w:val="de-DE"/>
        </w:rPr>
      </w:pPr>
      <w:r>
        <w:rPr>
          <w:rStyle w:val="Funotenzeichen"/>
        </w:rPr>
        <w:footnoteRef/>
      </w:r>
      <w:r w:rsidRPr="00EA6C70">
        <w:rPr>
          <w:lang w:val="de-DE"/>
        </w:rPr>
        <w:t xml:space="preserve"> </w:t>
      </w:r>
      <w:r>
        <w:rPr>
          <w:lang w:val="de-DE"/>
        </w:rPr>
        <w:t>2.</w:t>
      </w:r>
      <w:r w:rsidR="00F40BAC">
        <w:rPr>
          <w:lang w:val="de-DE"/>
        </w:rPr>
        <w:t xml:space="preserve"> </w:t>
      </w:r>
      <w:r>
        <w:rPr>
          <w:lang w:val="de-DE"/>
        </w:rPr>
        <w:t>Mose 2,</w:t>
      </w:r>
      <w:r w:rsidR="00F40BAC">
        <w:rPr>
          <w:lang w:val="de-DE"/>
        </w:rPr>
        <w:t xml:space="preserve"> </w:t>
      </w:r>
      <w:r>
        <w:rPr>
          <w:lang w:val="de-DE"/>
        </w:rPr>
        <w:t>16</w:t>
      </w:r>
    </w:p>
  </w:footnote>
  <w:footnote w:id="8">
    <w:p w:rsidR="00A1729D" w:rsidRPr="001111D2" w:rsidRDefault="00A1729D">
      <w:pPr>
        <w:pStyle w:val="Funotentext"/>
        <w:rPr>
          <w:lang w:val="de-DE"/>
        </w:rPr>
      </w:pPr>
      <w:r>
        <w:rPr>
          <w:rStyle w:val="Funotenzeichen"/>
        </w:rPr>
        <w:footnoteRef/>
      </w:r>
      <w:r w:rsidRPr="001111D2">
        <w:rPr>
          <w:lang w:val="de-DE"/>
        </w:rPr>
        <w:t xml:space="preserve"> </w:t>
      </w:r>
      <w:r>
        <w:rPr>
          <w:lang w:val="de-DE"/>
        </w:rPr>
        <w:t>2.</w:t>
      </w:r>
      <w:r w:rsidR="00F40BAC">
        <w:rPr>
          <w:lang w:val="de-DE"/>
        </w:rPr>
        <w:t xml:space="preserve"> </w:t>
      </w:r>
      <w:r>
        <w:rPr>
          <w:lang w:val="de-DE"/>
        </w:rPr>
        <w:t>Mose 20,</w:t>
      </w:r>
      <w:r w:rsidR="00F40BAC">
        <w:rPr>
          <w:lang w:val="de-DE"/>
        </w:rPr>
        <w:t xml:space="preserve"> </w:t>
      </w:r>
      <w:r>
        <w:rPr>
          <w:lang w:val="de-DE"/>
        </w:rPr>
        <w:t>2</w:t>
      </w:r>
      <w:r w:rsidR="00F40BAC">
        <w:rPr>
          <w:lang w:val="de-DE"/>
        </w:rPr>
        <w:t>-</w:t>
      </w:r>
      <w:r>
        <w:rPr>
          <w:lang w:val="de-DE"/>
        </w:rPr>
        <w:t>3</w:t>
      </w:r>
    </w:p>
  </w:footnote>
  <w:footnote w:id="9">
    <w:p w:rsidR="00A1729D" w:rsidRPr="000B51B9" w:rsidRDefault="00A1729D">
      <w:pPr>
        <w:pStyle w:val="Funotentext"/>
        <w:rPr>
          <w:lang w:val="de-DE"/>
        </w:rPr>
      </w:pPr>
      <w:r>
        <w:rPr>
          <w:rStyle w:val="Funotenzeichen"/>
        </w:rPr>
        <w:footnoteRef/>
      </w:r>
      <w:r w:rsidRPr="000B51B9">
        <w:rPr>
          <w:lang w:val="de-DE"/>
        </w:rPr>
        <w:t xml:space="preserve"> </w:t>
      </w:r>
      <w:r>
        <w:rPr>
          <w:lang w:val="de-DE"/>
        </w:rPr>
        <w:t>Theo Lehmann bezieht sich auf die damalige Diskussion um den Umtauschkurs DDR-Mark zu D-Mark. – Anm. des Schreibers.</w:t>
      </w:r>
    </w:p>
  </w:footnote>
  <w:footnote w:id="10">
    <w:p w:rsidR="00A1729D" w:rsidRPr="00456041" w:rsidRDefault="00A1729D">
      <w:pPr>
        <w:pStyle w:val="Funotentext"/>
        <w:rPr>
          <w:lang w:val="de-DE"/>
        </w:rPr>
      </w:pPr>
      <w:r>
        <w:rPr>
          <w:rStyle w:val="Funotenzeichen"/>
        </w:rPr>
        <w:footnoteRef/>
      </w:r>
      <w:r w:rsidRPr="00456041">
        <w:rPr>
          <w:lang w:val="de-DE"/>
        </w:rPr>
        <w:t xml:space="preserve"> </w:t>
      </w:r>
      <w:r>
        <w:rPr>
          <w:lang w:val="de-DE"/>
        </w:rPr>
        <w:t>Es ging um die Debatte wg. des Paragraphen 218. Bundeskanzler Kohl bezeichnete es damals als unerträglich, dass in einem der reichsten Länder der Erde Frauen wegen einer angeblichen sozialen Notlage abtreiben ließen. Ziel einer jeden Reform müsse sein, dass es am Ende weniger Abtreibungen gebe. – Anm. des Schreibers.</w:t>
      </w:r>
    </w:p>
  </w:footnote>
  <w:footnote w:id="11">
    <w:p w:rsidR="00A1729D" w:rsidRPr="001111D2" w:rsidRDefault="00A1729D">
      <w:pPr>
        <w:pStyle w:val="Funotentext"/>
        <w:rPr>
          <w:lang w:val="de-DE"/>
        </w:rPr>
      </w:pPr>
      <w:r>
        <w:rPr>
          <w:rStyle w:val="Funotenzeichen"/>
        </w:rPr>
        <w:footnoteRef/>
      </w:r>
      <w:r w:rsidRPr="006737DA">
        <w:rPr>
          <w:lang w:val="de-DE"/>
        </w:rPr>
        <w:t xml:space="preserve"> </w:t>
      </w:r>
      <w:r>
        <w:rPr>
          <w:lang w:val="de-DE"/>
        </w:rPr>
        <w:t>2.</w:t>
      </w:r>
      <w:r w:rsidR="00F40BAC">
        <w:rPr>
          <w:lang w:val="de-DE"/>
        </w:rPr>
        <w:t xml:space="preserve"> </w:t>
      </w:r>
      <w:r>
        <w:rPr>
          <w:lang w:val="de-DE"/>
        </w:rPr>
        <w:t>Mose 2,</w:t>
      </w:r>
      <w:r w:rsidR="00F40BAC">
        <w:rPr>
          <w:lang w:val="de-DE"/>
        </w:rPr>
        <w:t xml:space="preserve"> </w:t>
      </w:r>
      <w:r>
        <w:rPr>
          <w:lang w:val="de-DE"/>
        </w:rPr>
        <w:t>19</w:t>
      </w:r>
    </w:p>
  </w:footnote>
  <w:footnote w:id="12">
    <w:p w:rsidR="00A1729D" w:rsidRPr="00993B10" w:rsidRDefault="00A1729D">
      <w:pPr>
        <w:pStyle w:val="Funotentext"/>
        <w:rPr>
          <w:lang w:val="de-DE"/>
        </w:rPr>
      </w:pPr>
      <w:r>
        <w:rPr>
          <w:rStyle w:val="Funotenzeichen"/>
        </w:rPr>
        <w:footnoteRef/>
      </w:r>
      <w:r w:rsidRPr="006737DA">
        <w:rPr>
          <w:lang w:val="de-DE"/>
        </w:rPr>
        <w:t xml:space="preserve"> </w:t>
      </w:r>
      <w:r>
        <w:rPr>
          <w:lang w:val="de-DE"/>
        </w:rPr>
        <w:t>Frei zitiert nach Offenbarung 15,</w:t>
      </w:r>
      <w:r w:rsidR="00F40BAC">
        <w:rPr>
          <w:lang w:val="de-DE"/>
        </w:rPr>
        <w:t xml:space="preserve"> </w:t>
      </w:r>
      <w:r>
        <w:rPr>
          <w:lang w:val="de-DE"/>
        </w:rPr>
        <w:t>2</w:t>
      </w:r>
      <w:r w:rsidR="00F40BAC">
        <w:rPr>
          <w:lang w:val="de-DE"/>
        </w:rPr>
        <w:t>-</w:t>
      </w:r>
      <w:r>
        <w:rPr>
          <w:lang w:val="de-DE"/>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622"/>
    <w:multiLevelType w:val="hybridMultilevel"/>
    <w:tmpl w:val="01D81428"/>
    <w:lvl w:ilvl="0" w:tplc="EEEC7D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019E"/>
    <w:rsid w:val="00026B91"/>
    <w:rsid w:val="0003602A"/>
    <w:rsid w:val="000604B0"/>
    <w:rsid w:val="0008101B"/>
    <w:rsid w:val="000B51B9"/>
    <w:rsid w:val="000E3EE2"/>
    <w:rsid w:val="001111D2"/>
    <w:rsid w:val="001640AA"/>
    <w:rsid w:val="00193389"/>
    <w:rsid w:val="001F61BA"/>
    <w:rsid w:val="001F68E8"/>
    <w:rsid w:val="00293912"/>
    <w:rsid w:val="002C5724"/>
    <w:rsid w:val="002D6DA0"/>
    <w:rsid w:val="002F404F"/>
    <w:rsid w:val="0034019E"/>
    <w:rsid w:val="0038081F"/>
    <w:rsid w:val="00407136"/>
    <w:rsid w:val="00454E3A"/>
    <w:rsid w:val="00456041"/>
    <w:rsid w:val="004B0051"/>
    <w:rsid w:val="004B20DE"/>
    <w:rsid w:val="004C71B9"/>
    <w:rsid w:val="005A6AF5"/>
    <w:rsid w:val="006737DA"/>
    <w:rsid w:val="006C2F02"/>
    <w:rsid w:val="007F449A"/>
    <w:rsid w:val="00895A5F"/>
    <w:rsid w:val="008B0636"/>
    <w:rsid w:val="008B7373"/>
    <w:rsid w:val="008D6A64"/>
    <w:rsid w:val="00993B10"/>
    <w:rsid w:val="0099769B"/>
    <w:rsid w:val="00A052C4"/>
    <w:rsid w:val="00A1729D"/>
    <w:rsid w:val="00A43A0D"/>
    <w:rsid w:val="00A60E7F"/>
    <w:rsid w:val="00A66DF2"/>
    <w:rsid w:val="00AA12AD"/>
    <w:rsid w:val="00AD28B6"/>
    <w:rsid w:val="00C0478E"/>
    <w:rsid w:val="00C46674"/>
    <w:rsid w:val="00C82630"/>
    <w:rsid w:val="00CC0D12"/>
    <w:rsid w:val="00DA6FD6"/>
    <w:rsid w:val="00E031D9"/>
    <w:rsid w:val="00EA6C70"/>
    <w:rsid w:val="00F40BAC"/>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D28B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D28B6"/>
  </w:style>
  <w:style w:type="paragraph" w:styleId="Fuzeile">
    <w:name w:val="footer"/>
    <w:basedOn w:val="Standard"/>
    <w:link w:val="FuzeileZchn"/>
    <w:uiPriority w:val="99"/>
    <w:unhideWhenUsed/>
    <w:rsid w:val="00AD28B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D28B6"/>
  </w:style>
  <w:style w:type="paragraph" w:styleId="Funotentext">
    <w:name w:val="footnote text"/>
    <w:basedOn w:val="Standard"/>
    <w:link w:val="FunotentextZchn"/>
    <w:uiPriority w:val="99"/>
    <w:semiHidden/>
    <w:unhideWhenUsed/>
    <w:rsid w:val="000B5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51B9"/>
    <w:rPr>
      <w:sz w:val="20"/>
      <w:szCs w:val="20"/>
    </w:rPr>
  </w:style>
  <w:style w:type="character" w:styleId="Funotenzeichen">
    <w:name w:val="footnote reference"/>
    <w:basedOn w:val="Absatz-Standardschriftart"/>
    <w:uiPriority w:val="99"/>
    <w:semiHidden/>
    <w:unhideWhenUsed/>
    <w:rsid w:val="000B51B9"/>
    <w:rPr>
      <w:vertAlign w:val="superscript"/>
    </w:rPr>
  </w:style>
  <w:style w:type="paragraph" w:styleId="Listenabsatz">
    <w:name w:val="List Paragraph"/>
    <w:basedOn w:val="Standard"/>
    <w:uiPriority w:val="34"/>
    <w:qFormat/>
    <w:rsid w:val="008B7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ED98B-D4D8-46C4-A99B-67329403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19421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Jugendgottesdienst - Teil 128/209 - 128. Jugendgottesdienst - Die Rettung des Mose</vt:lpstr>
    </vt:vector>
  </TitlesOfParts>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128/209 - 128. Jugendgottesdienst - Die Rettung des Mose</dc:title>
  <dc:creator>Theo Lehmann</dc:creator>
  <cp:lastModifiedBy>Me</cp:lastModifiedBy>
  <cp:revision>23</cp:revision>
  <dcterms:created xsi:type="dcterms:W3CDTF">2016-07-04T09:12:00Z</dcterms:created>
  <dcterms:modified xsi:type="dcterms:W3CDTF">2016-08-11T19:15:00Z</dcterms:modified>
</cp:coreProperties>
</file>