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F84" w:rsidRPr="003F6DC5" w:rsidRDefault="001B3F84" w:rsidP="001B3F84">
      <w:pPr>
        <w:rPr>
          <w:rFonts w:ascii="Arial" w:hAnsi="Arial"/>
          <w:b/>
          <w:bCs/>
          <w:caps/>
          <w:noProof/>
          <w:kern w:val="28"/>
          <w:sz w:val="28"/>
          <w:szCs w:val="22"/>
          <w:lang w:val="de-CH"/>
        </w:rPr>
      </w:pPr>
      <w:bookmarkStart w:id="0" w:name="_GoBack"/>
      <w:bookmarkEnd w:id="0"/>
      <w:r w:rsidRPr="003F6DC5">
        <w:rPr>
          <w:rFonts w:ascii="Arial" w:hAnsi="Arial"/>
          <w:b/>
          <w:bCs/>
          <w:caps/>
          <w:noProof/>
          <w:kern w:val="28"/>
          <w:sz w:val="28"/>
          <w:szCs w:val="22"/>
        </w:rPr>
        <w:t xml:space="preserve">Der Prophet Joel </w:t>
      </w:r>
    </w:p>
    <w:p w:rsidR="001B3F84" w:rsidRDefault="001B3F84" w:rsidP="001B3F84">
      <w:pPr>
        <w:rPr>
          <w:rFonts w:ascii="Arial" w:hAnsi="Arial"/>
          <w:b/>
          <w:bCs/>
          <w:caps/>
          <w:noProof/>
          <w:kern w:val="28"/>
          <w:sz w:val="20"/>
          <w:szCs w:val="22"/>
        </w:rPr>
      </w:pPr>
    </w:p>
    <w:p w:rsidR="003F6DC5" w:rsidRPr="0021078C" w:rsidRDefault="00ED39DD" w:rsidP="003F6DC5">
      <w:pPr>
        <w:rPr>
          <w:sz w:val="22"/>
          <w:szCs w:val="22"/>
          <w:lang w:val="de-CH"/>
        </w:rPr>
      </w:pPr>
      <w:r>
        <w:rPr>
          <w:sz w:val="22"/>
          <w:szCs w:val="22"/>
          <w:lang w:val="de-CH"/>
        </w:rPr>
        <w:t xml:space="preserve">Niederschrift: wahrscheinlich </w:t>
      </w:r>
      <w:r w:rsidR="003F6DC5" w:rsidRPr="0021078C">
        <w:rPr>
          <w:sz w:val="22"/>
          <w:szCs w:val="22"/>
          <w:lang w:val="de-CH"/>
        </w:rPr>
        <w:t xml:space="preserve">um 835 v. Chr. </w:t>
      </w:r>
    </w:p>
    <w:p w:rsidR="003F6DC5" w:rsidRPr="0021078C" w:rsidRDefault="003F6DC5" w:rsidP="003F6DC5">
      <w:pPr>
        <w:rPr>
          <w:sz w:val="22"/>
          <w:szCs w:val="22"/>
          <w:lang w:val="de-CH"/>
        </w:rPr>
      </w:pPr>
      <w:r w:rsidRPr="0021078C">
        <w:rPr>
          <w:sz w:val="22"/>
          <w:szCs w:val="22"/>
          <w:lang w:val="de-CH"/>
        </w:rPr>
        <w:t xml:space="preserve">Thema: Der Tag Jahwehs </w:t>
      </w:r>
    </w:p>
    <w:p w:rsidR="00144E44" w:rsidRPr="0021078C" w:rsidRDefault="0021078C" w:rsidP="00144E44">
      <w:pPr>
        <w:rPr>
          <w:sz w:val="22"/>
          <w:szCs w:val="22"/>
          <w:lang w:eastAsia="en-US" w:bidi="he-IL"/>
        </w:rPr>
      </w:pPr>
      <w:r w:rsidRPr="0021078C">
        <w:rPr>
          <w:sz w:val="22"/>
          <w:szCs w:val="22"/>
          <w:lang w:val="de-CH"/>
        </w:rPr>
        <w:t xml:space="preserve">Joel sieht in der Heuschreckenplage den </w:t>
      </w:r>
      <w:r w:rsidR="007640A8">
        <w:rPr>
          <w:sz w:val="22"/>
          <w:szCs w:val="22"/>
          <w:lang w:val="de-CH"/>
        </w:rPr>
        <w:t>endzeitlichen „</w:t>
      </w:r>
      <w:r w:rsidRPr="0021078C">
        <w:rPr>
          <w:sz w:val="22"/>
          <w:szCs w:val="22"/>
          <w:lang w:val="de-CH"/>
        </w:rPr>
        <w:t>Tag Jahwehs</w:t>
      </w:r>
      <w:r w:rsidR="007640A8">
        <w:rPr>
          <w:sz w:val="22"/>
          <w:szCs w:val="22"/>
          <w:lang w:val="de-CH"/>
        </w:rPr>
        <w:t>“</w:t>
      </w:r>
      <w:r w:rsidRPr="0021078C">
        <w:rPr>
          <w:sz w:val="22"/>
          <w:szCs w:val="22"/>
          <w:lang w:val="de-CH"/>
        </w:rPr>
        <w:t xml:space="preserve"> kommen. (</w:t>
      </w:r>
      <w:r w:rsidR="00ED39DD">
        <w:rPr>
          <w:sz w:val="22"/>
          <w:szCs w:val="22"/>
          <w:lang w:val="de-CH"/>
        </w:rPr>
        <w:t xml:space="preserve">Es handelt sich um eine für die biblische Prophetie typische </w:t>
      </w:r>
      <w:r w:rsidRPr="0021078C">
        <w:rPr>
          <w:sz w:val="22"/>
          <w:szCs w:val="22"/>
          <w:lang w:val="de-CH"/>
        </w:rPr>
        <w:t>Zusammenblendung von historisch gegenwärtiger Katastrophe mit dem endzeitlichen Gerichtstag</w:t>
      </w:r>
      <w:r w:rsidR="0029101B">
        <w:rPr>
          <w:sz w:val="22"/>
          <w:szCs w:val="22"/>
          <w:lang w:val="de-CH"/>
        </w:rPr>
        <w:t xml:space="preserve">, wobei die zeitliche </w:t>
      </w:r>
      <w:r w:rsidR="006F36DD">
        <w:rPr>
          <w:sz w:val="22"/>
          <w:szCs w:val="22"/>
          <w:lang w:val="de-CH"/>
        </w:rPr>
        <w:t>Komponente</w:t>
      </w:r>
      <w:r w:rsidR="0029101B">
        <w:rPr>
          <w:sz w:val="22"/>
          <w:szCs w:val="22"/>
          <w:lang w:val="de-CH"/>
        </w:rPr>
        <w:t xml:space="preserve"> verkürzt </w:t>
      </w:r>
      <w:r w:rsidR="006F36DD">
        <w:rPr>
          <w:sz w:val="22"/>
          <w:szCs w:val="22"/>
          <w:lang w:val="de-CH"/>
        </w:rPr>
        <w:t xml:space="preserve">bzw. außer Acht gelassen </w:t>
      </w:r>
      <w:r w:rsidR="0029101B">
        <w:rPr>
          <w:sz w:val="22"/>
          <w:szCs w:val="22"/>
          <w:lang w:val="de-CH"/>
        </w:rPr>
        <w:t>wird.</w:t>
      </w:r>
      <w:r w:rsidRPr="0021078C">
        <w:rPr>
          <w:sz w:val="22"/>
          <w:szCs w:val="22"/>
          <w:lang w:val="de-CH"/>
        </w:rPr>
        <w:t xml:space="preserve">) </w:t>
      </w:r>
      <w:r w:rsidR="00ED39DD">
        <w:rPr>
          <w:sz w:val="22"/>
          <w:szCs w:val="22"/>
          <w:lang w:eastAsia="en-US" w:bidi="he-IL"/>
        </w:rPr>
        <w:t>Joel</w:t>
      </w:r>
      <w:r w:rsidR="00144E44" w:rsidRPr="0021078C">
        <w:rPr>
          <w:sz w:val="22"/>
          <w:szCs w:val="22"/>
        </w:rPr>
        <w:t xml:space="preserve"> verkündet nicht verschiedene Gerichte, die Gott im Lauf der Zeit über Israel oder die Völker bringt, sondern das Gericht über Juda und die Völker in seiner Totalität (als </w:t>
      </w:r>
      <w:r w:rsidRPr="0021078C">
        <w:rPr>
          <w:sz w:val="22"/>
          <w:szCs w:val="22"/>
        </w:rPr>
        <w:t>„</w:t>
      </w:r>
      <w:r w:rsidR="00144E44" w:rsidRPr="0021078C">
        <w:rPr>
          <w:sz w:val="22"/>
          <w:szCs w:val="22"/>
        </w:rPr>
        <w:t>Tag Jahwehs</w:t>
      </w:r>
      <w:r w:rsidRPr="0021078C">
        <w:rPr>
          <w:sz w:val="22"/>
          <w:szCs w:val="22"/>
        </w:rPr>
        <w:t>“</w:t>
      </w:r>
      <w:r w:rsidR="00144E44" w:rsidRPr="0021078C">
        <w:rPr>
          <w:sz w:val="22"/>
          <w:szCs w:val="22"/>
        </w:rPr>
        <w:t>), ohne die einzelnen Momente, in denen sich dieses Gericht historisch verwirklicht, näher zu entfalten oder auch nur anzudeuten.</w:t>
      </w:r>
      <w:r w:rsidRPr="0021078C">
        <w:rPr>
          <w:sz w:val="22"/>
          <w:szCs w:val="22"/>
        </w:rPr>
        <w:t xml:space="preserve"> </w:t>
      </w:r>
      <w:r w:rsidRPr="0021078C">
        <w:rPr>
          <w:sz w:val="22"/>
          <w:szCs w:val="22"/>
          <w:lang w:eastAsia="en-US" w:bidi="he-IL"/>
        </w:rPr>
        <w:t>(</w:t>
      </w:r>
      <w:r w:rsidR="007640A8">
        <w:rPr>
          <w:sz w:val="22"/>
          <w:szCs w:val="22"/>
          <w:lang w:eastAsia="en-US" w:bidi="he-IL"/>
        </w:rPr>
        <w:t xml:space="preserve">Vgl. </w:t>
      </w:r>
      <w:r w:rsidRPr="0021078C">
        <w:rPr>
          <w:sz w:val="22"/>
          <w:szCs w:val="22"/>
          <w:lang w:val="de-CH" w:eastAsia="en-US" w:bidi="he-IL"/>
        </w:rPr>
        <w:t>Keil</w:t>
      </w:r>
      <w:r w:rsidR="007640A8">
        <w:rPr>
          <w:sz w:val="22"/>
          <w:szCs w:val="22"/>
          <w:lang w:val="de-CH" w:eastAsia="en-US" w:bidi="he-IL"/>
        </w:rPr>
        <w:t>.</w:t>
      </w:r>
      <w:r w:rsidRPr="0021078C">
        <w:rPr>
          <w:sz w:val="22"/>
          <w:szCs w:val="22"/>
          <w:lang w:val="de-CH" w:eastAsia="en-US" w:bidi="he-IL"/>
        </w:rPr>
        <w:t xml:space="preserve">) </w:t>
      </w:r>
    </w:p>
    <w:p w:rsidR="003F6DC5" w:rsidRDefault="003F6DC5" w:rsidP="001B3F84">
      <w:pPr>
        <w:rPr>
          <w:rFonts w:ascii="Arial" w:hAnsi="Arial"/>
          <w:b/>
          <w:bCs/>
          <w:caps/>
          <w:noProof/>
          <w:kern w:val="28"/>
          <w:sz w:val="20"/>
          <w:szCs w:val="22"/>
        </w:rPr>
      </w:pPr>
    </w:p>
    <w:p w:rsidR="003F6DC5" w:rsidRDefault="003F6DC5" w:rsidP="001B3F84">
      <w:pPr>
        <w:rPr>
          <w:rFonts w:ascii="Arial" w:hAnsi="Arial"/>
          <w:b/>
          <w:bCs/>
          <w:caps/>
          <w:noProof/>
          <w:kern w:val="28"/>
          <w:sz w:val="20"/>
          <w:szCs w:val="22"/>
        </w:rPr>
      </w:pPr>
    </w:p>
    <w:p w:rsidR="0028761A" w:rsidRPr="003F6DC5" w:rsidRDefault="00C067E3" w:rsidP="003F6DC5">
      <w:pPr>
        <w:rPr>
          <w:b/>
          <w:noProof/>
          <w:sz w:val="28"/>
          <w:lang w:val="de-CH"/>
        </w:rPr>
      </w:pPr>
      <w:r w:rsidRPr="003F6DC5">
        <w:rPr>
          <w:b/>
          <w:noProof/>
          <w:sz w:val="28"/>
        </w:rPr>
        <w:t xml:space="preserve">I: Die Plage und der Aufruf zur Buße </w:t>
      </w:r>
      <w:r w:rsidRPr="003F6DC5">
        <w:rPr>
          <w:b/>
          <w:noProof/>
          <w:sz w:val="28"/>
          <w:lang w:val="x-none"/>
        </w:rPr>
        <w:t>1,1- 2,</w:t>
      </w:r>
      <w:r w:rsidRPr="003F6DC5">
        <w:rPr>
          <w:b/>
          <w:noProof/>
          <w:sz w:val="28"/>
          <w:lang w:val="de-CH"/>
        </w:rPr>
        <w:t>17</w:t>
      </w:r>
    </w:p>
    <w:p w:rsidR="0028761A" w:rsidRPr="00340500" w:rsidRDefault="00C067E3" w:rsidP="001B3F84">
      <w:pPr>
        <w:ind w:firstLine="708"/>
        <w:rPr>
          <w:noProof/>
          <w:lang w:val="de-CH"/>
        </w:rPr>
      </w:pPr>
      <w:r w:rsidRPr="00340500">
        <w:rPr>
          <w:noProof/>
        </w:rPr>
        <w:t xml:space="preserve">A. Die Heuschreckenplage und der Tag Jahwehs </w:t>
      </w:r>
      <w:r w:rsidRPr="00340500">
        <w:rPr>
          <w:noProof/>
          <w:lang w:val="x-none"/>
        </w:rPr>
        <w:t>1</w:t>
      </w:r>
      <w:r w:rsidRPr="00340500">
        <w:rPr>
          <w:noProof/>
        </w:rPr>
        <w:t>,1-21</w:t>
      </w:r>
    </w:p>
    <w:p w:rsidR="0028761A" w:rsidRPr="001B3F84" w:rsidRDefault="00C067E3" w:rsidP="001B3F84">
      <w:pPr>
        <w:ind w:left="1416"/>
        <w:rPr>
          <w:noProof/>
          <w:sz w:val="22"/>
          <w:lang w:val="de-CH"/>
        </w:rPr>
      </w:pPr>
      <w:r w:rsidRPr="001B3F84">
        <w:rPr>
          <w:noProof/>
          <w:sz w:val="22"/>
          <w:lang w:val="de-CH"/>
        </w:rPr>
        <w:t>1. Einleitung</w:t>
      </w:r>
      <w:r w:rsidRPr="001B3F84">
        <w:rPr>
          <w:noProof/>
          <w:sz w:val="22"/>
        </w:rPr>
        <w:t xml:space="preserve"> 1,1-4</w:t>
      </w:r>
    </w:p>
    <w:p w:rsidR="0028761A" w:rsidRPr="001B3F84" w:rsidRDefault="00C067E3" w:rsidP="001B3F84">
      <w:pPr>
        <w:ind w:left="1416"/>
        <w:rPr>
          <w:noProof/>
          <w:sz w:val="22"/>
          <w:lang w:val="de-CH"/>
        </w:rPr>
      </w:pPr>
      <w:r w:rsidRPr="001B3F84">
        <w:rPr>
          <w:noProof/>
          <w:sz w:val="22"/>
        </w:rPr>
        <w:t>2. Aufrufe (</w:t>
      </w:r>
      <w:r w:rsidRPr="001B3F84">
        <w:rPr>
          <w:noProof/>
          <w:sz w:val="22"/>
          <w:lang w:val="de-CH"/>
        </w:rPr>
        <w:t>Weckruf</w:t>
      </w:r>
      <w:r w:rsidRPr="001B3F84">
        <w:rPr>
          <w:noProof/>
          <w:sz w:val="22"/>
        </w:rPr>
        <w:t>/</w:t>
      </w:r>
      <w:r w:rsidRPr="001B3F84">
        <w:rPr>
          <w:noProof/>
          <w:sz w:val="22"/>
          <w:lang w:val="de-CH"/>
        </w:rPr>
        <w:t>Klageruf</w:t>
      </w:r>
      <w:r w:rsidRPr="001B3F84">
        <w:rPr>
          <w:noProof/>
          <w:sz w:val="22"/>
        </w:rPr>
        <w:t>)</w:t>
      </w:r>
      <w:r w:rsidRPr="001B3F84">
        <w:rPr>
          <w:noProof/>
          <w:sz w:val="22"/>
          <w:lang w:val="de-CH"/>
        </w:rPr>
        <w:t xml:space="preserve"> angesichts der </w:t>
      </w:r>
      <w:r w:rsidRPr="001B3F84">
        <w:rPr>
          <w:noProof/>
          <w:sz w:val="22"/>
        </w:rPr>
        <w:t>I</w:t>
      </w:r>
      <w:r w:rsidRPr="001B3F84">
        <w:rPr>
          <w:noProof/>
          <w:sz w:val="22"/>
          <w:lang w:val="de-CH"/>
        </w:rPr>
        <w:t>nvasion</w:t>
      </w:r>
      <w:r w:rsidRPr="001B3F84">
        <w:rPr>
          <w:noProof/>
          <w:sz w:val="22"/>
        </w:rPr>
        <w:t xml:space="preserve"> 1,5-14</w:t>
      </w:r>
    </w:p>
    <w:p w:rsidR="0028761A" w:rsidRPr="001B3F84" w:rsidRDefault="00C067E3" w:rsidP="001B3F84">
      <w:pPr>
        <w:ind w:left="2124"/>
        <w:rPr>
          <w:noProof/>
          <w:sz w:val="20"/>
          <w:lang w:val="de-CH"/>
        </w:rPr>
      </w:pPr>
      <w:r w:rsidRPr="001B3F84">
        <w:rPr>
          <w:noProof/>
          <w:sz w:val="20"/>
          <w:lang w:val="de-CH"/>
        </w:rPr>
        <w:t xml:space="preserve">. An die Trinker </w:t>
      </w:r>
      <w:r w:rsidRPr="001B3F84">
        <w:rPr>
          <w:noProof/>
          <w:sz w:val="20"/>
        </w:rPr>
        <w:t>V. 5-7</w:t>
      </w:r>
    </w:p>
    <w:p w:rsidR="0028761A" w:rsidRPr="001B3F84" w:rsidRDefault="00C067E3" w:rsidP="001B3F84">
      <w:pPr>
        <w:ind w:left="2124"/>
        <w:rPr>
          <w:noProof/>
          <w:sz w:val="20"/>
          <w:lang w:val="de-CH"/>
        </w:rPr>
      </w:pPr>
      <w:r w:rsidRPr="001B3F84">
        <w:rPr>
          <w:noProof/>
          <w:sz w:val="20"/>
        </w:rPr>
        <w:t>. An eine u</w:t>
      </w:r>
      <w:r w:rsidRPr="001B3F84">
        <w:rPr>
          <w:noProof/>
          <w:sz w:val="20"/>
          <w:lang w:val="de-CH"/>
        </w:rPr>
        <w:t xml:space="preserve">ngenannte Adresse </w:t>
      </w:r>
      <w:r w:rsidRPr="001B3F84">
        <w:rPr>
          <w:noProof/>
          <w:sz w:val="20"/>
        </w:rPr>
        <w:t>V. 8-10</w:t>
      </w:r>
    </w:p>
    <w:p w:rsidR="0028761A" w:rsidRPr="001B3F84" w:rsidRDefault="00C067E3" w:rsidP="001B3F84">
      <w:pPr>
        <w:ind w:left="2124"/>
        <w:rPr>
          <w:noProof/>
          <w:sz w:val="20"/>
          <w:lang w:val="de-CH"/>
        </w:rPr>
      </w:pPr>
      <w:r w:rsidRPr="001B3F84">
        <w:rPr>
          <w:noProof/>
          <w:sz w:val="20"/>
          <w:lang w:val="de-CH"/>
        </w:rPr>
        <w:t>. An die Acker</w:t>
      </w:r>
      <w:r w:rsidRPr="001B3F84">
        <w:rPr>
          <w:noProof/>
          <w:sz w:val="20"/>
        </w:rPr>
        <w:t>- und Weinbauern V. 11.12</w:t>
      </w:r>
    </w:p>
    <w:p w:rsidR="0028761A" w:rsidRPr="001B3F84" w:rsidRDefault="00C067E3" w:rsidP="001B3F84">
      <w:pPr>
        <w:ind w:left="2124"/>
        <w:rPr>
          <w:noProof/>
          <w:sz w:val="22"/>
          <w:lang w:val="de-CH"/>
        </w:rPr>
      </w:pPr>
      <w:r w:rsidRPr="001B3F84">
        <w:rPr>
          <w:noProof/>
          <w:sz w:val="20"/>
          <w:lang w:val="de-CH"/>
        </w:rPr>
        <w:t xml:space="preserve">. An die Priester </w:t>
      </w:r>
      <w:r w:rsidRPr="001B3F84">
        <w:rPr>
          <w:noProof/>
          <w:sz w:val="20"/>
        </w:rPr>
        <w:t>V. 13.14</w:t>
      </w:r>
    </w:p>
    <w:p w:rsidR="0028761A" w:rsidRDefault="00C067E3" w:rsidP="001B3F84">
      <w:pPr>
        <w:ind w:left="1416"/>
        <w:rPr>
          <w:noProof/>
          <w:sz w:val="22"/>
        </w:rPr>
      </w:pPr>
      <w:r w:rsidRPr="001B3F84">
        <w:rPr>
          <w:noProof/>
          <w:sz w:val="22"/>
        </w:rPr>
        <w:t>3. Zusammenblendung mit dem</w:t>
      </w:r>
      <w:r w:rsidRPr="001B3F84">
        <w:rPr>
          <w:noProof/>
          <w:sz w:val="22"/>
          <w:lang w:val="de-CH"/>
        </w:rPr>
        <w:t xml:space="preserve"> Tag Jahwehs (perspektivische Zeitverkürzung) </w:t>
      </w:r>
      <w:r w:rsidRPr="001B3F84">
        <w:rPr>
          <w:noProof/>
          <w:sz w:val="22"/>
        </w:rPr>
        <w:t>1,</w:t>
      </w:r>
      <w:r w:rsidRPr="001B3F84">
        <w:rPr>
          <w:noProof/>
          <w:sz w:val="22"/>
          <w:lang w:val="de-CH"/>
        </w:rPr>
        <w:t>15</w:t>
      </w:r>
      <w:r w:rsidRPr="001B3F84">
        <w:rPr>
          <w:noProof/>
          <w:sz w:val="22"/>
        </w:rPr>
        <w:t>-20</w:t>
      </w:r>
    </w:p>
    <w:p w:rsidR="007640A8" w:rsidRPr="001B3F84" w:rsidRDefault="007640A8" w:rsidP="001B3F84">
      <w:pPr>
        <w:ind w:left="1416"/>
        <w:rPr>
          <w:noProof/>
          <w:sz w:val="22"/>
          <w:lang w:val="de-CH"/>
        </w:rPr>
      </w:pPr>
    </w:p>
    <w:p w:rsidR="0028761A" w:rsidRPr="00340500" w:rsidRDefault="00C067E3" w:rsidP="001B3F84">
      <w:pPr>
        <w:ind w:firstLine="708"/>
        <w:rPr>
          <w:lang w:val="de-CH"/>
        </w:rPr>
      </w:pPr>
      <w:r w:rsidRPr="00340500">
        <w:t xml:space="preserve">B. Beschreibung des Tages Jahwehs (Zusammenblendung mit der Invasion)  </w:t>
      </w:r>
      <w:r w:rsidRPr="00340500">
        <w:rPr>
          <w:lang w:val="x-none"/>
        </w:rPr>
        <w:t>2,1-11</w:t>
      </w:r>
    </w:p>
    <w:p w:rsidR="0028761A" w:rsidRPr="001B3F84" w:rsidRDefault="00C067E3" w:rsidP="001B3F84">
      <w:pPr>
        <w:ind w:left="1416"/>
        <w:rPr>
          <w:sz w:val="22"/>
          <w:lang w:val="de-CH"/>
        </w:rPr>
      </w:pPr>
      <w:r w:rsidRPr="001B3F84">
        <w:rPr>
          <w:sz w:val="22"/>
          <w:lang w:val="de-CH"/>
        </w:rPr>
        <w:t>1. Die Furchtbarkeit</w:t>
      </w:r>
      <w:r w:rsidRPr="001B3F84">
        <w:rPr>
          <w:sz w:val="22"/>
        </w:rPr>
        <w:t xml:space="preserve"> dieses Tages 2,1-3</w:t>
      </w:r>
    </w:p>
    <w:p w:rsidR="0028761A" w:rsidRPr="001B3F84" w:rsidRDefault="00C067E3" w:rsidP="001B3F84">
      <w:pPr>
        <w:ind w:left="1416"/>
        <w:rPr>
          <w:sz w:val="22"/>
          <w:lang w:val="de-CH"/>
        </w:rPr>
      </w:pPr>
      <w:r w:rsidRPr="001B3F84">
        <w:rPr>
          <w:sz w:val="22"/>
          <w:lang w:val="de-CH"/>
        </w:rPr>
        <w:t xml:space="preserve">2. Das Aussehen/Auftreten und das Entsetzen der Völker vor </w:t>
      </w:r>
      <w:r w:rsidRPr="001B3F84">
        <w:rPr>
          <w:sz w:val="22"/>
        </w:rPr>
        <w:t xml:space="preserve">den „Heuschrecken“ </w:t>
      </w:r>
      <w:r w:rsidRPr="001B3F84">
        <w:rPr>
          <w:sz w:val="22"/>
          <w:lang w:val="de-CH"/>
        </w:rPr>
        <w:t>2,4-</w:t>
      </w:r>
      <w:r w:rsidRPr="001B3F84">
        <w:rPr>
          <w:sz w:val="22"/>
        </w:rPr>
        <w:t>6</w:t>
      </w:r>
    </w:p>
    <w:p w:rsidR="0028761A" w:rsidRDefault="00C067E3" w:rsidP="001B3F84">
      <w:pPr>
        <w:ind w:left="1416"/>
        <w:rPr>
          <w:sz w:val="22"/>
          <w:lang w:val="de-CH"/>
        </w:rPr>
      </w:pPr>
      <w:r w:rsidRPr="001B3F84">
        <w:rPr>
          <w:sz w:val="22"/>
          <w:lang w:val="de-CH"/>
        </w:rPr>
        <w:t xml:space="preserve">3. Die unwiderstehliche Macht des Vordringens dieses «Heeres» </w:t>
      </w:r>
      <w:r w:rsidRPr="001B3F84">
        <w:rPr>
          <w:sz w:val="22"/>
        </w:rPr>
        <w:t xml:space="preserve">2, </w:t>
      </w:r>
      <w:r w:rsidRPr="001B3F84">
        <w:rPr>
          <w:sz w:val="22"/>
          <w:lang w:val="de-CH"/>
        </w:rPr>
        <w:t>7-11</w:t>
      </w:r>
    </w:p>
    <w:p w:rsidR="007640A8" w:rsidRPr="00340500" w:rsidRDefault="007640A8" w:rsidP="001B3F84">
      <w:pPr>
        <w:ind w:left="1416"/>
        <w:rPr>
          <w:lang w:val="de-CH"/>
        </w:rPr>
      </w:pPr>
    </w:p>
    <w:p w:rsidR="0028761A" w:rsidRPr="00340500" w:rsidRDefault="00C067E3" w:rsidP="001B3F84">
      <w:pPr>
        <w:ind w:firstLine="708"/>
        <w:rPr>
          <w:lang w:val="de-CH"/>
        </w:rPr>
      </w:pPr>
      <w:r w:rsidRPr="00340500">
        <w:t xml:space="preserve">C. Aufruf </w:t>
      </w:r>
      <w:r w:rsidRPr="00340500">
        <w:rPr>
          <w:lang w:val="x-none"/>
        </w:rPr>
        <w:t>zur Umkehr</w:t>
      </w:r>
      <w:r w:rsidRPr="00340500">
        <w:t xml:space="preserve">  2,12-17</w:t>
      </w:r>
    </w:p>
    <w:p w:rsidR="0028761A" w:rsidRPr="001B3F84" w:rsidRDefault="00C067E3" w:rsidP="001B3F84">
      <w:pPr>
        <w:ind w:left="1416"/>
        <w:rPr>
          <w:sz w:val="22"/>
          <w:lang w:val="de-CH"/>
        </w:rPr>
      </w:pPr>
      <w:r w:rsidRPr="001B3F84">
        <w:rPr>
          <w:sz w:val="22"/>
          <w:lang w:val="de-CH"/>
        </w:rPr>
        <w:t>1. Kehrt um</w:t>
      </w:r>
      <w:r w:rsidRPr="001B3F84">
        <w:rPr>
          <w:sz w:val="22"/>
        </w:rPr>
        <w:t>! (Buße und Reue) 2,12-14</w:t>
      </w:r>
    </w:p>
    <w:p w:rsidR="0028761A" w:rsidRPr="00340500" w:rsidRDefault="00C067E3" w:rsidP="001B3F84">
      <w:pPr>
        <w:ind w:left="1416"/>
        <w:rPr>
          <w:lang w:val="de-CH"/>
        </w:rPr>
      </w:pPr>
      <w:r w:rsidRPr="001B3F84">
        <w:rPr>
          <w:sz w:val="22"/>
          <w:lang w:val="de-CH"/>
        </w:rPr>
        <w:t xml:space="preserve">2. Fastet und versammelt euch zum </w:t>
      </w:r>
      <w:r w:rsidRPr="001B3F84">
        <w:rPr>
          <w:sz w:val="22"/>
        </w:rPr>
        <w:t xml:space="preserve">Weinen und </w:t>
      </w:r>
      <w:r w:rsidRPr="001B3F84">
        <w:rPr>
          <w:sz w:val="22"/>
          <w:lang w:val="de-CH"/>
        </w:rPr>
        <w:t>Beten!</w:t>
      </w:r>
      <w:r w:rsidRPr="001B3F84">
        <w:rPr>
          <w:sz w:val="22"/>
        </w:rPr>
        <w:t xml:space="preserve"> 2,15-17</w:t>
      </w:r>
    </w:p>
    <w:p w:rsidR="00D87DE0" w:rsidRPr="007640A8" w:rsidRDefault="00D87DE0" w:rsidP="00340500">
      <w:pPr>
        <w:rPr>
          <w:sz w:val="16"/>
          <w:lang w:val="de-CH"/>
        </w:rPr>
      </w:pPr>
    </w:p>
    <w:p w:rsidR="007640A8" w:rsidRPr="007640A8" w:rsidRDefault="007640A8" w:rsidP="00340500">
      <w:pPr>
        <w:rPr>
          <w:sz w:val="16"/>
          <w:lang w:val="de-CH"/>
        </w:rPr>
      </w:pPr>
    </w:p>
    <w:p w:rsidR="00340500" w:rsidRPr="003F6DC5" w:rsidRDefault="00340500" w:rsidP="003F6DC5">
      <w:pPr>
        <w:rPr>
          <w:b/>
          <w:noProof/>
          <w:sz w:val="28"/>
          <w:lang w:val="de-CH"/>
        </w:rPr>
      </w:pPr>
      <w:r w:rsidRPr="003F6DC5">
        <w:rPr>
          <w:b/>
          <w:noProof/>
          <w:sz w:val="28"/>
        </w:rPr>
        <w:t xml:space="preserve">II: Jahwehs Antwort auf die Umkehr des Volkes </w:t>
      </w:r>
      <w:r w:rsidRPr="003F6DC5">
        <w:rPr>
          <w:b/>
          <w:noProof/>
          <w:sz w:val="28"/>
          <w:lang w:val="x-none"/>
        </w:rPr>
        <w:t xml:space="preserve">2,18-27 </w:t>
      </w:r>
    </w:p>
    <w:p w:rsidR="0028761A" w:rsidRDefault="00C067E3" w:rsidP="001B3F84">
      <w:pPr>
        <w:ind w:left="708"/>
      </w:pPr>
      <w:r w:rsidRPr="00340500">
        <w:t>A. Einleitende Worte 2,18.19A</w:t>
      </w:r>
    </w:p>
    <w:p w:rsidR="007640A8" w:rsidRPr="007640A8" w:rsidRDefault="007640A8" w:rsidP="001B3F84">
      <w:pPr>
        <w:ind w:left="708"/>
        <w:rPr>
          <w:sz w:val="20"/>
        </w:rPr>
      </w:pPr>
    </w:p>
    <w:p w:rsidR="0028761A" w:rsidRPr="00340500" w:rsidRDefault="00C067E3" w:rsidP="001B3F84">
      <w:pPr>
        <w:ind w:left="708"/>
        <w:rPr>
          <w:lang w:val="de-CH"/>
        </w:rPr>
      </w:pPr>
      <w:r w:rsidRPr="00340500">
        <w:t>B. Erste Antwort  2,19M-20</w:t>
      </w:r>
    </w:p>
    <w:p w:rsidR="0028761A" w:rsidRPr="001B3F84" w:rsidRDefault="00C067E3" w:rsidP="001B3F84">
      <w:pPr>
        <w:ind w:left="1416"/>
        <w:rPr>
          <w:sz w:val="22"/>
          <w:lang w:val="de-CH"/>
        </w:rPr>
      </w:pPr>
      <w:r w:rsidRPr="001B3F84">
        <w:rPr>
          <w:sz w:val="22"/>
          <w:lang w:val="de-CH"/>
        </w:rPr>
        <w:t xml:space="preserve">1. Sättigung </w:t>
      </w:r>
      <w:r w:rsidRPr="001B3F84">
        <w:rPr>
          <w:sz w:val="22"/>
        </w:rPr>
        <w:t>2,19M</w:t>
      </w:r>
    </w:p>
    <w:p w:rsidR="0028761A" w:rsidRPr="001B3F84" w:rsidRDefault="00C067E3" w:rsidP="001B3F84">
      <w:pPr>
        <w:ind w:left="1416"/>
        <w:rPr>
          <w:sz w:val="22"/>
          <w:lang w:val="de-CH"/>
        </w:rPr>
      </w:pPr>
      <w:r w:rsidRPr="001B3F84">
        <w:rPr>
          <w:sz w:val="22"/>
          <w:lang w:val="de-CH"/>
        </w:rPr>
        <w:t xml:space="preserve">2. Beendigung der Schmach unter den Völkern </w:t>
      </w:r>
      <w:r w:rsidRPr="001B3F84">
        <w:rPr>
          <w:sz w:val="22"/>
        </w:rPr>
        <w:t>2,19E</w:t>
      </w:r>
    </w:p>
    <w:p w:rsidR="0028761A" w:rsidRDefault="00C067E3" w:rsidP="001B3F84">
      <w:pPr>
        <w:ind w:left="1416"/>
        <w:rPr>
          <w:sz w:val="22"/>
        </w:rPr>
      </w:pPr>
      <w:r w:rsidRPr="001B3F84">
        <w:rPr>
          <w:sz w:val="22"/>
        </w:rPr>
        <w:t xml:space="preserve">3. Entfernung der </w:t>
      </w:r>
      <w:r w:rsidRPr="001B3F84">
        <w:rPr>
          <w:sz w:val="22"/>
          <w:lang w:val="de-CH"/>
        </w:rPr>
        <w:t xml:space="preserve">Eindringlinge </w:t>
      </w:r>
      <w:r w:rsidRPr="001B3F84">
        <w:rPr>
          <w:sz w:val="22"/>
        </w:rPr>
        <w:t>2,20</w:t>
      </w:r>
    </w:p>
    <w:p w:rsidR="007640A8" w:rsidRPr="00340500" w:rsidRDefault="007640A8" w:rsidP="001B3F84">
      <w:pPr>
        <w:ind w:left="1416"/>
        <w:rPr>
          <w:lang w:val="de-CH"/>
        </w:rPr>
      </w:pPr>
    </w:p>
    <w:p w:rsidR="0028761A" w:rsidRPr="00340500" w:rsidRDefault="00C067E3" w:rsidP="001B3F84">
      <w:pPr>
        <w:ind w:firstLine="708"/>
        <w:rPr>
          <w:lang w:val="de-CH"/>
        </w:rPr>
      </w:pPr>
      <w:r w:rsidRPr="00340500">
        <w:t xml:space="preserve">C. Zweite Antwort 2,21-27 </w:t>
      </w:r>
    </w:p>
    <w:p w:rsidR="0028761A" w:rsidRPr="001B3F84" w:rsidRDefault="00C067E3" w:rsidP="001B3F84">
      <w:pPr>
        <w:ind w:left="1416"/>
        <w:rPr>
          <w:sz w:val="22"/>
          <w:lang w:val="de-CH"/>
        </w:rPr>
      </w:pPr>
      <w:r w:rsidRPr="001B3F84">
        <w:rPr>
          <w:sz w:val="22"/>
        </w:rPr>
        <w:t>1. Ein Wort an</w:t>
      </w:r>
      <w:r w:rsidRPr="001B3F84">
        <w:rPr>
          <w:sz w:val="22"/>
          <w:lang w:val="de-CH"/>
        </w:rPr>
        <w:t xml:space="preserve"> die Erde </w:t>
      </w:r>
      <w:r w:rsidRPr="001B3F84">
        <w:rPr>
          <w:sz w:val="22"/>
        </w:rPr>
        <w:t>2,21</w:t>
      </w:r>
    </w:p>
    <w:p w:rsidR="0028761A" w:rsidRPr="001B3F84" w:rsidRDefault="00C067E3" w:rsidP="001B3F84">
      <w:pPr>
        <w:ind w:left="1416"/>
        <w:rPr>
          <w:sz w:val="22"/>
          <w:lang w:val="de-CH"/>
        </w:rPr>
      </w:pPr>
      <w:r w:rsidRPr="001B3F84">
        <w:rPr>
          <w:sz w:val="22"/>
        </w:rPr>
        <w:t xml:space="preserve">2. Ein Wort an </w:t>
      </w:r>
      <w:r w:rsidRPr="001B3F84">
        <w:rPr>
          <w:sz w:val="22"/>
          <w:lang w:val="de-CH"/>
        </w:rPr>
        <w:t xml:space="preserve">die Tiere </w:t>
      </w:r>
      <w:r w:rsidRPr="001B3F84">
        <w:rPr>
          <w:sz w:val="22"/>
        </w:rPr>
        <w:t>2,22</w:t>
      </w:r>
    </w:p>
    <w:p w:rsidR="0028761A" w:rsidRPr="00340500" w:rsidRDefault="00C067E3" w:rsidP="001B3F84">
      <w:pPr>
        <w:ind w:left="1416"/>
        <w:rPr>
          <w:lang w:val="de-CH"/>
        </w:rPr>
      </w:pPr>
      <w:r w:rsidRPr="001B3F84">
        <w:rPr>
          <w:sz w:val="22"/>
        </w:rPr>
        <w:t xml:space="preserve">3. Ein Wort an </w:t>
      </w:r>
      <w:r w:rsidRPr="001B3F84">
        <w:rPr>
          <w:sz w:val="22"/>
          <w:lang w:val="de-CH"/>
        </w:rPr>
        <w:t>die Kinder Zijons 2,23</w:t>
      </w:r>
      <w:r w:rsidRPr="001B3F84">
        <w:rPr>
          <w:sz w:val="22"/>
        </w:rPr>
        <w:t>-27</w:t>
      </w:r>
    </w:p>
    <w:p w:rsidR="00340500" w:rsidRPr="007640A8" w:rsidRDefault="00340500" w:rsidP="00340500">
      <w:pPr>
        <w:rPr>
          <w:sz w:val="16"/>
          <w:lang w:val="de-CH"/>
        </w:rPr>
      </w:pPr>
    </w:p>
    <w:p w:rsidR="007640A8" w:rsidRPr="007640A8" w:rsidRDefault="007640A8" w:rsidP="00340500">
      <w:pPr>
        <w:rPr>
          <w:sz w:val="16"/>
          <w:lang w:val="de-CH"/>
        </w:rPr>
      </w:pPr>
    </w:p>
    <w:p w:rsidR="00340500" w:rsidRPr="003F6DC5" w:rsidRDefault="00340500" w:rsidP="003F6DC5">
      <w:pPr>
        <w:rPr>
          <w:b/>
          <w:noProof/>
          <w:sz w:val="28"/>
        </w:rPr>
      </w:pPr>
      <w:r w:rsidRPr="003F6DC5">
        <w:rPr>
          <w:b/>
          <w:noProof/>
          <w:sz w:val="28"/>
        </w:rPr>
        <w:t xml:space="preserve">III: Geistausgießung – Gericht </w:t>
      </w:r>
      <w:r w:rsidRPr="003F6DC5">
        <w:rPr>
          <w:b/>
          <w:noProof/>
          <w:sz w:val="28"/>
          <w:lang w:val="de-CH"/>
        </w:rPr>
        <w:t xml:space="preserve">über die Völker – Rettung und </w:t>
      </w:r>
      <w:r w:rsidRPr="003F6DC5">
        <w:rPr>
          <w:b/>
          <w:noProof/>
          <w:sz w:val="28"/>
        </w:rPr>
        <w:t>Verherrlichung des Gottesvolkes  „in jenen Tagen“ 3,1- 4,21</w:t>
      </w:r>
    </w:p>
    <w:p w:rsidR="00D76263" w:rsidRPr="00D03A0D" w:rsidRDefault="000D5247" w:rsidP="00D03A0D">
      <w:pPr>
        <w:ind w:left="708"/>
        <w:rPr>
          <w:lang w:val="de-CH"/>
        </w:rPr>
      </w:pPr>
      <w:r w:rsidRPr="00D03A0D">
        <w:t xml:space="preserve">A. </w:t>
      </w:r>
      <w:r w:rsidR="00D03A0D" w:rsidRPr="00D03A0D">
        <w:t xml:space="preserve">Der Geist </w:t>
      </w:r>
      <w:r w:rsidRPr="00D03A0D">
        <w:t xml:space="preserve">3,1-5 </w:t>
      </w:r>
    </w:p>
    <w:p w:rsidR="00D76263" w:rsidRPr="00D03A0D" w:rsidRDefault="00D03A0D" w:rsidP="00D03A0D">
      <w:pPr>
        <w:ind w:left="1416"/>
        <w:rPr>
          <w:sz w:val="22"/>
          <w:lang w:val="de-CH"/>
        </w:rPr>
      </w:pPr>
      <w:r w:rsidRPr="00D03A0D">
        <w:rPr>
          <w:sz w:val="22"/>
          <w:lang w:val="de-CH"/>
        </w:rPr>
        <w:t xml:space="preserve">A - </w:t>
      </w:r>
      <w:r w:rsidR="000D5247" w:rsidRPr="00D03A0D">
        <w:rPr>
          <w:sz w:val="22"/>
          <w:lang w:val="de-CH"/>
        </w:rPr>
        <w:t xml:space="preserve">Ausgießung des Geistes </w:t>
      </w:r>
      <w:r w:rsidR="000D5247" w:rsidRPr="00D03A0D">
        <w:rPr>
          <w:sz w:val="22"/>
        </w:rPr>
        <w:t>„in jenen Tagen“ 3,1.2</w:t>
      </w:r>
    </w:p>
    <w:p w:rsidR="00D76263" w:rsidRPr="00D03A0D" w:rsidRDefault="00D03A0D" w:rsidP="00D03A0D">
      <w:pPr>
        <w:ind w:left="1416"/>
        <w:rPr>
          <w:sz w:val="22"/>
          <w:lang w:val="de-CH"/>
        </w:rPr>
      </w:pPr>
      <w:r w:rsidRPr="00D03A0D">
        <w:rPr>
          <w:sz w:val="22"/>
          <w:lang w:val="de-CH"/>
        </w:rPr>
        <w:t xml:space="preserve">B - </w:t>
      </w:r>
      <w:r w:rsidR="000D5247" w:rsidRPr="00D03A0D">
        <w:rPr>
          <w:sz w:val="22"/>
          <w:lang w:val="de-CH"/>
        </w:rPr>
        <w:t xml:space="preserve">Vorzeichen des Tages Jahwehs </w:t>
      </w:r>
      <w:r w:rsidR="000D5247" w:rsidRPr="00D03A0D">
        <w:rPr>
          <w:sz w:val="22"/>
        </w:rPr>
        <w:t>3,3.4</w:t>
      </w:r>
    </w:p>
    <w:p w:rsidR="00D76263" w:rsidRPr="00D03A0D" w:rsidRDefault="00D03A0D" w:rsidP="00D03A0D">
      <w:pPr>
        <w:ind w:left="1416"/>
        <w:rPr>
          <w:sz w:val="22"/>
          <w:lang w:val="de-CH"/>
        </w:rPr>
      </w:pPr>
      <w:r w:rsidRPr="00D03A0D">
        <w:rPr>
          <w:sz w:val="22"/>
          <w:lang w:val="de-CH"/>
        </w:rPr>
        <w:t xml:space="preserve">A - </w:t>
      </w:r>
      <w:r w:rsidR="000D5247" w:rsidRPr="00D03A0D">
        <w:rPr>
          <w:sz w:val="22"/>
        </w:rPr>
        <w:t>Zijon / Jerusalem: Rettung der Anrufer des Namens Jahwehs 3,5</w:t>
      </w:r>
    </w:p>
    <w:p w:rsidR="00D76263" w:rsidRPr="00D03A0D" w:rsidRDefault="000D5247" w:rsidP="00D03A0D">
      <w:pPr>
        <w:ind w:left="708"/>
        <w:rPr>
          <w:lang w:val="de-CH"/>
        </w:rPr>
      </w:pPr>
      <w:r w:rsidRPr="00D03A0D">
        <w:t xml:space="preserve">B. </w:t>
      </w:r>
      <w:r w:rsidR="00D03A0D" w:rsidRPr="00D03A0D">
        <w:t xml:space="preserve">Das Gericht </w:t>
      </w:r>
      <w:r w:rsidRPr="00D03A0D">
        <w:t xml:space="preserve">4,1-17 </w:t>
      </w:r>
    </w:p>
    <w:p w:rsidR="00D76263" w:rsidRPr="00D03A0D" w:rsidRDefault="00D03A0D" w:rsidP="00D03A0D">
      <w:pPr>
        <w:ind w:left="1416"/>
        <w:rPr>
          <w:sz w:val="22"/>
          <w:lang w:val="de-CH"/>
        </w:rPr>
      </w:pPr>
      <w:r w:rsidRPr="00D03A0D">
        <w:rPr>
          <w:sz w:val="22"/>
          <w:lang w:val="de-CH"/>
        </w:rPr>
        <w:t xml:space="preserve">A - </w:t>
      </w:r>
      <w:r w:rsidR="000D5247" w:rsidRPr="00D03A0D">
        <w:rPr>
          <w:sz w:val="22"/>
        </w:rPr>
        <w:t xml:space="preserve">Wendung der </w:t>
      </w:r>
      <w:r w:rsidRPr="00D03A0D">
        <w:rPr>
          <w:sz w:val="22"/>
        </w:rPr>
        <w:t xml:space="preserve">Gefangenschaft Judas/Jerusalems; </w:t>
      </w:r>
      <w:r w:rsidR="000D5247" w:rsidRPr="00D03A0D">
        <w:rPr>
          <w:sz w:val="22"/>
        </w:rPr>
        <w:t>Ankündigung des Gerichts im Tal Josafat 4,1-8</w:t>
      </w:r>
    </w:p>
    <w:p w:rsidR="00D76263" w:rsidRPr="00D03A0D" w:rsidRDefault="00D03A0D" w:rsidP="00D03A0D">
      <w:pPr>
        <w:ind w:left="1416"/>
        <w:rPr>
          <w:sz w:val="22"/>
          <w:lang w:val="de-CH"/>
        </w:rPr>
      </w:pPr>
      <w:r w:rsidRPr="00D03A0D">
        <w:rPr>
          <w:sz w:val="22"/>
          <w:lang w:val="de-CH"/>
        </w:rPr>
        <w:t xml:space="preserve">B - </w:t>
      </w:r>
      <w:r w:rsidR="000D5247" w:rsidRPr="00D03A0D">
        <w:rPr>
          <w:sz w:val="22"/>
          <w:lang w:val="de-CH"/>
        </w:rPr>
        <w:t>Aufruf an die Völker zum Krieg</w:t>
      </w:r>
      <w:r w:rsidR="000D5247" w:rsidRPr="00D03A0D">
        <w:rPr>
          <w:sz w:val="22"/>
        </w:rPr>
        <w:t xml:space="preserve">szug. </w:t>
      </w:r>
      <w:r w:rsidR="000D5247" w:rsidRPr="00D03A0D">
        <w:rPr>
          <w:sz w:val="22"/>
          <w:u w:val="single"/>
        </w:rPr>
        <w:t>Gericht</w:t>
      </w:r>
      <w:r w:rsidR="000D5247" w:rsidRPr="00D03A0D">
        <w:rPr>
          <w:sz w:val="22"/>
        </w:rPr>
        <w:t xml:space="preserve"> im Tal Josafat </w:t>
      </w:r>
      <w:r w:rsidR="000D5247" w:rsidRPr="00D03A0D">
        <w:rPr>
          <w:sz w:val="22"/>
          <w:lang w:val="de-CH"/>
        </w:rPr>
        <w:t>4,9-16A</w:t>
      </w:r>
    </w:p>
    <w:p w:rsidR="00D76263" w:rsidRPr="00D03A0D" w:rsidRDefault="00D03A0D" w:rsidP="00D03A0D">
      <w:pPr>
        <w:ind w:left="1416"/>
        <w:rPr>
          <w:sz w:val="22"/>
          <w:lang w:val="de-CH"/>
        </w:rPr>
      </w:pPr>
      <w:r w:rsidRPr="00D03A0D">
        <w:rPr>
          <w:sz w:val="22"/>
          <w:lang w:val="de-CH"/>
        </w:rPr>
        <w:t xml:space="preserve">A - </w:t>
      </w:r>
      <w:r w:rsidR="000D5247" w:rsidRPr="00D03A0D">
        <w:rPr>
          <w:sz w:val="22"/>
        </w:rPr>
        <w:t>Zijon/Jerusalem: Jahweh - Zuflucht für; Jerus. als Heiligtum V. 16.17</w:t>
      </w:r>
    </w:p>
    <w:p w:rsidR="00D76263" w:rsidRPr="00D03A0D" w:rsidRDefault="000D5247" w:rsidP="00D03A0D">
      <w:pPr>
        <w:ind w:left="708"/>
        <w:rPr>
          <w:lang w:val="de-CH"/>
        </w:rPr>
      </w:pPr>
      <w:r w:rsidRPr="00D03A0D">
        <w:t xml:space="preserve">C. </w:t>
      </w:r>
      <w:r w:rsidR="00D03A0D" w:rsidRPr="00D03A0D">
        <w:t xml:space="preserve">Das ewige Heil </w:t>
      </w:r>
      <w:r w:rsidRPr="00D03A0D">
        <w:t xml:space="preserve">4,18-21 </w:t>
      </w:r>
    </w:p>
    <w:p w:rsidR="00D76263" w:rsidRPr="00D03A0D" w:rsidRDefault="00D03A0D" w:rsidP="00D03A0D">
      <w:pPr>
        <w:ind w:left="1416"/>
        <w:rPr>
          <w:sz w:val="22"/>
          <w:lang w:val="de-CH"/>
        </w:rPr>
      </w:pPr>
      <w:r w:rsidRPr="00D03A0D">
        <w:rPr>
          <w:sz w:val="22"/>
          <w:lang w:val="de-CH"/>
        </w:rPr>
        <w:t xml:space="preserve">A - </w:t>
      </w:r>
      <w:r w:rsidR="000D5247" w:rsidRPr="00D03A0D">
        <w:rPr>
          <w:sz w:val="22"/>
        </w:rPr>
        <w:t>Verherrlichung  (Wiederherstellung von „Eden“)</w:t>
      </w:r>
    </w:p>
    <w:p w:rsidR="00D76263" w:rsidRPr="00D03A0D" w:rsidRDefault="00D03A0D" w:rsidP="00D03A0D">
      <w:pPr>
        <w:ind w:left="1416"/>
        <w:rPr>
          <w:sz w:val="22"/>
          <w:lang w:val="de-CH"/>
        </w:rPr>
      </w:pPr>
      <w:r w:rsidRPr="00D03A0D">
        <w:rPr>
          <w:sz w:val="22"/>
          <w:lang w:val="de-CH"/>
        </w:rPr>
        <w:t xml:space="preserve">B - </w:t>
      </w:r>
      <w:r w:rsidR="000D5247" w:rsidRPr="00D03A0D">
        <w:rPr>
          <w:sz w:val="22"/>
        </w:rPr>
        <w:t xml:space="preserve">Endgültige </w:t>
      </w:r>
      <w:r w:rsidR="000D5247" w:rsidRPr="00D03A0D">
        <w:rPr>
          <w:sz w:val="22"/>
          <w:u w:val="single"/>
        </w:rPr>
        <w:t>Verwüstung</w:t>
      </w:r>
      <w:r w:rsidR="000D5247" w:rsidRPr="00D03A0D">
        <w:rPr>
          <w:sz w:val="22"/>
        </w:rPr>
        <w:t xml:space="preserve"> Ägyptens und Edoms</w:t>
      </w:r>
    </w:p>
    <w:p w:rsidR="00340500" w:rsidRPr="00D03A0D" w:rsidRDefault="00D03A0D" w:rsidP="00D03A0D">
      <w:pPr>
        <w:ind w:left="1416"/>
        <w:rPr>
          <w:sz w:val="22"/>
          <w:lang w:val="de-CH"/>
        </w:rPr>
      </w:pPr>
      <w:r w:rsidRPr="00D03A0D">
        <w:rPr>
          <w:sz w:val="22"/>
          <w:lang w:val="de-CH"/>
        </w:rPr>
        <w:t xml:space="preserve">A - </w:t>
      </w:r>
      <w:r w:rsidR="000D5247" w:rsidRPr="00D03A0D">
        <w:rPr>
          <w:sz w:val="22"/>
        </w:rPr>
        <w:t>Zijon / Jerusalem: Ewiges Wohnen mit Jahweh</w:t>
      </w:r>
    </w:p>
    <w:sectPr w:rsidR="00340500" w:rsidRPr="00D03A0D" w:rsidSect="00D87DE0">
      <w:headerReference w:type="default" r:id="rId9"/>
      <w:pgSz w:w="11907" w:h="16840" w:code="9"/>
      <w:pgMar w:top="397" w:right="397" w:bottom="454" w:left="454" w:header="284" w:footer="284" w:gutter="0"/>
      <w:cols w:sep="1" w:space="227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5247" w:rsidRDefault="000D5247" w:rsidP="00617272">
      <w:pPr>
        <w:spacing w:before="0" w:after="0"/>
      </w:pPr>
      <w:r>
        <w:separator/>
      </w:r>
    </w:p>
  </w:endnote>
  <w:endnote w:type="continuationSeparator" w:id="0">
    <w:p w:rsidR="000D5247" w:rsidRDefault="000D5247" w:rsidP="00617272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5247" w:rsidRDefault="000D5247" w:rsidP="00617272">
      <w:pPr>
        <w:spacing w:before="0" w:after="0"/>
      </w:pPr>
      <w:r>
        <w:separator/>
      </w:r>
    </w:p>
  </w:footnote>
  <w:footnote w:type="continuationSeparator" w:id="0">
    <w:p w:rsidR="000D5247" w:rsidRDefault="000D5247" w:rsidP="00617272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34305970"/>
      <w:docPartObj>
        <w:docPartGallery w:val="Page Numbers (Top of Page)"/>
        <w:docPartUnique/>
      </w:docPartObj>
    </w:sdtPr>
    <w:sdtEndPr>
      <w:rPr>
        <w:sz w:val="18"/>
      </w:rPr>
    </w:sdtEndPr>
    <w:sdtContent>
      <w:p w:rsidR="00E73947" w:rsidRPr="00C51773" w:rsidRDefault="0097180C" w:rsidP="0097180C">
        <w:pPr>
          <w:pStyle w:val="Kopfzeile"/>
          <w:rPr>
            <w:sz w:val="18"/>
          </w:rPr>
        </w:pPr>
        <w:r>
          <w:rPr>
            <w:sz w:val="18"/>
          </w:rPr>
          <w:tab/>
        </w:r>
        <w:sdt>
          <w:sdtPr>
            <w:id w:val="-1901588537"/>
            <w:docPartObj>
              <w:docPartGallery w:val="Page Numbers (Top of Page)"/>
              <w:docPartUnique/>
            </w:docPartObj>
          </w:sdtPr>
          <w:sdtEndPr>
            <w:rPr>
              <w:sz w:val="18"/>
            </w:rPr>
          </w:sdtEndPr>
          <w:sdtContent>
            <w:r>
              <w:tab/>
            </w:r>
          </w:sdtContent>
        </w:sdt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C44AF"/>
    <w:multiLevelType w:val="hybridMultilevel"/>
    <w:tmpl w:val="47029B56"/>
    <w:lvl w:ilvl="0" w:tplc="A8CC482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5EC6E2C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85EF2B6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028598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A9CA17E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4A8A3B4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DEE343E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2CC2A0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B6269A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37C2D5E"/>
    <w:multiLevelType w:val="hybridMultilevel"/>
    <w:tmpl w:val="5734DC1A"/>
    <w:lvl w:ilvl="0" w:tplc="4F40C21C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16CF1C6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8BE55CC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BC018C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D44B622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9B6ADE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B72C8F2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DB4AD9E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DF2105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C395F1D"/>
    <w:multiLevelType w:val="hybridMultilevel"/>
    <w:tmpl w:val="65A60896"/>
    <w:lvl w:ilvl="0" w:tplc="D7B6EAC2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750E5BC">
      <w:start w:val="343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36C8318">
      <w:start w:val="343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590F1A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CC86D7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7C09D6A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73A6BDC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51CCF7E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4B66846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2B05191"/>
    <w:multiLevelType w:val="hybridMultilevel"/>
    <w:tmpl w:val="61929E76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C35067"/>
    <w:multiLevelType w:val="hybridMultilevel"/>
    <w:tmpl w:val="7426709A"/>
    <w:lvl w:ilvl="0" w:tplc="4282C868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860FBFA">
      <w:start w:val="790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D60817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186E24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CDAF900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A70A66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3123D00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D0EBCB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19238C6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05E1BB7"/>
    <w:multiLevelType w:val="hybridMultilevel"/>
    <w:tmpl w:val="EAC65674"/>
    <w:lvl w:ilvl="0" w:tplc="25047378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F92714C">
      <w:start w:val="37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012E86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7ACC7D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45645C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AB6178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422FB7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5943D00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8D083B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9F8753D"/>
    <w:multiLevelType w:val="hybridMultilevel"/>
    <w:tmpl w:val="F220552E"/>
    <w:lvl w:ilvl="0" w:tplc="5A32B35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036307E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E02F05C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E6242B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7D85A80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87A1612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AF0C6F0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402B56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3B2BBD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E16707F"/>
    <w:multiLevelType w:val="hybridMultilevel"/>
    <w:tmpl w:val="F688721E"/>
    <w:lvl w:ilvl="0" w:tplc="600E6A98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236612C">
      <w:start w:val="61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9A8749A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450E70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E02BC3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B5A2AB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AD8449C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CB204C8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660CF3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0"/>
  </w:num>
  <w:num w:numId="5">
    <w:abstractNumId w:val="7"/>
  </w:num>
  <w:num w:numId="6">
    <w:abstractNumId w:val="5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E25"/>
    <w:rsid w:val="000005F8"/>
    <w:rsid w:val="00005F2B"/>
    <w:rsid w:val="00022EB4"/>
    <w:rsid w:val="00025DBC"/>
    <w:rsid w:val="000279E9"/>
    <w:rsid w:val="00051DA7"/>
    <w:rsid w:val="00056C7F"/>
    <w:rsid w:val="00064F19"/>
    <w:rsid w:val="0006531B"/>
    <w:rsid w:val="000717AF"/>
    <w:rsid w:val="000927C4"/>
    <w:rsid w:val="000956D5"/>
    <w:rsid w:val="000A5719"/>
    <w:rsid w:val="000A7673"/>
    <w:rsid w:val="000B18BF"/>
    <w:rsid w:val="000B4677"/>
    <w:rsid w:val="000D5247"/>
    <w:rsid w:val="000E3307"/>
    <w:rsid w:val="000F3928"/>
    <w:rsid w:val="000F515B"/>
    <w:rsid w:val="00107A5C"/>
    <w:rsid w:val="00120D7B"/>
    <w:rsid w:val="00124EF5"/>
    <w:rsid w:val="001255A7"/>
    <w:rsid w:val="00126215"/>
    <w:rsid w:val="001277C0"/>
    <w:rsid w:val="00134132"/>
    <w:rsid w:val="00144413"/>
    <w:rsid w:val="00144E44"/>
    <w:rsid w:val="00147891"/>
    <w:rsid w:val="001750A7"/>
    <w:rsid w:val="00182E5C"/>
    <w:rsid w:val="001874DC"/>
    <w:rsid w:val="00187712"/>
    <w:rsid w:val="001B0899"/>
    <w:rsid w:val="001B3F84"/>
    <w:rsid w:val="001E7F8B"/>
    <w:rsid w:val="00207C08"/>
    <w:rsid w:val="0021078C"/>
    <w:rsid w:val="00256792"/>
    <w:rsid w:val="0026662F"/>
    <w:rsid w:val="0028761A"/>
    <w:rsid w:val="0029101B"/>
    <w:rsid w:val="00292D6D"/>
    <w:rsid w:val="002962B4"/>
    <w:rsid w:val="002A3D9D"/>
    <w:rsid w:val="002A6847"/>
    <w:rsid w:val="002C0F96"/>
    <w:rsid w:val="002E4C94"/>
    <w:rsid w:val="002F01BD"/>
    <w:rsid w:val="002F75E8"/>
    <w:rsid w:val="002F7F25"/>
    <w:rsid w:val="00307685"/>
    <w:rsid w:val="0033636F"/>
    <w:rsid w:val="00340500"/>
    <w:rsid w:val="00355FB4"/>
    <w:rsid w:val="00365926"/>
    <w:rsid w:val="003754C0"/>
    <w:rsid w:val="00385C26"/>
    <w:rsid w:val="003A6003"/>
    <w:rsid w:val="003B5FE0"/>
    <w:rsid w:val="003C00DA"/>
    <w:rsid w:val="003D0591"/>
    <w:rsid w:val="003E3260"/>
    <w:rsid w:val="003E4C11"/>
    <w:rsid w:val="003F1198"/>
    <w:rsid w:val="003F3A60"/>
    <w:rsid w:val="003F6DC5"/>
    <w:rsid w:val="0040137C"/>
    <w:rsid w:val="004025F7"/>
    <w:rsid w:val="00410DF1"/>
    <w:rsid w:val="004155DB"/>
    <w:rsid w:val="00416E25"/>
    <w:rsid w:val="00430B3E"/>
    <w:rsid w:val="004357EE"/>
    <w:rsid w:val="00442FE5"/>
    <w:rsid w:val="004438D6"/>
    <w:rsid w:val="004645DA"/>
    <w:rsid w:val="00466042"/>
    <w:rsid w:val="00471492"/>
    <w:rsid w:val="00484788"/>
    <w:rsid w:val="004A2692"/>
    <w:rsid w:val="004A79AE"/>
    <w:rsid w:val="004B37ED"/>
    <w:rsid w:val="004D5EA1"/>
    <w:rsid w:val="004E0EF4"/>
    <w:rsid w:val="004E3C64"/>
    <w:rsid w:val="00505823"/>
    <w:rsid w:val="00513D4A"/>
    <w:rsid w:val="00521F3E"/>
    <w:rsid w:val="005327CF"/>
    <w:rsid w:val="00555CA9"/>
    <w:rsid w:val="00562724"/>
    <w:rsid w:val="00570576"/>
    <w:rsid w:val="00584C82"/>
    <w:rsid w:val="005A7A05"/>
    <w:rsid w:val="005B2EFB"/>
    <w:rsid w:val="005D4E17"/>
    <w:rsid w:val="005E2BFE"/>
    <w:rsid w:val="005F60F8"/>
    <w:rsid w:val="00607AB5"/>
    <w:rsid w:val="00617272"/>
    <w:rsid w:val="0063764F"/>
    <w:rsid w:val="00640C74"/>
    <w:rsid w:val="00643636"/>
    <w:rsid w:val="00646EF7"/>
    <w:rsid w:val="00653C98"/>
    <w:rsid w:val="0067011C"/>
    <w:rsid w:val="00672C5E"/>
    <w:rsid w:val="00673241"/>
    <w:rsid w:val="0068512F"/>
    <w:rsid w:val="00696325"/>
    <w:rsid w:val="006B18E9"/>
    <w:rsid w:val="006B70AA"/>
    <w:rsid w:val="006F36DD"/>
    <w:rsid w:val="00721742"/>
    <w:rsid w:val="0075498D"/>
    <w:rsid w:val="00755A32"/>
    <w:rsid w:val="007640A8"/>
    <w:rsid w:val="007749A4"/>
    <w:rsid w:val="00780BB3"/>
    <w:rsid w:val="00782FAE"/>
    <w:rsid w:val="007A1AE6"/>
    <w:rsid w:val="007A2160"/>
    <w:rsid w:val="007A7A91"/>
    <w:rsid w:val="007C76B8"/>
    <w:rsid w:val="00832BC1"/>
    <w:rsid w:val="00834D0F"/>
    <w:rsid w:val="008415B5"/>
    <w:rsid w:val="0085282E"/>
    <w:rsid w:val="008558BB"/>
    <w:rsid w:val="00857AA7"/>
    <w:rsid w:val="008612F8"/>
    <w:rsid w:val="00862601"/>
    <w:rsid w:val="00862926"/>
    <w:rsid w:val="008725B5"/>
    <w:rsid w:val="00896DE7"/>
    <w:rsid w:val="008A67C8"/>
    <w:rsid w:val="008B3D2F"/>
    <w:rsid w:val="008D4364"/>
    <w:rsid w:val="008E0C8E"/>
    <w:rsid w:val="008E591A"/>
    <w:rsid w:val="008F3D73"/>
    <w:rsid w:val="0092281E"/>
    <w:rsid w:val="00942C07"/>
    <w:rsid w:val="0095295C"/>
    <w:rsid w:val="009667EF"/>
    <w:rsid w:val="0097180C"/>
    <w:rsid w:val="0097285D"/>
    <w:rsid w:val="00973F25"/>
    <w:rsid w:val="00976B17"/>
    <w:rsid w:val="00981425"/>
    <w:rsid w:val="0098404E"/>
    <w:rsid w:val="009863A7"/>
    <w:rsid w:val="009C51B1"/>
    <w:rsid w:val="009E05FB"/>
    <w:rsid w:val="009E5A08"/>
    <w:rsid w:val="00A02C1F"/>
    <w:rsid w:val="00A02E76"/>
    <w:rsid w:val="00A037A4"/>
    <w:rsid w:val="00A13991"/>
    <w:rsid w:val="00A36006"/>
    <w:rsid w:val="00A438A9"/>
    <w:rsid w:val="00A4792A"/>
    <w:rsid w:val="00A5673E"/>
    <w:rsid w:val="00A71A95"/>
    <w:rsid w:val="00AA6F69"/>
    <w:rsid w:val="00AB186D"/>
    <w:rsid w:val="00AC353F"/>
    <w:rsid w:val="00AC5A71"/>
    <w:rsid w:val="00B04D3B"/>
    <w:rsid w:val="00B05274"/>
    <w:rsid w:val="00B0608B"/>
    <w:rsid w:val="00B0764C"/>
    <w:rsid w:val="00B32591"/>
    <w:rsid w:val="00B5520B"/>
    <w:rsid w:val="00B61923"/>
    <w:rsid w:val="00B87D2A"/>
    <w:rsid w:val="00B91066"/>
    <w:rsid w:val="00BA5677"/>
    <w:rsid w:val="00BA7BDA"/>
    <w:rsid w:val="00BD2DEE"/>
    <w:rsid w:val="00BF6246"/>
    <w:rsid w:val="00BF732D"/>
    <w:rsid w:val="00C00FE9"/>
    <w:rsid w:val="00C067E3"/>
    <w:rsid w:val="00C278F4"/>
    <w:rsid w:val="00C379A6"/>
    <w:rsid w:val="00C432D5"/>
    <w:rsid w:val="00C46114"/>
    <w:rsid w:val="00C51773"/>
    <w:rsid w:val="00C90081"/>
    <w:rsid w:val="00CC6275"/>
    <w:rsid w:val="00CD5CB5"/>
    <w:rsid w:val="00CE7248"/>
    <w:rsid w:val="00CF0A3E"/>
    <w:rsid w:val="00D03A0D"/>
    <w:rsid w:val="00D058DB"/>
    <w:rsid w:val="00D216DB"/>
    <w:rsid w:val="00D552AF"/>
    <w:rsid w:val="00D61BE4"/>
    <w:rsid w:val="00D71E9C"/>
    <w:rsid w:val="00D73627"/>
    <w:rsid w:val="00D76263"/>
    <w:rsid w:val="00D77E25"/>
    <w:rsid w:val="00D87DE0"/>
    <w:rsid w:val="00D92FEE"/>
    <w:rsid w:val="00DE22D6"/>
    <w:rsid w:val="00DE712A"/>
    <w:rsid w:val="00E151D0"/>
    <w:rsid w:val="00E154D6"/>
    <w:rsid w:val="00E2327D"/>
    <w:rsid w:val="00E23F04"/>
    <w:rsid w:val="00E306D8"/>
    <w:rsid w:val="00E3633B"/>
    <w:rsid w:val="00E46710"/>
    <w:rsid w:val="00E72506"/>
    <w:rsid w:val="00E73947"/>
    <w:rsid w:val="00E81EAC"/>
    <w:rsid w:val="00E82992"/>
    <w:rsid w:val="00EA17C4"/>
    <w:rsid w:val="00ED39DD"/>
    <w:rsid w:val="00F05822"/>
    <w:rsid w:val="00F2465C"/>
    <w:rsid w:val="00F261BB"/>
    <w:rsid w:val="00F43CC1"/>
    <w:rsid w:val="00F547BB"/>
    <w:rsid w:val="00FB4DF9"/>
    <w:rsid w:val="00FB5231"/>
    <w:rsid w:val="00FD4BC4"/>
    <w:rsid w:val="00FD7ADA"/>
    <w:rsid w:val="00FE4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107A5C"/>
    <w:pPr>
      <w:widowControl w:val="0"/>
      <w:contextualSpacing/>
    </w:pPr>
    <w:rPr>
      <w:rFonts w:ascii="Times New Roman" w:hAnsi="Times New Roman" w:cs="Times New Roman"/>
      <w:sz w:val="24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autoRedefine/>
    <w:uiPriority w:val="99"/>
    <w:qFormat/>
    <w:rsid w:val="005F60F8"/>
    <w:pPr>
      <w:keepNext/>
      <w:suppressAutoHyphens/>
      <w:spacing w:before="240"/>
      <w:outlineLvl w:val="0"/>
    </w:pPr>
    <w:rPr>
      <w:rFonts w:ascii="Arial" w:hAnsi="Arial"/>
      <w:b/>
      <w:caps/>
      <w:noProof/>
      <w:kern w:val="28"/>
      <w:sz w:val="28"/>
      <w:szCs w:val="21"/>
    </w:rPr>
  </w:style>
  <w:style w:type="paragraph" w:styleId="berschrift2">
    <w:name w:val="heading 2"/>
    <w:basedOn w:val="Standard"/>
    <w:next w:val="Standard"/>
    <w:link w:val="berschrift2Zchn"/>
    <w:autoRedefine/>
    <w:uiPriority w:val="99"/>
    <w:qFormat/>
    <w:rsid w:val="00D87DE0"/>
    <w:pPr>
      <w:keepNext/>
      <w:outlineLvl w:val="1"/>
    </w:pPr>
    <w:rPr>
      <w:rFonts w:ascii="Arial" w:hAnsi="Arial"/>
      <w:b/>
      <w:smallCaps/>
      <w:noProof/>
      <w:color w:val="0000FF"/>
      <w:szCs w:val="21"/>
    </w:rPr>
  </w:style>
  <w:style w:type="paragraph" w:styleId="berschrift3">
    <w:name w:val="heading 3"/>
    <w:basedOn w:val="berschrift2"/>
    <w:next w:val="Standard"/>
    <w:link w:val="berschrift3Zchn"/>
    <w:autoRedefine/>
    <w:uiPriority w:val="99"/>
    <w:qFormat/>
    <w:rsid w:val="007C76B8"/>
    <w:pPr>
      <w:tabs>
        <w:tab w:val="left" w:pos="4662"/>
      </w:tabs>
      <w:ind w:left="57"/>
      <w:outlineLvl w:val="2"/>
    </w:pPr>
    <w:rPr>
      <w:smallCaps w:val="0"/>
      <w:color w:val="002060"/>
      <w:sz w:val="20"/>
      <w:szCs w:val="22"/>
    </w:rPr>
  </w:style>
  <w:style w:type="paragraph" w:styleId="berschrift4">
    <w:name w:val="heading 4"/>
    <w:basedOn w:val="Standard"/>
    <w:next w:val="Standard"/>
    <w:link w:val="berschrift4Zchn"/>
    <w:autoRedefine/>
    <w:uiPriority w:val="99"/>
    <w:qFormat/>
    <w:rsid w:val="00B87D2A"/>
    <w:pPr>
      <w:keepNext/>
      <w:spacing w:before="120"/>
      <w:ind w:left="57"/>
      <w:outlineLvl w:val="3"/>
    </w:pPr>
    <w:rPr>
      <w:rFonts w:ascii="Arial" w:hAnsi="Arial"/>
      <w:b/>
      <w:i/>
      <w:noProof/>
      <w:color w:val="333300"/>
      <w:szCs w:val="27"/>
    </w:rPr>
  </w:style>
  <w:style w:type="paragraph" w:styleId="berschrift5">
    <w:name w:val="heading 5"/>
    <w:basedOn w:val="Standard"/>
    <w:next w:val="Standard"/>
    <w:link w:val="berschrift5Zchn"/>
    <w:autoRedefine/>
    <w:uiPriority w:val="99"/>
    <w:qFormat/>
    <w:rsid w:val="005F60F8"/>
    <w:pPr>
      <w:spacing w:before="120"/>
      <w:ind w:left="113"/>
      <w:outlineLvl w:val="4"/>
    </w:pPr>
    <w:rPr>
      <w:rFonts w:ascii="Arial" w:hAnsi="Arial"/>
      <w:b/>
      <w:noProof/>
      <w:color w:val="984806"/>
      <w:szCs w:val="27"/>
    </w:rPr>
  </w:style>
  <w:style w:type="paragraph" w:styleId="berschrift6">
    <w:name w:val="heading 6"/>
    <w:basedOn w:val="Standard"/>
    <w:next w:val="Standard"/>
    <w:link w:val="berschrift6Zchn"/>
    <w:autoRedefine/>
    <w:uiPriority w:val="99"/>
    <w:qFormat/>
    <w:rsid w:val="005F60F8"/>
    <w:pPr>
      <w:spacing w:before="120"/>
      <w:ind w:left="170"/>
      <w:outlineLvl w:val="5"/>
    </w:pPr>
    <w:rPr>
      <w:rFonts w:ascii="Arial" w:hAnsi="Arial"/>
      <w:b/>
      <w:noProof/>
    </w:rPr>
  </w:style>
  <w:style w:type="paragraph" w:styleId="berschrift7">
    <w:name w:val="heading 7"/>
    <w:basedOn w:val="Standard"/>
    <w:next w:val="Standard"/>
    <w:link w:val="berschrift7Zchn"/>
    <w:autoRedefine/>
    <w:uiPriority w:val="99"/>
    <w:qFormat/>
    <w:rsid w:val="005F60F8"/>
    <w:pPr>
      <w:spacing w:before="120"/>
      <w:ind w:left="227"/>
      <w:outlineLvl w:val="6"/>
    </w:pPr>
    <w:rPr>
      <w:rFonts w:ascii="Arial" w:hAnsi="Arial"/>
      <w:b/>
      <w:noProof/>
      <w:szCs w:val="21"/>
    </w:rPr>
  </w:style>
  <w:style w:type="paragraph" w:styleId="berschrift8">
    <w:name w:val="heading 8"/>
    <w:basedOn w:val="Standard"/>
    <w:next w:val="Standard"/>
    <w:link w:val="berschrift8Zchn"/>
    <w:autoRedefine/>
    <w:uiPriority w:val="99"/>
    <w:qFormat/>
    <w:rsid w:val="005F60F8"/>
    <w:pPr>
      <w:spacing w:before="120"/>
      <w:ind w:left="227"/>
      <w:outlineLvl w:val="7"/>
    </w:pPr>
    <w:rPr>
      <w:rFonts w:ascii="Arial" w:hAnsi="Arial"/>
      <w:i/>
      <w:noProof/>
      <w:spacing w:val="20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9"/>
    <w:rsid w:val="005F60F8"/>
    <w:rPr>
      <w:rFonts w:ascii="Arial" w:hAnsi="Arial"/>
      <w:b/>
      <w:caps/>
      <w:noProof/>
      <w:kern w:val="28"/>
      <w:sz w:val="28"/>
      <w:szCs w:val="21"/>
    </w:rPr>
  </w:style>
  <w:style w:type="character" w:customStyle="1" w:styleId="berschrift2Zchn">
    <w:name w:val="Überschrift 2 Zchn"/>
    <w:link w:val="berschrift2"/>
    <w:uiPriority w:val="99"/>
    <w:rsid w:val="00D87DE0"/>
    <w:rPr>
      <w:rFonts w:ascii="Arial" w:hAnsi="Arial" w:cs="Times New Roman"/>
      <w:b/>
      <w:smallCaps/>
      <w:noProof/>
      <w:color w:val="0000FF"/>
      <w:sz w:val="24"/>
      <w:szCs w:val="21"/>
      <w:lang w:eastAsia="de-DE"/>
    </w:rPr>
  </w:style>
  <w:style w:type="character" w:customStyle="1" w:styleId="berschrift3Zchn">
    <w:name w:val="Überschrift 3 Zchn"/>
    <w:link w:val="berschrift3"/>
    <w:uiPriority w:val="99"/>
    <w:rsid w:val="007C76B8"/>
    <w:rPr>
      <w:rFonts w:ascii="Arial" w:hAnsi="Arial" w:cs="Times New Roman"/>
      <w:b/>
      <w:noProof/>
      <w:color w:val="002060"/>
      <w:sz w:val="20"/>
      <w:lang w:eastAsia="de-DE"/>
    </w:rPr>
  </w:style>
  <w:style w:type="character" w:customStyle="1" w:styleId="berschrift4Zchn">
    <w:name w:val="Überschrift 4 Zchn"/>
    <w:link w:val="berschrift4"/>
    <w:uiPriority w:val="99"/>
    <w:rsid w:val="00B87D2A"/>
    <w:rPr>
      <w:rFonts w:ascii="Arial" w:hAnsi="Arial" w:cs="Times New Roman"/>
      <w:b/>
      <w:i/>
      <w:noProof/>
      <w:color w:val="333300"/>
      <w:sz w:val="24"/>
      <w:szCs w:val="27"/>
      <w:lang w:eastAsia="de-DE"/>
    </w:rPr>
  </w:style>
  <w:style w:type="character" w:customStyle="1" w:styleId="berschrift5Zchn">
    <w:name w:val="Überschrift 5 Zchn"/>
    <w:link w:val="berschrift5"/>
    <w:uiPriority w:val="99"/>
    <w:rsid w:val="005F60F8"/>
    <w:rPr>
      <w:rFonts w:ascii="Arial" w:hAnsi="Arial"/>
      <w:b/>
      <w:noProof/>
      <w:color w:val="984806"/>
      <w:szCs w:val="27"/>
    </w:rPr>
  </w:style>
  <w:style w:type="character" w:customStyle="1" w:styleId="berschrift6Zchn">
    <w:name w:val="Überschrift 6 Zchn"/>
    <w:link w:val="berschrift6"/>
    <w:uiPriority w:val="99"/>
    <w:rsid w:val="005F60F8"/>
    <w:rPr>
      <w:rFonts w:ascii="Arial" w:hAnsi="Arial"/>
      <w:b/>
      <w:noProof/>
    </w:rPr>
  </w:style>
  <w:style w:type="character" w:customStyle="1" w:styleId="berschrift7Zchn">
    <w:name w:val="Überschrift 7 Zchn"/>
    <w:link w:val="berschrift7"/>
    <w:uiPriority w:val="99"/>
    <w:rsid w:val="005F60F8"/>
    <w:rPr>
      <w:rFonts w:ascii="Arial" w:hAnsi="Arial"/>
      <w:b/>
      <w:noProof/>
      <w:szCs w:val="21"/>
    </w:rPr>
  </w:style>
  <w:style w:type="character" w:customStyle="1" w:styleId="berschrift8Zchn">
    <w:name w:val="Überschrift 8 Zchn"/>
    <w:link w:val="berschrift8"/>
    <w:uiPriority w:val="99"/>
    <w:rsid w:val="005F60F8"/>
    <w:rPr>
      <w:rFonts w:ascii="Arial" w:hAnsi="Arial"/>
      <w:i/>
      <w:noProof/>
      <w:spacing w:val="20"/>
      <w:szCs w:val="21"/>
    </w:rPr>
  </w:style>
  <w:style w:type="paragraph" w:styleId="Funotentext">
    <w:name w:val="footnote text"/>
    <w:basedOn w:val="Standard"/>
    <w:link w:val="FunotentextZchn"/>
    <w:autoRedefine/>
    <w:qFormat/>
    <w:rsid w:val="006B70AA"/>
    <w:pPr>
      <w:overflowPunct w:val="0"/>
      <w:autoSpaceDE w:val="0"/>
      <w:autoSpaceDN w:val="0"/>
      <w:adjustRightInd w:val="0"/>
      <w:spacing w:before="0" w:beforeAutospacing="0" w:after="0" w:afterAutospacing="0"/>
      <w:contextualSpacing w:val="0"/>
    </w:pPr>
    <w:rPr>
      <w:rFonts w:ascii="Arial" w:hAnsi="Arial" w:cs="Arial"/>
      <w:sz w:val="16"/>
      <w:szCs w:val="16"/>
      <w:lang w:eastAsia="en-US"/>
    </w:rPr>
  </w:style>
  <w:style w:type="character" w:customStyle="1" w:styleId="FunotentextZchn">
    <w:name w:val="Fußnotentext Zchn"/>
    <w:link w:val="Funotentext"/>
    <w:rsid w:val="006B70AA"/>
    <w:rPr>
      <w:rFonts w:ascii="Arial" w:hAnsi="Arial" w:cs="Arial"/>
      <w:sz w:val="16"/>
      <w:szCs w:val="16"/>
    </w:rPr>
  </w:style>
  <w:style w:type="paragraph" w:styleId="Listenabsatz">
    <w:name w:val="List Paragraph"/>
    <w:basedOn w:val="Standard"/>
    <w:uiPriority w:val="34"/>
    <w:qFormat/>
    <w:rsid w:val="0098404E"/>
    <w:pPr>
      <w:ind w:left="720"/>
    </w:pPr>
  </w:style>
  <w:style w:type="character" w:styleId="Hyperlink">
    <w:name w:val="Hyperlink"/>
    <w:basedOn w:val="Absatz-Standardschriftart"/>
    <w:uiPriority w:val="99"/>
    <w:unhideWhenUsed/>
    <w:rsid w:val="001874DC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874DC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874DC"/>
    <w:rPr>
      <w:rFonts w:ascii="Tahoma" w:hAnsi="Tahoma" w:cs="Tahoma"/>
      <w:sz w:val="16"/>
      <w:szCs w:val="16"/>
      <w:lang w:eastAsia="de-DE"/>
    </w:rPr>
  </w:style>
  <w:style w:type="paragraph" w:customStyle="1" w:styleId="bodytext">
    <w:name w:val="bodytext"/>
    <w:basedOn w:val="Standard"/>
    <w:rsid w:val="000A5719"/>
    <w:pPr>
      <w:contextualSpacing w:val="0"/>
    </w:pPr>
    <w:rPr>
      <w:rFonts w:eastAsia="Times New Roman"/>
    </w:rPr>
  </w:style>
  <w:style w:type="paragraph" w:styleId="Kopfzeile">
    <w:name w:val="header"/>
    <w:basedOn w:val="Standard"/>
    <w:link w:val="KopfzeileZchn"/>
    <w:uiPriority w:val="99"/>
    <w:unhideWhenUsed/>
    <w:rsid w:val="00617272"/>
    <w:pPr>
      <w:tabs>
        <w:tab w:val="center" w:pos="4536"/>
        <w:tab w:val="right" w:pos="9072"/>
      </w:tabs>
      <w:spacing w:before="0"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617272"/>
    <w:rPr>
      <w:rFonts w:ascii="Times New Roman" w:hAnsi="Times New Roman" w:cs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617272"/>
    <w:pPr>
      <w:tabs>
        <w:tab w:val="center" w:pos="4536"/>
        <w:tab w:val="right" w:pos="9072"/>
      </w:tabs>
      <w:spacing w:before="0"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617272"/>
    <w:rPr>
      <w:rFonts w:ascii="Times New Roman" w:hAnsi="Times New Roman" w:cs="Times New Roman"/>
      <w:sz w:val="24"/>
      <w:szCs w:val="24"/>
      <w:lang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107A5C"/>
    <w:pPr>
      <w:widowControl w:val="0"/>
      <w:contextualSpacing/>
    </w:pPr>
    <w:rPr>
      <w:rFonts w:ascii="Times New Roman" w:hAnsi="Times New Roman" w:cs="Times New Roman"/>
      <w:sz w:val="24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autoRedefine/>
    <w:uiPriority w:val="99"/>
    <w:qFormat/>
    <w:rsid w:val="005F60F8"/>
    <w:pPr>
      <w:keepNext/>
      <w:suppressAutoHyphens/>
      <w:spacing w:before="240"/>
      <w:outlineLvl w:val="0"/>
    </w:pPr>
    <w:rPr>
      <w:rFonts w:ascii="Arial" w:hAnsi="Arial"/>
      <w:b/>
      <w:caps/>
      <w:noProof/>
      <w:kern w:val="28"/>
      <w:sz w:val="28"/>
      <w:szCs w:val="21"/>
    </w:rPr>
  </w:style>
  <w:style w:type="paragraph" w:styleId="berschrift2">
    <w:name w:val="heading 2"/>
    <w:basedOn w:val="Standard"/>
    <w:next w:val="Standard"/>
    <w:link w:val="berschrift2Zchn"/>
    <w:autoRedefine/>
    <w:uiPriority w:val="99"/>
    <w:qFormat/>
    <w:rsid w:val="00D87DE0"/>
    <w:pPr>
      <w:keepNext/>
      <w:outlineLvl w:val="1"/>
    </w:pPr>
    <w:rPr>
      <w:rFonts w:ascii="Arial" w:hAnsi="Arial"/>
      <w:b/>
      <w:smallCaps/>
      <w:noProof/>
      <w:color w:val="0000FF"/>
      <w:szCs w:val="21"/>
    </w:rPr>
  </w:style>
  <w:style w:type="paragraph" w:styleId="berschrift3">
    <w:name w:val="heading 3"/>
    <w:basedOn w:val="berschrift2"/>
    <w:next w:val="Standard"/>
    <w:link w:val="berschrift3Zchn"/>
    <w:autoRedefine/>
    <w:uiPriority w:val="99"/>
    <w:qFormat/>
    <w:rsid w:val="007C76B8"/>
    <w:pPr>
      <w:tabs>
        <w:tab w:val="left" w:pos="4662"/>
      </w:tabs>
      <w:ind w:left="57"/>
      <w:outlineLvl w:val="2"/>
    </w:pPr>
    <w:rPr>
      <w:smallCaps w:val="0"/>
      <w:color w:val="002060"/>
      <w:sz w:val="20"/>
      <w:szCs w:val="22"/>
    </w:rPr>
  </w:style>
  <w:style w:type="paragraph" w:styleId="berschrift4">
    <w:name w:val="heading 4"/>
    <w:basedOn w:val="Standard"/>
    <w:next w:val="Standard"/>
    <w:link w:val="berschrift4Zchn"/>
    <w:autoRedefine/>
    <w:uiPriority w:val="99"/>
    <w:qFormat/>
    <w:rsid w:val="00B87D2A"/>
    <w:pPr>
      <w:keepNext/>
      <w:spacing w:before="120"/>
      <w:ind w:left="57"/>
      <w:outlineLvl w:val="3"/>
    </w:pPr>
    <w:rPr>
      <w:rFonts w:ascii="Arial" w:hAnsi="Arial"/>
      <w:b/>
      <w:i/>
      <w:noProof/>
      <w:color w:val="333300"/>
      <w:szCs w:val="27"/>
    </w:rPr>
  </w:style>
  <w:style w:type="paragraph" w:styleId="berschrift5">
    <w:name w:val="heading 5"/>
    <w:basedOn w:val="Standard"/>
    <w:next w:val="Standard"/>
    <w:link w:val="berschrift5Zchn"/>
    <w:autoRedefine/>
    <w:uiPriority w:val="99"/>
    <w:qFormat/>
    <w:rsid w:val="005F60F8"/>
    <w:pPr>
      <w:spacing w:before="120"/>
      <w:ind w:left="113"/>
      <w:outlineLvl w:val="4"/>
    </w:pPr>
    <w:rPr>
      <w:rFonts w:ascii="Arial" w:hAnsi="Arial"/>
      <w:b/>
      <w:noProof/>
      <w:color w:val="984806"/>
      <w:szCs w:val="27"/>
    </w:rPr>
  </w:style>
  <w:style w:type="paragraph" w:styleId="berschrift6">
    <w:name w:val="heading 6"/>
    <w:basedOn w:val="Standard"/>
    <w:next w:val="Standard"/>
    <w:link w:val="berschrift6Zchn"/>
    <w:autoRedefine/>
    <w:uiPriority w:val="99"/>
    <w:qFormat/>
    <w:rsid w:val="005F60F8"/>
    <w:pPr>
      <w:spacing w:before="120"/>
      <w:ind w:left="170"/>
      <w:outlineLvl w:val="5"/>
    </w:pPr>
    <w:rPr>
      <w:rFonts w:ascii="Arial" w:hAnsi="Arial"/>
      <w:b/>
      <w:noProof/>
    </w:rPr>
  </w:style>
  <w:style w:type="paragraph" w:styleId="berschrift7">
    <w:name w:val="heading 7"/>
    <w:basedOn w:val="Standard"/>
    <w:next w:val="Standard"/>
    <w:link w:val="berschrift7Zchn"/>
    <w:autoRedefine/>
    <w:uiPriority w:val="99"/>
    <w:qFormat/>
    <w:rsid w:val="005F60F8"/>
    <w:pPr>
      <w:spacing w:before="120"/>
      <w:ind w:left="227"/>
      <w:outlineLvl w:val="6"/>
    </w:pPr>
    <w:rPr>
      <w:rFonts w:ascii="Arial" w:hAnsi="Arial"/>
      <w:b/>
      <w:noProof/>
      <w:szCs w:val="21"/>
    </w:rPr>
  </w:style>
  <w:style w:type="paragraph" w:styleId="berschrift8">
    <w:name w:val="heading 8"/>
    <w:basedOn w:val="Standard"/>
    <w:next w:val="Standard"/>
    <w:link w:val="berschrift8Zchn"/>
    <w:autoRedefine/>
    <w:uiPriority w:val="99"/>
    <w:qFormat/>
    <w:rsid w:val="005F60F8"/>
    <w:pPr>
      <w:spacing w:before="120"/>
      <w:ind w:left="227"/>
      <w:outlineLvl w:val="7"/>
    </w:pPr>
    <w:rPr>
      <w:rFonts w:ascii="Arial" w:hAnsi="Arial"/>
      <w:i/>
      <w:noProof/>
      <w:spacing w:val="20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9"/>
    <w:rsid w:val="005F60F8"/>
    <w:rPr>
      <w:rFonts w:ascii="Arial" w:hAnsi="Arial"/>
      <w:b/>
      <w:caps/>
      <w:noProof/>
      <w:kern w:val="28"/>
      <w:sz w:val="28"/>
      <w:szCs w:val="21"/>
    </w:rPr>
  </w:style>
  <w:style w:type="character" w:customStyle="1" w:styleId="berschrift2Zchn">
    <w:name w:val="Überschrift 2 Zchn"/>
    <w:link w:val="berschrift2"/>
    <w:uiPriority w:val="99"/>
    <w:rsid w:val="00D87DE0"/>
    <w:rPr>
      <w:rFonts w:ascii="Arial" w:hAnsi="Arial" w:cs="Times New Roman"/>
      <w:b/>
      <w:smallCaps/>
      <w:noProof/>
      <w:color w:val="0000FF"/>
      <w:sz w:val="24"/>
      <w:szCs w:val="21"/>
      <w:lang w:eastAsia="de-DE"/>
    </w:rPr>
  </w:style>
  <w:style w:type="character" w:customStyle="1" w:styleId="berschrift3Zchn">
    <w:name w:val="Überschrift 3 Zchn"/>
    <w:link w:val="berschrift3"/>
    <w:uiPriority w:val="99"/>
    <w:rsid w:val="007C76B8"/>
    <w:rPr>
      <w:rFonts w:ascii="Arial" w:hAnsi="Arial" w:cs="Times New Roman"/>
      <w:b/>
      <w:noProof/>
      <w:color w:val="002060"/>
      <w:sz w:val="20"/>
      <w:lang w:eastAsia="de-DE"/>
    </w:rPr>
  </w:style>
  <w:style w:type="character" w:customStyle="1" w:styleId="berschrift4Zchn">
    <w:name w:val="Überschrift 4 Zchn"/>
    <w:link w:val="berschrift4"/>
    <w:uiPriority w:val="99"/>
    <w:rsid w:val="00B87D2A"/>
    <w:rPr>
      <w:rFonts w:ascii="Arial" w:hAnsi="Arial" w:cs="Times New Roman"/>
      <w:b/>
      <w:i/>
      <w:noProof/>
      <w:color w:val="333300"/>
      <w:sz w:val="24"/>
      <w:szCs w:val="27"/>
      <w:lang w:eastAsia="de-DE"/>
    </w:rPr>
  </w:style>
  <w:style w:type="character" w:customStyle="1" w:styleId="berschrift5Zchn">
    <w:name w:val="Überschrift 5 Zchn"/>
    <w:link w:val="berschrift5"/>
    <w:uiPriority w:val="99"/>
    <w:rsid w:val="005F60F8"/>
    <w:rPr>
      <w:rFonts w:ascii="Arial" w:hAnsi="Arial"/>
      <w:b/>
      <w:noProof/>
      <w:color w:val="984806"/>
      <w:szCs w:val="27"/>
    </w:rPr>
  </w:style>
  <w:style w:type="character" w:customStyle="1" w:styleId="berschrift6Zchn">
    <w:name w:val="Überschrift 6 Zchn"/>
    <w:link w:val="berschrift6"/>
    <w:uiPriority w:val="99"/>
    <w:rsid w:val="005F60F8"/>
    <w:rPr>
      <w:rFonts w:ascii="Arial" w:hAnsi="Arial"/>
      <w:b/>
      <w:noProof/>
    </w:rPr>
  </w:style>
  <w:style w:type="character" w:customStyle="1" w:styleId="berschrift7Zchn">
    <w:name w:val="Überschrift 7 Zchn"/>
    <w:link w:val="berschrift7"/>
    <w:uiPriority w:val="99"/>
    <w:rsid w:val="005F60F8"/>
    <w:rPr>
      <w:rFonts w:ascii="Arial" w:hAnsi="Arial"/>
      <w:b/>
      <w:noProof/>
      <w:szCs w:val="21"/>
    </w:rPr>
  </w:style>
  <w:style w:type="character" w:customStyle="1" w:styleId="berschrift8Zchn">
    <w:name w:val="Überschrift 8 Zchn"/>
    <w:link w:val="berschrift8"/>
    <w:uiPriority w:val="99"/>
    <w:rsid w:val="005F60F8"/>
    <w:rPr>
      <w:rFonts w:ascii="Arial" w:hAnsi="Arial"/>
      <w:i/>
      <w:noProof/>
      <w:spacing w:val="20"/>
      <w:szCs w:val="21"/>
    </w:rPr>
  </w:style>
  <w:style w:type="paragraph" w:styleId="Funotentext">
    <w:name w:val="footnote text"/>
    <w:basedOn w:val="Standard"/>
    <w:link w:val="FunotentextZchn"/>
    <w:autoRedefine/>
    <w:qFormat/>
    <w:rsid w:val="006B70AA"/>
    <w:pPr>
      <w:overflowPunct w:val="0"/>
      <w:autoSpaceDE w:val="0"/>
      <w:autoSpaceDN w:val="0"/>
      <w:adjustRightInd w:val="0"/>
      <w:spacing w:before="0" w:beforeAutospacing="0" w:after="0" w:afterAutospacing="0"/>
      <w:contextualSpacing w:val="0"/>
    </w:pPr>
    <w:rPr>
      <w:rFonts w:ascii="Arial" w:hAnsi="Arial" w:cs="Arial"/>
      <w:sz w:val="16"/>
      <w:szCs w:val="16"/>
      <w:lang w:eastAsia="en-US"/>
    </w:rPr>
  </w:style>
  <w:style w:type="character" w:customStyle="1" w:styleId="FunotentextZchn">
    <w:name w:val="Fußnotentext Zchn"/>
    <w:link w:val="Funotentext"/>
    <w:rsid w:val="006B70AA"/>
    <w:rPr>
      <w:rFonts w:ascii="Arial" w:hAnsi="Arial" w:cs="Arial"/>
      <w:sz w:val="16"/>
      <w:szCs w:val="16"/>
    </w:rPr>
  </w:style>
  <w:style w:type="paragraph" w:styleId="Listenabsatz">
    <w:name w:val="List Paragraph"/>
    <w:basedOn w:val="Standard"/>
    <w:uiPriority w:val="34"/>
    <w:qFormat/>
    <w:rsid w:val="0098404E"/>
    <w:pPr>
      <w:ind w:left="720"/>
    </w:pPr>
  </w:style>
  <w:style w:type="character" w:styleId="Hyperlink">
    <w:name w:val="Hyperlink"/>
    <w:basedOn w:val="Absatz-Standardschriftart"/>
    <w:uiPriority w:val="99"/>
    <w:unhideWhenUsed/>
    <w:rsid w:val="001874DC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874DC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874DC"/>
    <w:rPr>
      <w:rFonts w:ascii="Tahoma" w:hAnsi="Tahoma" w:cs="Tahoma"/>
      <w:sz w:val="16"/>
      <w:szCs w:val="16"/>
      <w:lang w:eastAsia="de-DE"/>
    </w:rPr>
  </w:style>
  <w:style w:type="paragraph" w:customStyle="1" w:styleId="bodytext">
    <w:name w:val="bodytext"/>
    <w:basedOn w:val="Standard"/>
    <w:rsid w:val="000A5719"/>
    <w:pPr>
      <w:contextualSpacing w:val="0"/>
    </w:pPr>
    <w:rPr>
      <w:rFonts w:eastAsia="Times New Roman"/>
    </w:rPr>
  </w:style>
  <w:style w:type="paragraph" w:styleId="Kopfzeile">
    <w:name w:val="header"/>
    <w:basedOn w:val="Standard"/>
    <w:link w:val="KopfzeileZchn"/>
    <w:uiPriority w:val="99"/>
    <w:unhideWhenUsed/>
    <w:rsid w:val="00617272"/>
    <w:pPr>
      <w:tabs>
        <w:tab w:val="center" w:pos="4536"/>
        <w:tab w:val="right" w:pos="9072"/>
      </w:tabs>
      <w:spacing w:before="0"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617272"/>
    <w:rPr>
      <w:rFonts w:ascii="Times New Roman" w:hAnsi="Times New Roman" w:cs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617272"/>
    <w:pPr>
      <w:tabs>
        <w:tab w:val="center" w:pos="4536"/>
        <w:tab w:val="right" w:pos="9072"/>
      </w:tabs>
      <w:spacing w:before="0"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617272"/>
    <w:rPr>
      <w:rFonts w:ascii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5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0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54788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5024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34403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0591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16871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0854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7796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1693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6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6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1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1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61276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75395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383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3708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43530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0360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1922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9834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549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24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9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4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03507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34198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65062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5156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4803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51188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2901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1126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93493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102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46970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1301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84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47013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09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875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5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6290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73045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3554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423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64913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7446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9409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78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11248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50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6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32388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0769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4005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12491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97698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8901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19521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8393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63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AD1616-F5E9-4904-808D-E93F86AF3F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355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Der Prophet Joel - Gliederung</vt:lpstr>
    </vt:vector>
  </TitlesOfParts>
  <Company/>
  <LinksUpToDate>false</LinksUpToDate>
  <CharactersWithSpaces>2593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 Prophet Joel - Gliederung</dc:title>
  <dc:creator>Thomas Jettel</dc:creator>
  <cp:lastModifiedBy>Me</cp:lastModifiedBy>
  <cp:revision>14</cp:revision>
  <cp:lastPrinted>2014-10-24T09:44:00Z</cp:lastPrinted>
  <dcterms:created xsi:type="dcterms:W3CDTF">2014-10-24T09:48:00Z</dcterms:created>
  <dcterms:modified xsi:type="dcterms:W3CDTF">2015-07-16T22:02:00Z</dcterms:modified>
</cp:coreProperties>
</file>